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E6" w:rsidRDefault="007E3AE6">
      <w:pPr>
        <w:widowControl w:val="0"/>
        <w:autoSpaceDE w:val="0"/>
        <w:autoSpaceDN w:val="0"/>
        <w:adjustRightInd w:val="0"/>
        <w:spacing w:after="0" w:line="240" w:lineRule="auto"/>
        <w:jc w:val="both"/>
        <w:outlineLvl w:val="0"/>
        <w:rPr>
          <w:rFonts w:ascii="Calibri" w:hAnsi="Calibri" w:cs="Calibri"/>
        </w:rPr>
      </w:pPr>
    </w:p>
    <w:p w:rsidR="007E3AE6" w:rsidRDefault="007E3AE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РЕСПУБЛИКИ МОРДОВИЯ</w:t>
      </w:r>
    </w:p>
    <w:p w:rsidR="007E3AE6" w:rsidRDefault="007E3AE6">
      <w:pPr>
        <w:widowControl w:val="0"/>
        <w:autoSpaceDE w:val="0"/>
        <w:autoSpaceDN w:val="0"/>
        <w:adjustRightInd w:val="0"/>
        <w:spacing w:after="0" w:line="240" w:lineRule="auto"/>
        <w:jc w:val="center"/>
        <w:rPr>
          <w:rFonts w:ascii="Calibri" w:hAnsi="Calibri" w:cs="Calibri"/>
          <w:b/>
          <w:bCs/>
        </w:rPr>
      </w:pPr>
    </w:p>
    <w:p w:rsidR="007E3AE6" w:rsidRDefault="007E3A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E3AE6" w:rsidRDefault="007E3A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октября 2012 г. N 363</w:t>
      </w:r>
    </w:p>
    <w:p w:rsidR="007E3AE6" w:rsidRDefault="007E3AE6">
      <w:pPr>
        <w:widowControl w:val="0"/>
        <w:autoSpaceDE w:val="0"/>
        <w:autoSpaceDN w:val="0"/>
        <w:adjustRightInd w:val="0"/>
        <w:spacing w:after="0" w:line="240" w:lineRule="auto"/>
        <w:jc w:val="center"/>
        <w:rPr>
          <w:rFonts w:ascii="Calibri" w:hAnsi="Calibri" w:cs="Calibri"/>
          <w:b/>
          <w:bCs/>
        </w:rPr>
      </w:pPr>
    </w:p>
    <w:p w:rsidR="007E3AE6" w:rsidRDefault="007E3A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РЕСПУБЛИКАНСКОЙ ЦЕЛЕВОЙ ПРОГРАММЕ</w:t>
      </w:r>
    </w:p>
    <w:p w:rsidR="007E3AE6" w:rsidRDefault="007E3A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РЕСПУБЛИКИ МОРДОВИЯ НА 2013 - 2018 ГОДЫ</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РМ от 10.06.2013 </w:t>
      </w:r>
      <w:hyperlink r:id="rId5" w:history="1">
        <w:r>
          <w:rPr>
            <w:rFonts w:ascii="Calibri" w:hAnsi="Calibri" w:cs="Calibri"/>
            <w:color w:val="0000FF"/>
          </w:rPr>
          <w:t>N 221</w:t>
        </w:r>
      </w:hyperlink>
      <w:r>
        <w:rPr>
          <w:rFonts w:ascii="Calibri" w:hAnsi="Calibri" w:cs="Calibri"/>
        </w:rPr>
        <w:t>,</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04.10.2013 </w:t>
      </w:r>
      <w:hyperlink r:id="rId6" w:history="1">
        <w:r>
          <w:rPr>
            <w:rFonts w:ascii="Calibri" w:hAnsi="Calibri" w:cs="Calibri"/>
            <w:color w:val="0000FF"/>
          </w:rPr>
          <w:t>N 424</w:t>
        </w:r>
      </w:hyperlink>
      <w:r>
        <w:rPr>
          <w:rFonts w:ascii="Calibri" w:hAnsi="Calibri" w:cs="Calibri"/>
        </w:rPr>
        <w:t xml:space="preserve">, от 12.05.2014 </w:t>
      </w:r>
      <w:hyperlink r:id="rId7" w:history="1">
        <w:r>
          <w:rPr>
            <w:rFonts w:ascii="Calibri" w:hAnsi="Calibri" w:cs="Calibri"/>
            <w:color w:val="0000FF"/>
          </w:rPr>
          <w:t>N 217</w:t>
        </w:r>
      </w:hyperlink>
      <w:r>
        <w:rPr>
          <w:rFonts w:ascii="Calibri" w:hAnsi="Calibri" w:cs="Calibri"/>
        </w:rPr>
        <w:t>)</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уровня и качества жизни населения на основе модернизации экономики и ее перевода на инновационный тип развития Правительство Республики Мордовия постановляет:</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Республиканскую целевую </w:t>
      </w:r>
      <w:hyperlink w:anchor="Par32" w:history="1">
        <w:r>
          <w:rPr>
            <w:rFonts w:ascii="Calibri" w:hAnsi="Calibri" w:cs="Calibri"/>
            <w:color w:val="0000FF"/>
          </w:rPr>
          <w:t>программу</w:t>
        </w:r>
      </w:hyperlink>
      <w:r>
        <w:rPr>
          <w:rFonts w:ascii="Calibri" w:hAnsi="Calibri" w:cs="Calibri"/>
        </w:rPr>
        <w:t xml:space="preserve"> развития Республики Мордовия на 2013 - 2018 годы (далее - Программа).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экономики Республики Мордовия и Министерству финансов Республики Мордовия при формировании проектов республиканского бюджета Республики Мордовия на соответствующие годы включать </w:t>
      </w:r>
      <w:hyperlink w:anchor="Par32" w:history="1">
        <w:r>
          <w:rPr>
            <w:rFonts w:ascii="Calibri" w:hAnsi="Calibri" w:cs="Calibri"/>
            <w:color w:val="0000FF"/>
          </w:rPr>
          <w:t>Программу</w:t>
        </w:r>
      </w:hyperlink>
      <w:r>
        <w:rPr>
          <w:rFonts w:ascii="Calibri" w:hAnsi="Calibri" w:cs="Calibri"/>
        </w:rPr>
        <w:t xml:space="preserve"> в перечень республиканских целевых программ, подлежащих финансированию за счет средств республиканского бюджета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w:t>
      </w:r>
      <w:bookmarkStart w:id="1" w:name="_GoBack"/>
      <w:r>
        <w:rPr>
          <w:rFonts w:ascii="Calibri" w:hAnsi="Calibri" w:cs="Calibri"/>
        </w:rPr>
        <w:t>и</w:t>
      </w:r>
      <w:bookmarkEnd w:id="1"/>
      <w:r>
        <w:rPr>
          <w:rFonts w:ascii="Calibri" w:hAnsi="Calibri" w:cs="Calibri"/>
        </w:rPr>
        <w:t>лу со дня его официального опубликования.</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Мордовия</w:t>
      </w:r>
    </w:p>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В.СУШКОВ</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Утверждена</w:t>
      </w:r>
    </w:p>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Мордовия</w:t>
      </w:r>
    </w:p>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от 8 октября 2012 г. N 363</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РЕСПУБЛИКАНСКАЯ ЦЕЛЕВАЯ ПРОГРАММА</w:t>
      </w:r>
    </w:p>
    <w:p w:rsidR="007E3AE6" w:rsidRDefault="007E3AE6">
      <w:pPr>
        <w:widowControl w:val="0"/>
        <w:autoSpaceDE w:val="0"/>
        <w:autoSpaceDN w:val="0"/>
        <w:adjustRightInd w:val="0"/>
        <w:spacing w:after="0" w:line="240" w:lineRule="auto"/>
        <w:jc w:val="center"/>
        <w:rPr>
          <w:rFonts w:ascii="Calibri" w:hAnsi="Calibri" w:cs="Calibri"/>
          <w:b/>
          <w:bCs/>
        </w:rPr>
      </w:pPr>
    </w:p>
    <w:p w:rsidR="007E3AE6" w:rsidRDefault="007E3A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РЕСПУБЛИКИ МОРДОВИЯ НА 2013 - 2018 ГОДЫ</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РМ от 10.06.2013 </w:t>
      </w:r>
      <w:hyperlink r:id="rId8" w:history="1">
        <w:r>
          <w:rPr>
            <w:rFonts w:ascii="Calibri" w:hAnsi="Calibri" w:cs="Calibri"/>
            <w:color w:val="0000FF"/>
          </w:rPr>
          <w:t>N 221</w:t>
        </w:r>
      </w:hyperlink>
      <w:r>
        <w:rPr>
          <w:rFonts w:ascii="Calibri" w:hAnsi="Calibri" w:cs="Calibri"/>
        </w:rPr>
        <w:t>,</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04.10.2013 </w:t>
      </w:r>
      <w:hyperlink r:id="rId9" w:history="1">
        <w:r>
          <w:rPr>
            <w:rFonts w:ascii="Calibri" w:hAnsi="Calibri" w:cs="Calibri"/>
            <w:color w:val="0000FF"/>
          </w:rPr>
          <w:t>N 424</w:t>
        </w:r>
      </w:hyperlink>
      <w:r>
        <w:rPr>
          <w:rFonts w:ascii="Calibri" w:hAnsi="Calibri" w:cs="Calibri"/>
        </w:rPr>
        <w:t xml:space="preserve">, от 12.05.2014 </w:t>
      </w:r>
      <w:hyperlink r:id="rId10" w:history="1">
        <w:r>
          <w:rPr>
            <w:rFonts w:ascii="Calibri" w:hAnsi="Calibri" w:cs="Calibri"/>
            <w:color w:val="0000FF"/>
          </w:rPr>
          <w:t>N 217</w:t>
        </w:r>
      </w:hyperlink>
      <w:r>
        <w:rPr>
          <w:rFonts w:ascii="Calibri" w:hAnsi="Calibri" w:cs="Calibri"/>
        </w:rPr>
        <w:t>)</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1"/>
        <w:rPr>
          <w:rFonts w:ascii="Calibri" w:hAnsi="Calibri" w:cs="Calibri"/>
        </w:rPr>
      </w:pPr>
      <w:bookmarkStart w:id="4" w:name="Par39"/>
      <w:bookmarkEnd w:id="4"/>
      <w:r>
        <w:rPr>
          <w:rFonts w:ascii="Calibri" w:hAnsi="Calibri" w:cs="Calibri"/>
        </w:rPr>
        <w:t>ПАСПОРТ</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РЕСПУБЛИКАНСКОЙ ЦЕЛЕВОЙ ПРОГРАММЫ</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РЕСПУБЛИКИ МОРДОВИЯ НА 2013 - 2018 ГОДЫ</w:t>
      </w:r>
    </w:p>
    <w:p w:rsidR="007E3AE6" w:rsidRDefault="007E3AE6">
      <w:pPr>
        <w:widowControl w:val="0"/>
        <w:autoSpaceDE w:val="0"/>
        <w:autoSpaceDN w:val="0"/>
        <w:adjustRightInd w:val="0"/>
        <w:spacing w:after="0" w:line="240" w:lineRule="auto"/>
        <w:jc w:val="center"/>
        <w:rPr>
          <w:rFonts w:ascii="Calibri" w:hAnsi="Calibri" w:cs="Calibri"/>
        </w:rPr>
        <w:sectPr w:rsidR="007E3AE6" w:rsidSect="002F6887">
          <w:pgSz w:w="11906" w:h="16838"/>
          <w:pgMar w:top="1134" w:right="850" w:bottom="1134" w:left="1701" w:header="708" w:footer="708" w:gutter="0"/>
          <w:cols w:space="708"/>
          <w:docGrid w:linePitch="360"/>
        </w:sectPr>
      </w:pPr>
    </w:p>
    <w:p w:rsidR="007E3AE6" w:rsidRDefault="007E3AE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91"/>
        <w:gridCol w:w="7626"/>
      </w:tblGrid>
      <w:tr w:rsidR="007E3AE6">
        <w:tblPrEx>
          <w:tblCellMar>
            <w:top w:w="0" w:type="dxa"/>
            <w:bottom w:w="0" w:type="dxa"/>
          </w:tblCellMar>
        </w:tblPrEx>
        <w:trPr>
          <w:tblCellSpacing w:w="5" w:type="nil"/>
        </w:trPr>
        <w:tc>
          <w:tcPr>
            <w:tcW w:w="2091" w:type="dxa"/>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7626" w:type="dxa"/>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Республиканская целевая программа развития Республики Мордовия на 2013 - 2018 годы (далее - Программа)</w:t>
            </w:r>
          </w:p>
        </w:tc>
      </w:tr>
      <w:tr w:rsidR="007E3AE6">
        <w:tblPrEx>
          <w:tblCellMar>
            <w:top w:w="0" w:type="dxa"/>
            <w:bottom w:w="0" w:type="dxa"/>
          </w:tblCellMar>
        </w:tblPrEx>
        <w:trPr>
          <w:tblCellSpacing w:w="5" w:type="nil"/>
        </w:trPr>
        <w:tc>
          <w:tcPr>
            <w:tcW w:w="2091" w:type="dxa"/>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Основание для разработки Программы</w:t>
            </w:r>
          </w:p>
        </w:tc>
        <w:tc>
          <w:tcPr>
            <w:tcW w:w="7626" w:type="dxa"/>
          </w:tcPr>
          <w:p w:rsidR="007E3AE6" w:rsidRDefault="007E3AE6">
            <w:pPr>
              <w:widowControl w:val="0"/>
              <w:autoSpaceDE w:val="0"/>
              <w:autoSpaceDN w:val="0"/>
              <w:adjustRightInd w:val="0"/>
              <w:spacing w:after="0" w:line="240" w:lineRule="auto"/>
              <w:jc w:val="both"/>
              <w:rPr>
                <w:rFonts w:ascii="Calibri" w:hAnsi="Calibri" w:cs="Calibri"/>
              </w:rPr>
            </w:pPr>
            <w:hyperlink r:id="rId11" w:history="1">
              <w:r>
                <w:rPr>
                  <w:rFonts w:ascii="Calibri" w:hAnsi="Calibri" w:cs="Calibri"/>
                  <w:color w:val="0000FF"/>
                </w:rPr>
                <w:t>Стратегия</w:t>
              </w:r>
            </w:hyperlink>
            <w:r>
              <w:rPr>
                <w:rFonts w:ascii="Calibri" w:hAnsi="Calibri" w:cs="Calibri"/>
              </w:rPr>
              <w:t xml:space="preserve"> социально-экономического развития Республики Мордовия до 2025 года, утвержденная Законом Республики Мордовия от 1 октября 2008 года N 94-З</w:t>
            </w:r>
          </w:p>
        </w:tc>
      </w:tr>
      <w:tr w:rsidR="007E3AE6">
        <w:tblPrEx>
          <w:tblCellMar>
            <w:top w:w="0" w:type="dxa"/>
            <w:bottom w:w="0" w:type="dxa"/>
          </w:tblCellMar>
        </w:tblPrEx>
        <w:trPr>
          <w:tblCellSpacing w:w="5" w:type="nil"/>
        </w:trPr>
        <w:tc>
          <w:tcPr>
            <w:tcW w:w="2091" w:type="dxa"/>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заказчик</w:t>
            </w:r>
          </w:p>
        </w:tc>
        <w:tc>
          <w:tcPr>
            <w:tcW w:w="7626" w:type="dxa"/>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экономики Республики Мордовия</w:t>
            </w:r>
          </w:p>
        </w:tc>
      </w:tr>
      <w:tr w:rsidR="007E3AE6">
        <w:tblPrEx>
          <w:tblCellMar>
            <w:top w:w="0" w:type="dxa"/>
            <w:bottom w:w="0" w:type="dxa"/>
          </w:tblCellMar>
        </w:tblPrEx>
        <w:trPr>
          <w:tblCellSpacing w:w="5" w:type="nil"/>
        </w:trPr>
        <w:tc>
          <w:tcPr>
            <w:tcW w:w="2091" w:type="dxa"/>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Основные разработчики</w:t>
            </w:r>
          </w:p>
        </w:tc>
        <w:tc>
          <w:tcPr>
            <w:tcW w:w="7626" w:type="dxa"/>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экономики Республики Мордовия, Федеральное государственное бюджетное образовательное учреждение высшего профессионального образования "Мордовский государственный университет имени Н.П. Огарева"</w:t>
            </w:r>
          </w:p>
        </w:tc>
      </w:tr>
      <w:tr w:rsidR="007E3AE6">
        <w:tblPrEx>
          <w:tblCellMar>
            <w:top w:w="0" w:type="dxa"/>
            <w:bottom w:w="0" w:type="dxa"/>
          </w:tblCellMar>
        </w:tblPrEx>
        <w:trPr>
          <w:tblCellSpacing w:w="5" w:type="nil"/>
        </w:trPr>
        <w:tc>
          <w:tcPr>
            <w:tcW w:w="2091" w:type="dxa"/>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Основная цель Программы</w:t>
            </w:r>
          </w:p>
        </w:tc>
        <w:tc>
          <w:tcPr>
            <w:tcW w:w="7626" w:type="dxa"/>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Целью Программы является повышение уровня и качества жизни населения на основе модернизации экономики и обеспечения ее инновационного развития.</w:t>
            </w:r>
          </w:p>
        </w:tc>
      </w:tr>
      <w:tr w:rsidR="007E3AE6">
        <w:tblPrEx>
          <w:tblCellMar>
            <w:top w:w="0" w:type="dxa"/>
            <w:bottom w:w="0" w:type="dxa"/>
          </w:tblCellMar>
        </w:tblPrEx>
        <w:trPr>
          <w:tblCellSpacing w:w="5" w:type="nil"/>
        </w:trPr>
        <w:tc>
          <w:tcPr>
            <w:tcW w:w="2091" w:type="dxa"/>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Основные задачи Программы</w:t>
            </w:r>
          </w:p>
        </w:tc>
        <w:tc>
          <w:tcPr>
            <w:tcW w:w="7626" w:type="dxa"/>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1. Создание инновационной диверсифицированной экономики.</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2. Повышение конкурентоспособности экономики.</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3. Формирование динамичной системы государственного и муниципального управления.</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4. Экологизация экономики.</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5. Рост экономического благосостояния населения и увеличение доли среднего класса.</w:t>
            </w:r>
          </w:p>
        </w:tc>
      </w:tr>
      <w:tr w:rsidR="007E3AE6">
        <w:tblPrEx>
          <w:tblCellMar>
            <w:top w:w="0" w:type="dxa"/>
            <w:bottom w:w="0" w:type="dxa"/>
          </w:tblCellMar>
        </w:tblPrEx>
        <w:trPr>
          <w:tblCellSpacing w:w="5" w:type="nil"/>
        </w:trPr>
        <w:tc>
          <w:tcPr>
            <w:tcW w:w="2091" w:type="dxa"/>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Программы</w:t>
            </w:r>
          </w:p>
        </w:tc>
        <w:tc>
          <w:tcPr>
            <w:tcW w:w="7626" w:type="dxa"/>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Программы будет осуществляться в два этапа. На первом этапе реализации Программы основное внимание будет уделено финансированию проектов с высокой коммерческой, бюджетной и социальной эффективностью, направленных на диверсификацию производства и выпуск конкурентоспособной продукции, рост эффективности управления, повышение реальных доходов и уровня социальной защиты населения. На втором этапе на основе накопленного инвестиционного потенциала продолжится финансирование и реализация мер инвестиционного и социального характера, позволяющих повысить уровень и качество жизни населения.</w:t>
            </w:r>
          </w:p>
        </w:tc>
      </w:tr>
      <w:tr w:rsidR="007E3AE6">
        <w:tblPrEx>
          <w:tblCellMar>
            <w:top w:w="0" w:type="dxa"/>
            <w:bottom w:w="0" w:type="dxa"/>
          </w:tblCellMar>
        </w:tblPrEx>
        <w:trPr>
          <w:tblCellSpacing w:w="5" w:type="nil"/>
        </w:trPr>
        <w:tc>
          <w:tcPr>
            <w:tcW w:w="2091" w:type="dxa"/>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Перечень основных мероприятий</w:t>
            </w:r>
          </w:p>
        </w:tc>
        <w:tc>
          <w:tcPr>
            <w:tcW w:w="7626" w:type="dxa"/>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Программа предусматривает развитие положительных тенденций в экономике и социальной сфере республики, которые обусловлены уже </w:t>
            </w:r>
            <w:r>
              <w:rPr>
                <w:rFonts w:ascii="Calibri" w:hAnsi="Calibri" w:cs="Calibri"/>
              </w:rPr>
              <w:lastRenderedPageBreak/>
              <w:t>реализованными и осуществляемыми в настоящее время на территории региона федеральными, республиканскими, муниципальными и отраслевыми программами.</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Основные мероприятия Программы сгруппированы по следующим инновационным территориальным кластерам и сферам деятельности:</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технопарк в сфере высоких технологий;</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энергоэффективная светотехника и интеллектуальные системы управления освещением;</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транспортное и сельскохозяйственное машиностроение;</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электротехника и приборостроение;</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агропромышленный кластер;</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транспорт, строительство, жилищно-коммунальное хозяйство;</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прочие производственные проекты;</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социальная инфраструктура.</w:t>
            </w:r>
          </w:p>
        </w:tc>
      </w:tr>
      <w:tr w:rsidR="007E3AE6">
        <w:tblPrEx>
          <w:tblCellMar>
            <w:top w:w="0" w:type="dxa"/>
            <w:bottom w:w="0" w:type="dxa"/>
          </w:tblCellMar>
        </w:tblPrEx>
        <w:trPr>
          <w:tblCellSpacing w:w="5" w:type="nil"/>
        </w:trPr>
        <w:tc>
          <w:tcPr>
            <w:tcW w:w="2091" w:type="dxa"/>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Исполнители основных мероприятий</w:t>
            </w:r>
          </w:p>
        </w:tc>
        <w:tc>
          <w:tcPr>
            <w:tcW w:w="7626" w:type="dxa"/>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Органы исполнительной власти, производственные предприятия и учреждения социальной сферы Республики Мордовия - исполнители программных мероприятий, а также поставщики оборудования, определяемые на конкурсной основе в соответствии с действующим законодательством о размещении заказов.</w:t>
            </w:r>
          </w:p>
        </w:tc>
      </w:tr>
      <w:tr w:rsidR="007E3AE6">
        <w:tblPrEx>
          <w:tblCellMar>
            <w:top w:w="0" w:type="dxa"/>
            <w:bottom w:w="0" w:type="dxa"/>
          </w:tblCellMar>
        </w:tblPrEx>
        <w:trPr>
          <w:tblCellSpacing w:w="5" w:type="nil"/>
        </w:trPr>
        <w:tc>
          <w:tcPr>
            <w:tcW w:w="2091" w:type="dxa"/>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Программы</w:t>
            </w:r>
          </w:p>
        </w:tc>
        <w:tc>
          <w:tcPr>
            <w:tcW w:w="7626" w:type="dxa"/>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объем финансирования Программы в 2013 - 2018 годах (в среднегодовых ценах 2012 года) - 131143,51 млн. рублей.</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Источники финансирования:</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федерального бюджета, выделяемые на безвозвратной основе - 22538,07 млн. рублей (17,19%);</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республиканского бюджета - 5498,13 млн. рублей (4,19%);</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собственные средства участников Программы - 39597,08 млн. рублей (30,19%);</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кредиты коммерческих банков - 40358,01 млн. рублей (30,77%);</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другие внебюджетные источники - 23152,22 млн. рублей (17,65%)</w:t>
            </w:r>
          </w:p>
        </w:tc>
      </w:tr>
      <w:tr w:rsidR="007E3AE6">
        <w:tblPrEx>
          <w:tblCellMar>
            <w:top w:w="0" w:type="dxa"/>
            <w:bottom w:w="0" w:type="dxa"/>
          </w:tblCellMar>
        </w:tblPrEx>
        <w:trPr>
          <w:tblCellSpacing w:w="5" w:type="nil"/>
        </w:trPr>
        <w:tc>
          <w:tcPr>
            <w:tcW w:w="9717" w:type="dxa"/>
            <w:gridSpan w:val="2"/>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РМ от 12.05.2014 N 217)</w:t>
            </w:r>
          </w:p>
        </w:tc>
      </w:tr>
      <w:tr w:rsidR="007E3AE6">
        <w:tblPrEx>
          <w:tblCellMar>
            <w:top w:w="0" w:type="dxa"/>
            <w:bottom w:w="0" w:type="dxa"/>
          </w:tblCellMar>
        </w:tblPrEx>
        <w:trPr>
          <w:tblCellSpacing w:w="5" w:type="nil"/>
        </w:trPr>
        <w:tc>
          <w:tcPr>
            <w:tcW w:w="2091" w:type="dxa"/>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исполнением Программы</w:t>
            </w:r>
          </w:p>
        </w:tc>
        <w:tc>
          <w:tcPr>
            <w:tcW w:w="7626" w:type="dxa"/>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Общее руководство и контроль за ходом реализации Программы осуществляют исполнительные органы государственной власти Республики Мордовия.</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Реализация системы конкретных мероприятий и проектов Программы представляет собой скоординированные по срокам и направлениям действия </w:t>
            </w:r>
            <w:r>
              <w:rPr>
                <w:rFonts w:ascii="Calibri" w:hAnsi="Calibri" w:cs="Calibri"/>
              </w:rPr>
              <w:lastRenderedPageBreak/>
              <w:t>исполнителей, ведущие к достижению намеченных целей.</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Ежегодно производится уточнение первоочередных мероприятий на очередной календарный год и проектирование мероприятий на последующий трехлетний период.</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Контроль за ходом реализации Программы включает в себя ежеквартальный мониторинг действий исполнителей и основных показателей социально-экономического развития республики.</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По окончании каждого года, в первом квартале последующего года, представляется доклад в Правительство Республики Мордовия о ходе выполнения Программы.</w:t>
            </w:r>
          </w:p>
        </w:tc>
      </w:tr>
      <w:tr w:rsidR="007E3AE6">
        <w:tblPrEx>
          <w:tblCellMar>
            <w:top w:w="0" w:type="dxa"/>
            <w:bottom w:w="0" w:type="dxa"/>
          </w:tblCellMar>
        </w:tblPrEx>
        <w:trPr>
          <w:tblCellSpacing w:w="5" w:type="nil"/>
        </w:trPr>
        <w:tc>
          <w:tcPr>
            <w:tcW w:w="2091" w:type="dxa"/>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конечные результаты реализации Программы</w:t>
            </w:r>
          </w:p>
        </w:tc>
        <w:tc>
          <w:tcPr>
            <w:tcW w:w="7626" w:type="dxa"/>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 2018 года дополнительных платежей в бюджеты всех уровней в размере 14784,6 млн. рублей в том числе:</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в федеральный бюджет - 9721,3 млн. рублей;</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в консолидированный бюджет Республики Мордовия - 5063,3 млн. рублей.</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и сохранение 33905 рабочих мест, в том числе новых - 23218.</w:t>
            </w:r>
          </w:p>
        </w:tc>
      </w:tr>
    </w:tbl>
    <w:p w:rsidR="007E3AE6" w:rsidRDefault="007E3AE6">
      <w:pPr>
        <w:widowControl w:val="0"/>
        <w:autoSpaceDE w:val="0"/>
        <w:autoSpaceDN w:val="0"/>
        <w:adjustRightInd w:val="0"/>
        <w:spacing w:after="0" w:line="240" w:lineRule="auto"/>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outlineLvl w:val="1"/>
        <w:rPr>
          <w:rFonts w:ascii="Calibri" w:hAnsi="Calibri" w:cs="Calibri"/>
        </w:rPr>
      </w:pPr>
      <w:bookmarkStart w:id="5" w:name="Par95"/>
      <w:bookmarkEnd w:id="5"/>
      <w:r>
        <w:rPr>
          <w:rFonts w:ascii="Calibri" w:hAnsi="Calibri" w:cs="Calibri"/>
        </w:rPr>
        <w:t>Раздел 1. СОЦИАЛЬНО-ЭКОНОМИЧЕСКОЕ ПОЛОЖЕНИЕ</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МОРДОВИЯ</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6" w:name="Par98"/>
      <w:bookmarkEnd w:id="6"/>
      <w:r>
        <w:rPr>
          <w:rFonts w:ascii="Calibri" w:hAnsi="Calibri" w:cs="Calibri"/>
        </w:rPr>
        <w:t>Общая информация о регионе</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величины территории (26,1 тыс. км2), численности населения (825,4 тыс. человек), природно-ресурсного и производственного потенциала, отраслевой структуры экономики Республика Мордовия относится к III группе регионов Российской Федерации, характеризующихся незначительным потенциалом и умеренным инвестиционным риском. В эту группу входят многие субъекты европейской части России, а также часть восточных регионов.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Природными богатствами Республики Мордовия являются земли сельскохозяйственного назначения, мергелево-меловые породы и опока, используемые для производства высококачественного цемента, мореный дуб, фосфориты, торф, минеральные краски, а также бурый железняк. Однако сырьевая база Республики Мордовия характеризуется отсутствием таких минеральных ресурсов, как нефть и природный газ, - основных товаров российского экспорта. Такая ситуация определяет невысокое значение индекса экономического веса (ИЭВ) региона: Республика Мордовия в 2009 году занимала 62-е место по Российской Федерации (в 1996 году - 55-е, в 1999 году - 60-е).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Мордовия, несмотря на сложную демографическую ситуацию, по-прежнему остается одним из густонаселенных районов центра России. По плотности населения в 2010 году (31,9 человек на 1 км2) она делила 7 - 8 место с Пензенской областью в Приволжском федеральном округе. Этот показатель в 3,8 раза превышает среднероссийский и в 1,11 раз выше среднего уровня по Приволжскому федеральному округу.</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7" w:name="Par104"/>
      <w:bookmarkEnd w:id="7"/>
      <w:r>
        <w:rPr>
          <w:rFonts w:ascii="Calibri" w:hAnsi="Calibri" w:cs="Calibri"/>
        </w:rPr>
        <w:t>1. Оценка итогов социального и экономического</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Республики Мордовия</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3"/>
        <w:rPr>
          <w:rFonts w:ascii="Calibri" w:hAnsi="Calibri" w:cs="Calibri"/>
        </w:rPr>
      </w:pPr>
      <w:bookmarkStart w:id="8" w:name="Par107"/>
      <w:bookmarkEnd w:id="8"/>
      <w:r>
        <w:rPr>
          <w:rFonts w:ascii="Calibri" w:hAnsi="Calibri" w:cs="Calibri"/>
        </w:rPr>
        <w:t>1.1 Экономическое развитие Республики Мордовия</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9" w:name="Par109"/>
      <w:bookmarkEnd w:id="9"/>
      <w:r>
        <w:rPr>
          <w:rFonts w:ascii="Calibri" w:hAnsi="Calibri" w:cs="Calibri"/>
        </w:rPr>
        <w:t>Валовой региональный продукт</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Мордовия является индустриально-аграрным регионом. Основной оценочный показатель результатов хозяйственной деятельности региона - ВРП. Динамика ВРП Республики Мордовия характеризовалась более высокими темпами роста в сравнении с ВРП Российской Федерации (из суммы регионов) (</w:t>
      </w:r>
      <w:hyperlink w:anchor="Par115" w:history="1">
        <w:r>
          <w:rPr>
            <w:rFonts w:ascii="Calibri" w:hAnsi="Calibri" w:cs="Calibri"/>
            <w:color w:val="0000FF"/>
          </w:rPr>
          <w:t>рис. 1.1</w:t>
        </w:r>
      </w:hyperlink>
      <w:r>
        <w:rPr>
          <w:rFonts w:ascii="Calibri" w:hAnsi="Calibri" w:cs="Calibri"/>
        </w:rPr>
        <w:t xml:space="preserve"> - не приводится). Ее обусловили следующие факторы: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стабильность, оказывающая положительное влияние на поведение инвесторов и обеспечивающая высокий уровень управляемости социально-экономическим развитием региона.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Институциональные и законодательные преобразования в бюджетной и налоговой сферах; взвешенная макроэкономическая политика.</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10" w:name="Par115"/>
      <w:bookmarkEnd w:id="10"/>
      <w:r>
        <w:rPr>
          <w:rFonts w:ascii="Calibri" w:hAnsi="Calibri" w:cs="Calibri"/>
        </w:rPr>
        <w:t>Рисунок 1.1 - Индексы физического объема ВРП</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предыдущему году)</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Реализация кластерной политики, предусмотренной </w:t>
      </w:r>
      <w:hyperlink r:id="rId13" w:history="1">
        <w:r>
          <w:rPr>
            <w:rFonts w:ascii="Calibri" w:hAnsi="Calibri" w:cs="Calibri"/>
            <w:color w:val="0000FF"/>
          </w:rPr>
          <w:t>Стратегией</w:t>
        </w:r>
      </w:hyperlink>
      <w:r>
        <w:rPr>
          <w:rFonts w:ascii="Calibri" w:hAnsi="Calibri" w:cs="Calibri"/>
        </w:rPr>
        <w:t xml:space="preserve"> социально-экономического развития Республики Мордовия до 2025 года, что обеспечивало не только рост реального объема ВРП, но и повышение производительности труда и конкурентоспособности предприятий на внутреннем и внешнем рынках </w:t>
      </w:r>
      <w:hyperlink w:anchor="Par122" w:history="1">
        <w:r>
          <w:rPr>
            <w:rFonts w:ascii="Calibri" w:hAnsi="Calibri" w:cs="Calibri"/>
            <w:color w:val="0000FF"/>
          </w:rPr>
          <w:t>(табл. 1.1)</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11" w:name="Par122"/>
      <w:bookmarkEnd w:id="11"/>
      <w:r>
        <w:rPr>
          <w:rFonts w:ascii="Calibri" w:hAnsi="Calibri" w:cs="Calibri"/>
        </w:rPr>
        <w:t>Таблица 1.1 - Динамика ВРП и производительности труда</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Мордовия в 2006 - 2011 годах</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98"/>
        <w:gridCol w:w="1107"/>
        <w:gridCol w:w="1107"/>
        <w:gridCol w:w="1107"/>
        <w:gridCol w:w="1107"/>
        <w:gridCol w:w="1107"/>
        <w:gridCol w:w="1230"/>
      </w:tblGrid>
      <w:tr w:rsidR="007E3AE6">
        <w:tblPrEx>
          <w:tblCellMar>
            <w:top w:w="0" w:type="dxa"/>
            <w:bottom w:w="0" w:type="dxa"/>
          </w:tblCellMar>
        </w:tblPrEx>
        <w:trPr>
          <w:tblCellSpacing w:w="5" w:type="nil"/>
        </w:trPr>
        <w:tc>
          <w:tcPr>
            <w:tcW w:w="3198"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6765" w:type="dxa"/>
            <w:gridSpan w:val="6"/>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r>
      <w:tr w:rsidR="007E3AE6">
        <w:tblPrEx>
          <w:tblCellMar>
            <w:top w:w="0" w:type="dxa"/>
            <w:bottom w:w="0" w:type="dxa"/>
          </w:tblCellMar>
        </w:tblPrEx>
        <w:trPr>
          <w:tblCellSpacing w:w="5" w:type="nil"/>
        </w:trPr>
        <w:tc>
          <w:tcPr>
            <w:tcW w:w="3198"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 (оценка)</w:t>
            </w:r>
          </w:p>
        </w:tc>
      </w:tr>
      <w:tr w:rsidR="007E3AE6">
        <w:tblPrEx>
          <w:tblCellMar>
            <w:top w:w="0" w:type="dxa"/>
            <w:bottom w:w="0" w:type="dxa"/>
          </w:tblCellMar>
        </w:tblPrEx>
        <w:trPr>
          <w:tblCellSpacing w:w="5" w:type="nil"/>
        </w:trPr>
        <w:tc>
          <w:tcPr>
            <w:tcW w:w="319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Валовой региональный продукт, млн руб. в ценах 2006 года</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57974,2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64351,4</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67054,1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62360,3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65353,6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72999,9</w:t>
            </w:r>
          </w:p>
        </w:tc>
      </w:tr>
      <w:tr w:rsidR="007E3AE6">
        <w:tblPrEx>
          <w:tblCellMar>
            <w:top w:w="0" w:type="dxa"/>
            <w:bottom w:w="0" w:type="dxa"/>
          </w:tblCellMar>
        </w:tblPrEx>
        <w:trPr>
          <w:tblCellSpacing w:w="5" w:type="nil"/>
        </w:trPr>
        <w:tc>
          <w:tcPr>
            <w:tcW w:w="319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Индекс физического объема ВРП, в % к предыдущему году</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112,2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104,2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93,0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104,8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111,7</w:t>
            </w:r>
          </w:p>
        </w:tc>
      </w:tr>
      <w:tr w:rsidR="007E3AE6">
        <w:tblPrEx>
          <w:tblCellMar>
            <w:top w:w="0" w:type="dxa"/>
            <w:bottom w:w="0" w:type="dxa"/>
          </w:tblCellMar>
        </w:tblPrEx>
        <w:trPr>
          <w:tblCellSpacing w:w="5" w:type="nil"/>
        </w:trPr>
        <w:tc>
          <w:tcPr>
            <w:tcW w:w="319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ВРП в реальном выражении (в сопоставимых ценах), в % к 2006 году</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115,7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107,6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112,7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125,9</w:t>
            </w:r>
          </w:p>
        </w:tc>
      </w:tr>
      <w:tr w:rsidR="007E3AE6">
        <w:tblPrEx>
          <w:tblCellMar>
            <w:top w:w="0" w:type="dxa"/>
            <w:bottom w:w="0" w:type="dxa"/>
          </w:tblCellMar>
        </w:tblPrEx>
        <w:trPr>
          <w:tblCellSpacing w:w="5" w:type="nil"/>
        </w:trPr>
        <w:tc>
          <w:tcPr>
            <w:tcW w:w="319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Производительность труда, в % к предыдущему году</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112,9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104,5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94,2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112,4</w:t>
            </w:r>
          </w:p>
        </w:tc>
      </w:tr>
      <w:tr w:rsidR="007E3AE6">
        <w:tblPrEx>
          <w:tblCellMar>
            <w:top w:w="0" w:type="dxa"/>
            <w:bottom w:w="0" w:type="dxa"/>
          </w:tblCellMar>
        </w:tblPrEx>
        <w:trPr>
          <w:tblCellSpacing w:w="5" w:type="nil"/>
        </w:trPr>
        <w:tc>
          <w:tcPr>
            <w:tcW w:w="319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Производительность труда, в % к 2006 году</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116,2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109,5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114,9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129,2</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можно выделить три основных кластера в экономике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инновационный кластер, связанный с производством новой (не массовой)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производственные "локомотивы", к которым, прежде всего, относятся индустрия строительных материалов (производство цемента) и транспортное машиностроение (вагоностроение);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кластер в агропромышленном комплексе.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Специфика отраслевой структуры ВРП (отсутствие минеральных ресурсов, формирующих структуру экспорта Российской Федерации), вследствие чего Республика Мордовия в незначительной степени испытывает влияние нефтяных "шоков".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целом отраслевая </w:t>
      </w:r>
      <w:hyperlink w:anchor="Par6561" w:history="1">
        <w:r>
          <w:rPr>
            <w:rFonts w:ascii="Calibri" w:hAnsi="Calibri" w:cs="Calibri"/>
            <w:color w:val="0000FF"/>
          </w:rPr>
          <w:t>структура</w:t>
        </w:r>
      </w:hyperlink>
      <w:r>
        <w:rPr>
          <w:rFonts w:ascii="Calibri" w:hAnsi="Calibri" w:cs="Calibri"/>
        </w:rPr>
        <w:t xml:space="preserve"> ВРП (Приложение 1) свидетельствует о сохранении высокой доли валовой добавленной стоимости обрабатывающих производств в ВРП.</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выше факторы роста валового регионального продукта Республики Мордовия способствовали повышению его удельного веса в 2006 - 2010 годах в ВРП Российской Федерации (из суммы регионов) (с 0,26% в 2006 году до 0,28% в 2010 году) и в ВРП Приволжского федерального округа (из суммы регионов) (с 1,65% в 2006 году до 1,84% в 2010 году).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закрепление положительных тенденций в динамике основных макропараметров экономического развития Республики Мордовия в 2006 - 2010 годах (ВРП, валовое накопление, рост производительности труда и другие), имеются проблемы в воспроизводстве основных фондов, трудоспособного и дееспособного населения и развитии отраслей социальной сферы (образование, здравоохранение, наука, культура и др.). Об этом свидетельствует динамика индекса качества роста экономики, принятого в межстрановых и межрегиональных сопоставлениях (отношение разницы индекса роста ВРП и индекса дефлятора ВРП к темпам роста ВРП) </w:t>
      </w:r>
      <w:hyperlink w:anchor="Par178" w:history="1">
        <w:r>
          <w:rPr>
            <w:rFonts w:ascii="Calibri" w:hAnsi="Calibri" w:cs="Calibri"/>
            <w:color w:val="0000FF"/>
          </w:rPr>
          <w:t>(табл. 1.2)</w:t>
        </w:r>
      </w:hyperlink>
      <w:r>
        <w:rPr>
          <w:rFonts w:ascii="Calibri" w:hAnsi="Calibri" w:cs="Calibri"/>
        </w:rPr>
        <w:t xml:space="preserve">. Вместе с тем, согласно данным Программы развития ООН в Российской </w:t>
      </w:r>
      <w:r>
        <w:rPr>
          <w:rFonts w:ascii="Calibri" w:hAnsi="Calibri" w:cs="Calibri"/>
        </w:rPr>
        <w:lastRenderedPageBreak/>
        <w:t>Федерации, индекс развития человеческого потенциала Республики Мордовия имел устойчивую тенденцию к росту, что является свидетельством позитивных изменений, происходящих в социально-экономической сфере региона.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12" w:name="Par178"/>
      <w:bookmarkEnd w:id="12"/>
      <w:r>
        <w:rPr>
          <w:rFonts w:ascii="Calibri" w:hAnsi="Calibri" w:cs="Calibri"/>
        </w:rPr>
        <w:t>Таблица 1.2 - Качество экономического роста</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Мордовия</w:t>
      </w:r>
    </w:p>
    <w:p w:rsidR="007E3AE6" w:rsidRDefault="007E3AE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8"/>
        <w:gridCol w:w="1353"/>
        <w:gridCol w:w="1845"/>
        <w:gridCol w:w="2091"/>
        <w:gridCol w:w="1968"/>
        <w:gridCol w:w="1845"/>
      </w:tblGrid>
      <w:tr w:rsidR="007E3AE6">
        <w:tblPrEx>
          <w:tblCellMar>
            <w:top w:w="0" w:type="dxa"/>
            <w:bottom w:w="0" w:type="dxa"/>
          </w:tblCellMar>
        </w:tblPrEx>
        <w:trPr>
          <w:tblCellSpacing w:w="5" w:type="nil"/>
        </w:trPr>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c>
          <w:tcPr>
            <w:tcW w:w="135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ВРП в рыночных ценах, млрд руб.</w:t>
            </w:r>
          </w:p>
        </w:tc>
        <w:tc>
          <w:tcPr>
            <w:tcW w:w="184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Индекс роста ВРП в рыночных ценах</w:t>
            </w:r>
          </w:p>
        </w:tc>
        <w:tc>
          <w:tcPr>
            <w:tcW w:w="209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Индекс-дефлятор ВРП, %</w:t>
            </w:r>
          </w:p>
        </w:tc>
        <w:tc>
          <w:tcPr>
            <w:tcW w:w="196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Индекс качества экономического роста</w:t>
            </w:r>
          </w:p>
        </w:tc>
        <w:tc>
          <w:tcPr>
            <w:tcW w:w="184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Индекс развития человеческого потенциала</w:t>
            </w:r>
          </w:p>
        </w:tc>
      </w:tr>
      <w:tr w:rsidR="007E3AE6">
        <w:tblPrEx>
          <w:tblCellMar>
            <w:top w:w="0" w:type="dxa"/>
            <w:bottom w:w="0" w:type="dxa"/>
          </w:tblCellMar>
        </w:tblPrEx>
        <w:trPr>
          <w:tblCellSpacing w:w="5" w:type="nil"/>
        </w:trPr>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2006</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57,97</w:t>
            </w:r>
          </w:p>
        </w:tc>
        <w:tc>
          <w:tcPr>
            <w:tcW w:w="18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2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114,3</w:t>
            </w:r>
          </w:p>
        </w:tc>
        <w:tc>
          <w:tcPr>
            <w:tcW w:w="196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0,107</w:t>
            </w:r>
          </w:p>
        </w:tc>
        <w:tc>
          <w:tcPr>
            <w:tcW w:w="18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0,773</w:t>
            </w:r>
          </w:p>
        </w:tc>
      </w:tr>
      <w:tr w:rsidR="007E3AE6">
        <w:tblPrEx>
          <w:tblCellMar>
            <w:top w:w="0" w:type="dxa"/>
            <w:bottom w:w="0" w:type="dxa"/>
          </w:tblCellMar>
        </w:tblPrEx>
        <w:trPr>
          <w:tblCellSpacing w:w="5" w:type="nil"/>
        </w:trPr>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2007</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77,05</w:t>
            </w:r>
          </w:p>
        </w:tc>
        <w:tc>
          <w:tcPr>
            <w:tcW w:w="18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2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119,7</w:t>
            </w:r>
          </w:p>
        </w:tc>
        <w:tc>
          <w:tcPr>
            <w:tcW w:w="196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0,097</w:t>
            </w:r>
          </w:p>
        </w:tc>
        <w:tc>
          <w:tcPr>
            <w:tcW w:w="18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0,786</w:t>
            </w:r>
          </w:p>
        </w:tc>
      </w:tr>
      <w:tr w:rsidR="007E3AE6">
        <w:tblPrEx>
          <w:tblCellMar>
            <w:top w:w="0" w:type="dxa"/>
            <w:bottom w:w="0" w:type="dxa"/>
          </w:tblCellMar>
        </w:tblPrEx>
        <w:trPr>
          <w:tblCellSpacing w:w="5" w:type="nil"/>
        </w:trPr>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2008</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94,06</w:t>
            </w:r>
          </w:p>
        </w:tc>
        <w:tc>
          <w:tcPr>
            <w:tcW w:w="18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2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117,8</w:t>
            </w:r>
          </w:p>
        </w:tc>
        <w:tc>
          <w:tcPr>
            <w:tcW w:w="196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0,033</w:t>
            </w:r>
          </w:p>
        </w:tc>
        <w:tc>
          <w:tcPr>
            <w:tcW w:w="18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0,807</w:t>
            </w:r>
          </w:p>
        </w:tc>
      </w:tr>
      <w:tr w:rsidR="007E3AE6">
        <w:tblPrEx>
          <w:tblCellMar>
            <w:top w:w="0" w:type="dxa"/>
            <w:bottom w:w="0" w:type="dxa"/>
          </w:tblCellMar>
        </w:tblPrEx>
        <w:trPr>
          <w:tblCellSpacing w:w="5" w:type="nil"/>
        </w:trPr>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2009</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90,86</w:t>
            </w:r>
          </w:p>
        </w:tc>
        <w:tc>
          <w:tcPr>
            <w:tcW w:w="18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0,97</w:t>
            </w:r>
          </w:p>
        </w:tc>
        <w:tc>
          <w:tcPr>
            <w:tcW w:w="2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106,1</w:t>
            </w:r>
          </w:p>
        </w:tc>
        <w:tc>
          <w:tcPr>
            <w:tcW w:w="196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-0,064</w:t>
            </w:r>
          </w:p>
        </w:tc>
        <w:tc>
          <w:tcPr>
            <w:tcW w:w="18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0,809</w:t>
            </w:r>
          </w:p>
        </w:tc>
      </w:tr>
      <w:tr w:rsidR="007E3AE6">
        <w:tblPrEx>
          <w:tblCellMar>
            <w:top w:w="0" w:type="dxa"/>
            <w:bottom w:w="0" w:type="dxa"/>
          </w:tblCellMar>
        </w:tblPrEx>
        <w:trPr>
          <w:tblCellSpacing w:w="5" w:type="nil"/>
        </w:trPr>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2010</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104,33</w:t>
            </w:r>
          </w:p>
        </w:tc>
        <w:tc>
          <w:tcPr>
            <w:tcW w:w="18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2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109,6</w:t>
            </w:r>
          </w:p>
        </w:tc>
        <w:tc>
          <w:tcPr>
            <w:tcW w:w="196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8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необходимо дальнейшее наращивание экономического потенциала Республики Мордовия на новой технологической основе, преодоление негативных тенденций в воспроизводстве основных фондов (старение и износ), в демографической сфере и т.д. По уровню реального ВРП на душу населения осуществляется сравнение развития Республики Мордовия с другими регионами Российской Федерации. Этот показатель относится к основным социально-экономическим индикаторам уровня жизни населения </w:t>
      </w:r>
      <w:hyperlink w:anchor="Par220" w:history="1">
        <w:r>
          <w:rPr>
            <w:rFonts w:ascii="Calibri" w:hAnsi="Calibri" w:cs="Calibri"/>
            <w:color w:val="0000FF"/>
          </w:rPr>
          <w:t>(табл. 1.3)</w:t>
        </w:r>
      </w:hyperlink>
      <w:r>
        <w:rPr>
          <w:rFonts w:ascii="Calibri" w:hAnsi="Calibri" w:cs="Calibri"/>
        </w:rPr>
        <w:t>. Хотя значение данного показателя увеличилось в 2010 году в сравнении с 2006 годом, но этот рост оказался недостаточным для решения накопившихся проблем в сфере уровня и качества жизни населения (отставание средней заработной платы по региону от общероссийского уровня, сохранение высокой доли населения со среднедушевыми доходами ниже величины прожиточного минимума, усиление социальной дифференциации, маятниковая миграция и т.д.). Этим объясняется сохранение на низком уровне значения индекса социального самочувствия Республики Мордовия в общероссийском рейтинге.</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13" w:name="Par220"/>
      <w:bookmarkEnd w:id="13"/>
      <w:r>
        <w:rPr>
          <w:rFonts w:ascii="Calibri" w:hAnsi="Calibri" w:cs="Calibri"/>
        </w:rPr>
        <w:t>Таблица 1.3 - Изменение реального</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валового регионального продукта на душу населения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2006 - 2011 годах</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51"/>
        <w:gridCol w:w="738"/>
        <w:gridCol w:w="861"/>
        <w:gridCol w:w="861"/>
        <w:gridCol w:w="861"/>
        <w:gridCol w:w="861"/>
        <w:gridCol w:w="1230"/>
      </w:tblGrid>
      <w:tr w:rsidR="007E3AE6">
        <w:tblPrEx>
          <w:tblCellMar>
            <w:top w:w="0" w:type="dxa"/>
            <w:bottom w:w="0" w:type="dxa"/>
          </w:tblCellMar>
        </w:tblPrEx>
        <w:trPr>
          <w:tblCellSpacing w:w="5" w:type="nil"/>
        </w:trPr>
        <w:tc>
          <w:tcPr>
            <w:tcW w:w="4551"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5412" w:type="dxa"/>
            <w:gridSpan w:val="6"/>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r>
      <w:tr w:rsidR="007E3AE6">
        <w:tblPrEx>
          <w:tblCellMar>
            <w:top w:w="0" w:type="dxa"/>
            <w:bottom w:w="0" w:type="dxa"/>
          </w:tblCellMar>
        </w:tblPrEx>
        <w:trPr>
          <w:tblCellSpacing w:w="5" w:type="nil"/>
        </w:trPr>
        <w:tc>
          <w:tcPr>
            <w:tcW w:w="4551"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 (оценка)</w:t>
            </w:r>
          </w:p>
        </w:tc>
      </w:tr>
      <w:tr w:rsidR="007E3AE6">
        <w:tblPrEx>
          <w:tblCellMar>
            <w:top w:w="0" w:type="dxa"/>
            <w:bottom w:w="0" w:type="dxa"/>
          </w:tblCellMar>
        </w:tblPrEx>
        <w:trPr>
          <w:tblCellSpacing w:w="5" w:type="nil"/>
        </w:trPr>
        <w:tc>
          <w:tcPr>
            <w:tcW w:w="455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ВРП на душу населения в ценах 2006 г., тыс. руб.</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76,2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78,1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88,0</w:t>
            </w:r>
          </w:p>
        </w:tc>
      </w:tr>
      <w:tr w:rsidR="007E3AE6">
        <w:tblPrEx>
          <w:tblCellMar>
            <w:top w:w="0" w:type="dxa"/>
            <w:bottom w:w="0" w:type="dxa"/>
          </w:tblCellMar>
        </w:tblPrEx>
        <w:trPr>
          <w:tblCellSpacing w:w="5" w:type="nil"/>
        </w:trPr>
        <w:tc>
          <w:tcPr>
            <w:tcW w:w="455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Изменение, % к предыдущему году</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112,1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105,1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93,9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103,9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112,7</w:t>
            </w:r>
          </w:p>
        </w:tc>
      </w:tr>
      <w:tr w:rsidR="007E3AE6">
        <w:tblPrEx>
          <w:tblCellMar>
            <w:top w:w="0" w:type="dxa"/>
            <w:bottom w:w="0" w:type="dxa"/>
          </w:tblCellMar>
        </w:tblPrEx>
        <w:trPr>
          <w:tblCellSpacing w:w="5" w:type="nil"/>
        </w:trPr>
        <w:tc>
          <w:tcPr>
            <w:tcW w:w="455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Изменение, % к 2006 г.</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112,1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117,8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114,9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129,4</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56" w:history="1">
        <w:r>
          <w:rPr>
            <w:rFonts w:ascii="Calibri" w:hAnsi="Calibri" w:cs="Calibri"/>
            <w:color w:val="0000FF"/>
          </w:rPr>
          <w:t>таблице 1.4</w:t>
        </w:r>
      </w:hyperlink>
      <w:r>
        <w:rPr>
          <w:rFonts w:ascii="Calibri" w:hAnsi="Calibri" w:cs="Calibri"/>
        </w:rPr>
        <w:t xml:space="preserve"> приведены фактические и прогнозные значения объемов ВРП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14" w:name="Par256"/>
      <w:bookmarkEnd w:id="14"/>
      <w:r>
        <w:rPr>
          <w:rFonts w:ascii="Calibri" w:hAnsi="Calibri" w:cs="Calibri"/>
        </w:rPr>
        <w:t>Таблица 1.4 - Соответствие фактических</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прогнозных значений объемов валового регионального</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продукта Республики Мордовия</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21"/>
        <w:gridCol w:w="1230"/>
        <w:gridCol w:w="1230"/>
        <w:gridCol w:w="1353"/>
        <w:gridCol w:w="1353"/>
        <w:gridCol w:w="1353"/>
      </w:tblGrid>
      <w:tr w:rsidR="007E3AE6">
        <w:tblPrEx>
          <w:tblCellMar>
            <w:top w:w="0" w:type="dxa"/>
            <w:bottom w:w="0" w:type="dxa"/>
          </w:tblCellMar>
        </w:tblPrEx>
        <w:trPr>
          <w:tblCellSpacing w:w="5" w:type="nil"/>
        </w:trPr>
        <w:tc>
          <w:tcPr>
            <w:tcW w:w="3321"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Показатель</w:t>
            </w:r>
          </w:p>
        </w:tc>
        <w:tc>
          <w:tcPr>
            <w:tcW w:w="6519" w:type="dxa"/>
            <w:gridSpan w:val="5"/>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Годы</w:t>
            </w:r>
          </w:p>
        </w:tc>
      </w:tr>
      <w:tr w:rsidR="007E3AE6">
        <w:tblPrEx>
          <w:tblCellMar>
            <w:top w:w="0" w:type="dxa"/>
            <w:bottom w:w="0" w:type="dxa"/>
          </w:tblCellMar>
        </w:tblPrEx>
        <w:trPr>
          <w:tblCellSpacing w:w="5" w:type="nil"/>
        </w:trPr>
        <w:tc>
          <w:tcPr>
            <w:tcW w:w="3321"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2008</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2009</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2010</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2011 (оценка)</w:t>
            </w:r>
          </w:p>
        </w:tc>
      </w:tr>
      <w:tr w:rsidR="007E3AE6">
        <w:tblPrEx>
          <w:tblCellMar>
            <w:top w:w="0" w:type="dxa"/>
            <w:bottom w:w="0" w:type="dxa"/>
          </w:tblCellMar>
        </w:tblPrEx>
        <w:trPr>
          <w:tblCellSpacing w:w="5" w:type="nil"/>
        </w:trPr>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Валовой региональный продукт, в текущих ценах млн. руб.</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77048,8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94058,3</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90862,4</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104327,3</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125916,1</w:t>
            </w:r>
          </w:p>
        </w:tc>
      </w:tr>
      <w:tr w:rsidR="007E3AE6">
        <w:tblPrEx>
          <w:tblCellMar>
            <w:top w:w="0" w:type="dxa"/>
            <w:bottom w:w="0" w:type="dxa"/>
          </w:tblCellMar>
        </w:tblPrEx>
        <w:trPr>
          <w:tblCellSpacing w:w="5" w:type="nil"/>
        </w:trPr>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Прогнозное значение ВРП, млн. руб.</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56735,9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96166,4</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116605,7</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137471,6</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161627,0</w:t>
            </w:r>
          </w:p>
        </w:tc>
      </w:tr>
      <w:tr w:rsidR="007E3AE6">
        <w:tblPrEx>
          <w:tblCellMar>
            <w:top w:w="0" w:type="dxa"/>
            <w:bottom w:w="0" w:type="dxa"/>
          </w:tblCellMar>
        </w:tblPrEx>
        <w:trPr>
          <w:tblCellSpacing w:w="5" w:type="nil"/>
        </w:trPr>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Отношение фактического значения ВРП к прогнозному значению</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135,8%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97,8%</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77,9%</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75,9%</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77,9%</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2008 - 2011 годах фактическое значение ВРП оставалось на более низком уровне по сравнению с прогнозным значением в силу влияния мирового финансово-экономического кризиса.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15" w:name="Par288"/>
      <w:bookmarkEnd w:id="15"/>
      <w:r>
        <w:rPr>
          <w:rFonts w:ascii="Calibri" w:hAnsi="Calibri" w:cs="Calibri"/>
        </w:rPr>
        <w:t>Промышленность</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ведущих отраслей экономики Республики Мордовия является промышленность. В объеме валового регионального продукта доля этой отрасли составляет более 30 процентов. На предприятиях промышленности занято 77,1 тыс. человек, что составляет 17,8% от числа занятых в экономике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Промышленность региона специализируется на выпуске электротехнической продукции (включая светотехническое производство, электронное, оптическое оборудование), широкого спектра кабельной продукции, продукции транспортного машиностроения (вагоностроения), производстве строительных материалов, а также продукции перерабатывающей промышленности. Крупнейшими предприятиями республики являются холдинг "Оптикэнерго", ОАО "Электровыпрямитель", ОАО "Саранский завод "Резинотехника", ОАО "Саранский телевизионный завод", ЗАО "Рузаевский стекольный завод", ОАО "Орбита", ОАО "Биохимик" и другие. Крупнейшим предприятием в отрасли транспортного машиностроения является ОАО "Вагоностроительная компания Мордовии".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индустрии строительных материалов одним из крупнейших в России производителей фасованного и нефасованного цемента является ОАО "Мордовцемент", а производителем шифера, асбестоцементных и хризотилцементных труб, современного импортозамещающего строительного материала - фиброцементных плит - ОАО "Лато".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промышленности республики реализуются новые крупные инвестиционные проекты: организация серийного производства оптического волокна (ЗАО "Оптиковолоконные Системы"); создание промышленного производства приборов нового поколения на основе широкозонных полупроводниковых материалов, а также производства монокристаллического нейтронно-легированного кремния для силовой электроники и кремния повышенного диаметра для радиоэлектроники (ОАО "Электровыпрямитель"); создание комплекса по выпуску стального и чугунного литья мощностью 90 тыс. тонн в год (ООО "ВКМ-Сталь") и другие.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Важное значение для развития промышленности республики имеет инновационная активность предприятий и организаций. Объем отгруженной инновационной промышленной продукции в 2010 году составил 20487,0 млн. рублей, что соответствует 23,8% от совокупного объема отгруженной продукции, выполненных работ и услуг собственными силами. К инновационно активным промышленным компаниям относятся 27 предприятий.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республике формируется уникальная кластерная структура инновационного развития, которая включает Технопарк, Национальный исследовательский Мордовский государственный университет им. Н.П.Огарева, Центр нанотехнологий, два венчурных и другие фонды поддержки инновационного бизнеса, Бизнес-инкубатор, Республиканский центр одаренных детей.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 "Технопарк-Мордовия" специализируется в областях энергосберегающей светотехники, электронного приборостроения, оптоэлектроники, волоконной оптики и информационных технологий. На его базе функционирует высокотехнологичный центр по обработке, защите и хранению данных DATA-центр. Участниками проекта инновационного центра "Сколково" являются ООО "Оптик-Файбер", ООО "Поликомпонент".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в рамках формирующегося инновационного кластера уделяется развитию сети предприятий малого и среднего инновационного бизнеса.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Введены в строй такие современные предприятия, как ООО "САРМАТ", ЗАО "Лидер-Компаунд". Совместно с ОАО "РОСНАНО" осуществляется разработка проекта создания первого отечественного производства оптического волокна. Он ориентирован на импортозамещение комплектующих и материалов, необходимых для кабельной промышленности.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 с ФТИ имени А.Ф.Иоффе Российской академии наук реализуется проект </w:t>
      </w:r>
      <w:r>
        <w:rPr>
          <w:rFonts w:ascii="Calibri" w:hAnsi="Calibri" w:cs="Calibri"/>
        </w:rPr>
        <w:lastRenderedPageBreak/>
        <w:t>"Создание мощных высоковольтных полевых транзисторов на основе карбида кремния, который имеет статус проекта "Сколково". Заключено 12 соглашений с крупнейшими научно-исследовательскими центрами, с Российской академией наук для осуществления ряда проектов в области электронного приборостроения и волоконной оптики.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ключевых направлений промышленной политики республики является развитие пищевой и перерабатывающей промышленности, на долю которой приходится 23,1% от общего объема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функционирует более 32 предприятий этой отрасли, в том числе 2 мясоперерабатывающих комплекса и 1 мясокомбинат, 15 предприятий молочной промышленности, две кондитерские фабрики - ОАО "Ламзурь" и "Ламзурь С", "Саранский филиал ОАО "СанИнБев", 7 предприятий спиртовой и ликеро-водочной промышленности, ОАО "Консервный завод "Саранский", ООО "Ромодановосахар". Одним из крупнейших предприятий данного кластерного образования является агрохолдинг "Талина". Он представляет собой интегрированное объединение компаний, обеспечивающее полный цикл производства, переработки и реализации мясной продукции. Агрохолдинг "Талина" объединяет 13 предприятий мясопереработки, комбикормового производства, торговли и обслуживающих производств, расположенных на территории Приволжского федерального округа.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реализован уникальный проект федерального значения по строительству сыроваренного завода "Сармич". Его производственные мощности позволяют перерабатывать до 350 тонн молока в сутки и выпускать более 9 тыс. тонн сыра в год. Сыроваренный завод "Сармич" входит в агропромышленный холдинг, состоящий из молокоперерабатывающих заводов и молочных комплексов. После выхода на плановую производственную мощность холдинг войдет в первую тройку крупнейших производителей сыра в России.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продовольственный рынок республики на 73% формируется за счет продукции местного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показатели, характеризующие состояние промышленности Республики Мордовия представлены на </w:t>
      </w:r>
      <w:hyperlink w:anchor="Par306" w:history="1">
        <w:r>
          <w:rPr>
            <w:rFonts w:ascii="Calibri" w:hAnsi="Calibri" w:cs="Calibri"/>
            <w:color w:val="0000FF"/>
          </w:rPr>
          <w:t>рисунке 1.2</w:t>
        </w:r>
      </w:hyperlink>
      <w:r>
        <w:rPr>
          <w:rFonts w:ascii="Calibri" w:hAnsi="Calibri" w:cs="Calibri"/>
        </w:rPr>
        <w:t xml:space="preserve"> (не приводится).</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16" w:name="Par306"/>
      <w:bookmarkEnd w:id="16"/>
      <w:r>
        <w:rPr>
          <w:rFonts w:ascii="Calibri" w:hAnsi="Calibri" w:cs="Calibri"/>
        </w:rPr>
        <w:t>Рисунок 1.2 - Основные показатели развития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промышленности Республики Мордовия за 2006 - 2010 годы</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2006 - 2010 годах республика входила в число лидеров по росту </w:t>
      </w:r>
      <w:hyperlink w:anchor="Par6685" w:history="1">
        <w:r>
          <w:rPr>
            <w:rFonts w:ascii="Calibri" w:hAnsi="Calibri" w:cs="Calibri"/>
            <w:color w:val="0000FF"/>
          </w:rPr>
          <w:t>индекса</w:t>
        </w:r>
      </w:hyperlink>
      <w:r>
        <w:rPr>
          <w:rFonts w:ascii="Calibri" w:hAnsi="Calibri" w:cs="Calibri"/>
        </w:rPr>
        <w:t xml:space="preserve"> промышленного производства, с 2007 по 2010 год она занимала 1-е место среди субъектов Приволжского федерального округа по данному показателю (Приложение 2). Изменение </w:t>
      </w:r>
      <w:hyperlink w:anchor="Par6815" w:history="1">
        <w:r>
          <w:rPr>
            <w:rFonts w:ascii="Calibri" w:hAnsi="Calibri" w:cs="Calibri"/>
            <w:color w:val="0000FF"/>
          </w:rPr>
          <w:t>индексов</w:t>
        </w:r>
      </w:hyperlink>
      <w:r>
        <w:rPr>
          <w:rFonts w:ascii="Calibri" w:hAnsi="Calibri" w:cs="Calibri"/>
        </w:rPr>
        <w:t xml:space="preserve"> производства по видам экономической деятельности представлено в Приложении 3.</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17" w:name="Par313"/>
      <w:bookmarkEnd w:id="17"/>
      <w:r>
        <w:rPr>
          <w:rFonts w:ascii="Calibri" w:hAnsi="Calibri" w:cs="Calibri"/>
        </w:rPr>
        <w:t>Сельское хозяйство</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комплекс Республики Мордовия динамично развивается за счет целенаправленной работы по развитию всех форм хозяйствования на селе, последовательной аграрной политики, направленной на финансовое оздоровление предприятий, укрепление их материально-технической базы.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Кластерообразующей отраслью в аграрно-промышленном комплексе Республики Мордовия является сельское хозяйство. Ее ведущими подотраслями являются животноводство мясомолочного направления и птицеводство. Предприятия растениеводства специализируются на производстве зерна, сахарной свеклы, зеленого горошка. Площадь сельхозугодий составляет 1,7 млн. га, в том числе пашни - 1,1 млн. га. Доля посевных площадей сельскохозяйственных культур республики составляет 43,7% от общей площади сельскохозяйственных угодий и пашни, что выше среднего уровня по Приволжскому федеральному округу и по России.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долю сельского хозяйства приходится около 11% в структуре валового регионального продукта (в среднем по РФ - 4,2%, по ПФО - 5,8 процента). К началу 2011 года в республике функционировали 84 крупных и средних сельскохозяйственных предприятий, 1133 крестьянских </w:t>
      </w:r>
      <w:r>
        <w:rPr>
          <w:rFonts w:ascii="Calibri" w:hAnsi="Calibri" w:cs="Calibri"/>
        </w:rPr>
        <w:lastRenderedPageBreak/>
        <w:t xml:space="preserve">(фермерских) хозяйств (КФХ) на площади в 84 тыс. га. Основные показатели, характеризующие развитие сельского хозяйства представлены в </w:t>
      </w:r>
      <w:hyperlink w:anchor="Par6957" w:history="1">
        <w:r>
          <w:rPr>
            <w:rFonts w:ascii="Calibri" w:hAnsi="Calibri" w:cs="Calibri"/>
            <w:color w:val="0000FF"/>
          </w:rPr>
          <w:t>Приложении 4</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индексу физического объема растениеводческой продукции Республика Мордовия находится на 2 месте среди регионов Приволжского федерального округа (по данным за 2009 год, </w:t>
      </w:r>
      <w:hyperlink w:anchor="Par381" w:history="1">
        <w:r>
          <w:rPr>
            <w:rFonts w:ascii="Calibri" w:hAnsi="Calibri" w:cs="Calibri"/>
            <w:color w:val="0000FF"/>
          </w:rPr>
          <w:t>рис. 1.3</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посевов зерновых культур в площади пашни составляет более половины, на долю зерна приходится свыше трети стоимости валовой продукции растениеводства и около одной трети всех кормов в животноводстве.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Растениеводство специализируется на производстве зерновых культур (преобладают ячмень, озимая рожь, пшеница яровая и озимая), а также сахарной свеклы, картофеля, овощей и кормовых культур. Животноводство в республике многоотраслевое, производящее более 50% валовой продукции сельского хозяйства. Приоритетными отраслями являются мясо-молочное и молочно-мясное скотоводство, свиноводство, птицеводство. Мясной баланс республики формируют говядина, свинина, мясо птицы. Основные породы крупного рогатого скота - симментальская, черно-пестрая, красно-пестрая; свиней - крупная белая, дьюрок, ландрас; лошадей - советская тяжеловозная, орловская рысистая. Поголовье скота в хозяйствах всех категорий на 1 января 2012 года составило: крупного рогатого скота - 298,9 тыс. гол. (в том числе 106 тыс. коров), свиней - 311 тыс. гол., овец и коз - 42 тыс. голов.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занимает ведущие позиции среди регионов Приволжского федерального округа, а также входит в число первых шести лучших регионов Российской Федерации по производству мяса, молока, яиц в расчете на 1 жителя. </w:t>
      </w:r>
      <w:hyperlink w:anchor="Par8129" w:history="1">
        <w:r>
          <w:rPr>
            <w:rFonts w:ascii="Calibri" w:hAnsi="Calibri" w:cs="Calibri"/>
            <w:color w:val="0000FF"/>
          </w:rPr>
          <w:t>(Приложение 5)</w:t>
        </w:r>
      </w:hyperlink>
      <w:r>
        <w:rPr>
          <w:rFonts w:ascii="Calibri" w:hAnsi="Calibri" w:cs="Calibri"/>
        </w:rPr>
        <w:t>. Четыре крупнейших предприятия агропромышленного комплекса - ОАО "Агрофирма "Октябрьская", ОАО "Птицефабрика "Атемарская", ОАО "Птицефабрика "Чамзинская" и ГУП Республики Мордовия "Тепличное" - входят в число 300 лучших предприятий России.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pStyle w:val="ConsPlusNonformat"/>
      </w:pPr>
      <w:bookmarkStart w:id="18" w:name="Par323"/>
      <w:bookmarkEnd w:id="18"/>
      <w:r>
        <w:t xml:space="preserve">                       ┐</w:t>
      </w:r>
    </w:p>
    <w:p w:rsidR="007E3AE6" w:rsidRDefault="007E3AE6">
      <w:pPr>
        <w:pStyle w:val="ConsPlusNonformat"/>
      </w:pPr>
      <w:r>
        <w:t xml:space="preserve">                       ├─────────────────────────────────────────┐</w:t>
      </w:r>
    </w:p>
    <w:p w:rsidR="007E3AE6" w:rsidRDefault="007E3AE6">
      <w:pPr>
        <w:pStyle w:val="ConsPlusNonformat"/>
      </w:pPr>
      <w:r>
        <w:t xml:space="preserve">    Республика Мордовия│                                         │ 109,8</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Республика Башкортостан│                                 │91,7</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Республика Марий Эл│                                             │111,5</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Республика Татарстан│                                  │94,1</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Удмуртская Республика│                                       │101,2</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Чувашская Республика│                                         │108,9</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Пермский край│                                        │105,2</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Кировская область│                                      │103,7</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lastRenderedPageBreak/>
        <w:t xml:space="preserve">  Нижегородская область│                                         │106,9</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Оренбургская область│                            │78,4</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Пензенская область│                                         │109,0</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Самарская область│                              │86,0</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Саратовская область│                                │86,7</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w:t>
      </w:r>
    </w:p>
    <w:p w:rsidR="007E3AE6" w:rsidRDefault="007E3AE6">
      <w:pPr>
        <w:pStyle w:val="ConsPlusNonformat"/>
      </w:pPr>
      <w:r>
        <w:t xml:space="preserve">    Ульяновская область│                                      │99,9</w:t>
      </w:r>
    </w:p>
    <w:p w:rsidR="007E3AE6" w:rsidRDefault="007E3AE6">
      <w:pPr>
        <w:pStyle w:val="ConsPlusNonformat"/>
      </w:pPr>
      <w:r>
        <w:t xml:space="preserve">                       ├──────────────────────────────────────┘</w:t>
      </w:r>
    </w:p>
    <w:p w:rsidR="007E3AE6" w:rsidRDefault="007E3AE6">
      <w:pPr>
        <w:pStyle w:val="ConsPlusNonformat"/>
      </w:pPr>
      <w:r>
        <w:t xml:space="preserve">                       ┘</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19" w:name="Par381"/>
      <w:bookmarkEnd w:id="19"/>
      <w:r>
        <w:rPr>
          <w:rFonts w:ascii="Calibri" w:hAnsi="Calibri" w:cs="Calibri"/>
        </w:rPr>
        <w:t>Рисунок 1.3 - Индексы производства продукции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растениеводства  в хозяйствах всех категорий,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сопоставимых ценах, в процентах</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к предыдущему году</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национального проекта "Развитие АПК" и "</w:t>
      </w:r>
      <w:hyperlink r:id="rId14"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в Республике Мордовия на 2008 - 2012 годы" в регионе реализовано 105 инвестиционных проектов по строительству, реконструкции и модернизации животноводческих и других производственных объектов. Введены в эксплуатацию современные молочные комплексы на 1000 голов в ООО "Дружба" Ичалковского, ООО "Альянс" Краснослободского, ООО "Агрофирма "Рязановка" Старошайговского, ООО "Агросоюз" Рузаевского районов и другие. Кроме того реализованы проекты в мясном скотоводстве: в ООО "Игнатово" по откорму быков на 5000 голов, в ООО "Подсобное хозяйство" по разведению КРС на 500 голов коров и др. Введено в эксплуатацию инновационное, полностью компьютеризированное производство по переработке куриного яйца ЗАО "Рузово", рассчитанное на 1 млн. штук куриных яиц в год. Построены тепличные комплексы для выращивания роз в Кадошкинском и Теньгушевском районах.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также реализуются программы "Развитие молочного скотоводства и увеличение производства молока в Республике Мордовия на 2009 - 2012 годы", "Развитие мясного скотоводства в Республике Мордовия на 2009 - 2012 годы", "Развитие пилотных семейных молочных животноводческих ферм на базе крестьянских (фермерских) хозяйств на 2009 - 2011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исследуемом периоде произошло улучшение материально-технической базы сельскохозяйственных предприятий. Машино-тракторный парк сельскохозяйственных предприятий представлен современной, энергонасыщенной техникой (более 3,7 тыс. тракторов, 1,2 тыс. зерно-уборочных комбайнов, 290 - кормоуборочных комбайнов, 2,0 тыс. грузовых автомобилей). На эти цели израсходовано более 10 млрд.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наметившиеся позитивные сдвиги в развитии агропромышленного комплекса республики имеются нерешенные задачи: относительно низкий уровень инновационного развития сельскохозяйственных предприятий, социальной сферы села, более низкий уровень оплаты труда, нехватка квалифицированных кадров и др. Кроме того, вступление России в ВТО потребует повышения конкурентоспособности сельскохозяйственной продукции на мировом рынке, формирования новых каналов ее сбыта и использования современных средств </w:t>
      </w:r>
      <w:r>
        <w:rPr>
          <w:rFonts w:ascii="Calibri" w:hAnsi="Calibri" w:cs="Calibri"/>
        </w:rPr>
        <w:lastRenderedPageBreak/>
        <w:t>продвижения.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0" w:name="Par391"/>
      <w:bookmarkEnd w:id="20"/>
      <w:r>
        <w:rPr>
          <w:rFonts w:ascii="Calibri" w:hAnsi="Calibri" w:cs="Calibri"/>
        </w:rPr>
        <w:t>Лесное хозяйство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использование и воспроизводство лесных ресурсов необходимы для удовлетворения потребностей предприятий и населения в древесине и продукции деревопереработки. Лесное хозяйство играет важную роль в экономике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Мордовия - один из богатых регионов Приволжского федерального округа лесными ресурсами. Леса занимают 27% ее территории и расположены в бассейнах рек Вад, Сатис, Сивинь, в долинах Мокши, Суры и Алатыря. В республике преобладают хвойные и смешанные леса. Хвойные лесные массивы занимают до 23% всей площади лесов.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лесосека по республике - 1089,4 тыс. м3, в том числе по хвойному хозяйству - 111,1 тыс. м3, твердолиственному - 88,3 тыс. м3, мягколиственному - 890,0 тыс. м3. Ежегодное освоение составляет 24 - 28% (в России - 20 - 22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проводится работа по сохранению лесных массивов. Характеристика основных работ, проведенных в 2006 - 2011 годах в лесном хозяйстве республики представлена в </w:t>
      </w:r>
      <w:hyperlink w:anchor="Par8361" w:history="1">
        <w:r>
          <w:rPr>
            <w:rFonts w:ascii="Calibri" w:hAnsi="Calibri" w:cs="Calibri"/>
            <w:color w:val="0000FF"/>
          </w:rPr>
          <w:t>Приложении 6</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сдерживающими рост лесопромышленного производства и эффективное использование лесных ресурсов, являются: недостаточное развитие инфраструктуры лесного комплекса, отсутствие эффективной системы воспроизводства лесного фонда и восстановления лесов, использование устаревших технологий, машин и оборудования, высокая доля ручного труда и низкая производительность, недостаток производственных мощностей предназначенных для глубокой механической, химической и энергетической переработки древесного сырья, низкий уровень инновационной активности предприятий и инвестиционной привлекательности отрасли.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1" w:name="Par399"/>
      <w:bookmarkEnd w:id="21"/>
      <w:r>
        <w:rPr>
          <w:rFonts w:ascii="Calibri" w:hAnsi="Calibri" w:cs="Calibri"/>
        </w:rPr>
        <w:t>Торговля, общественное питание и платные услуги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период с 2006 по 2010 год в сфере торговли Республики Мордовия сложилась устойчивая тенденция к росту объемов розничного товарооборота. Его динамика представлена в </w:t>
      </w:r>
      <w:hyperlink w:anchor="Par403" w:history="1">
        <w:r>
          <w:rPr>
            <w:rFonts w:ascii="Calibri" w:hAnsi="Calibri" w:cs="Calibri"/>
            <w:color w:val="0000FF"/>
          </w:rPr>
          <w:t>таблице 1.5</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22" w:name="Par403"/>
      <w:bookmarkEnd w:id="22"/>
      <w:r>
        <w:rPr>
          <w:rFonts w:ascii="Calibri" w:hAnsi="Calibri" w:cs="Calibri"/>
        </w:rPr>
        <w:t>Таблица 1.5 - Оборот розничной торговли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Мордовия</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60"/>
        <w:gridCol w:w="2583"/>
        <w:gridCol w:w="4428"/>
      </w:tblGrid>
      <w:tr w:rsidR="007E3AE6">
        <w:tblPrEx>
          <w:tblCellMar>
            <w:top w:w="0" w:type="dxa"/>
            <w:bottom w:w="0" w:type="dxa"/>
          </w:tblCellMar>
        </w:tblPrEx>
        <w:trPr>
          <w:tblCellSpacing w:w="5" w:type="nil"/>
        </w:trPr>
        <w:tc>
          <w:tcPr>
            <w:tcW w:w="246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c>
          <w:tcPr>
            <w:tcW w:w="258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442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Индекс физического объема, в процентах к предыдущему году</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22466</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112,8</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29179</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121,6</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39520</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117,8</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44112</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98,9</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48410</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52995</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w:t>
      </w:r>
      <w:hyperlink w:anchor="Par403" w:history="1">
        <w:r>
          <w:rPr>
            <w:rFonts w:ascii="Calibri" w:hAnsi="Calibri" w:cs="Calibri"/>
            <w:color w:val="0000FF"/>
          </w:rPr>
          <w:t>таблицы 1.5</w:t>
        </w:r>
      </w:hyperlink>
      <w:r>
        <w:rPr>
          <w:rFonts w:ascii="Calibri" w:hAnsi="Calibri" w:cs="Calibri"/>
        </w:rPr>
        <w:t xml:space="preserve"> свидетельствуют об увеличении оборота розничной торговли по всем каналам реализации в абсолютном выражении за последние пять лет на 23,8 млрд.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оборот розничной торговли на 85,5% сформирован торгующими организациями и индивидуальными предпринимателями, реализующими товары вне рынка, доля продажи на рынках и ярмарках составила 14,5 процентов (в 2010 году - 14,9 процента). Снижение доли продаж товаров на рынках и ярмарках - результат работы высокоорганизованной стационарной торговой сети, - привлекающих покупателей современными формами и методами торговли. Показатель оборота розничной торговли на душу населения в республике составил 64,0 тыс. рублей и увеличился по сравнению с 2006 годом в 1,5 раза. Однако среди регионов Приволжского федерального округа Республика Мордовия имеет самое низкое значение данного показателя.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продовольственных товаров в общем товарообороте в 2011 году составляла по республике 52,4%, а непродовольственных товаров - 47,6 процента. В структуре продовольственных товаров в 2011 году наибольший удельный вес занимали мясо и мясопродукты (6,2%), кондитерские изделия (4,2%), молочные продукты (3,0%), свежие овощи (3,0%), свежие фрукты (2,3%), хлеб и хлебобулочные изделия (1,6%), рыба и морепродукты (1,3 процента). В составе непродовольственных товаров больше всего реализовывалось фармацевтических и медицинских товаров (4,2%), обуви кожаной (1,6%), верхней одежды (1,2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республики фактическая обеспеченность торговыми площадями на 1000 чел. в 2010 году составляла 302,8 кв. м при нормативе - 410,9 кв. м на 1000 человек. По сравнению с 2006 годом торговые площади увеличились на 48 тыс. кв. м или на 24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потребительских цен в Республике Мордовия в декабре 2011 года к декабрю предыдущего года был самым низким по сравнению с регионами Приволжского федерального округа и составил 105,1%, за период с начала года к соответствующему периоду предыдущего года составил 108,5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важным показателем, характеризующим развитие торговли, является оптовый товарооборот. Объем оборота оптовой торговли за рассматриваемый период увеличился в 2,3 раза и составил в 2011 году 51,5 млрд.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доля оптового товарооборота в республике приходится на крупные и средние организации оптовой торговли и других отраслей экономики и составляет 65,3 процента. Наблюдается тенденция повышения доли предприятий малого бизнеса в сфере оптовой торговли.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в целом сложилась положительная динамика в развитии торговли. В то же время имеется ряд нерешенных проблем. К ним относятся: увеличение доли продовольственных товаров в структуре оборота розничной торговли, более низкое значение показателя оборота розничной торговли на душу населения. Требует особого внимания проблема обеспечения качества и безопасности товаров. По уровню обеспеченности современными торговыми площадями Республика Мордовия уступает Пензенской, Нижегородской, Самарской областям. Значительно ограничивает возможности товаропроизводителей и препятствует развитию торговли низкий уровень проникновения в республику федеральных торговых сетей, отсутствие внедренных современных форматов торговли, особенно в районах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развивающейся отрасли Республики Мордовия относится общественное питание. Наблюдалась тенденция роста оборота общественного питания в 2,1 раза за 2006 - 2010 годы </w:t>
      </w:r>
      <w:hyperlink w:anchor="Par438" w:history="1">
        <w:r>
          <w:rPr>
            <w:rFonts w:ascii="Calibri" w:hAnsi="Calibri" w:cs="Calibri"/>
            <w:color w:val="0000FF"/>
          </w:rPr>
          <w:t>(таблица 1.6)</w:t>
        </w:r>
      </w:hyperlink>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23" w:name="Par438"/>
      <w:bookmarkEnd w:id="23"/>
      <w:r>
        <w:rPr>
          <w:rFonts w:ascii="Calibri" w:hAnsi="Calibri" w:cs="Calibri"/>
        </w:rPr>
        <w:t>Таблица 1.6 - Оборот общественного питания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Мордовия</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60"/>
        <w:gridCol w:w="2583"/>
        <w:gridCol w:w="4428"/>
      </w:tblGrid>
      <w:tr w:rsidR="007E3AE6">
        <w:tblPrEx>
          <w:tblCellMar>
            <w:top w:w="0" w:type="dxa"/>
            <w:bottom w:w="0" w:type="dxa"/>
          </w:tblCellMar>
        </w:tblPrEx>
        <w:trPr>
          <w:tblCellSpacing w:w="5" w:type="nil"/>
        </w:trPr>
        <w:tc>
          <w:tcPr>
            <w:tcW w:w="246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c>
          <w:tcPr>
            <w:tcW w:w="258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442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Индекс физического объема, в процентах к предыдущему периоду</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805,0</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103,9</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1036,9</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114,2</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1452,1</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115,2</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1515,9</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1719,1</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1859,2</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общественного питания на душу населения увеличился в 2,2 раза по сравнению с 2006 годом и составил в 2011 году 2252,0 рубля.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доля оборота общественного питания в республике приходится на предприятия субъектов малого предпринимательства и составляет 77,9 процента. Наблюдается тенденция повышения доли предприятий малого бизнеса в сфере общественного питания.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улучшение ряда показателей в общественном питании в республике имеются проблемы в развитии данной сферы: низкий уровень внедрения новых технологий в сферу общественного питания и использования прогрессивных форм обслуживания потребителей; отсутствие современного оборудования; низкие темпы развития мобильной сети быстрого питания в местах отдыха населения; недостаточный уровень сервиса предприятий общественного питания в сельской местности и на объектах придорожного питания. Кроме того недостаточно представлены в республике объекты питания, специализирующиеся на национальной кухне и определенном ассортименте блюд (кофейный, чайный, диетический, вегетарианской). Отсутствует дифференциация объектов общественного питания с точки зрения комфортности, уровня обслуживания, предлагаемых услуг и функционирования по интересам: кафе-мороженое, детские кафе, семейные кафе, спорт-кафе.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бытовых услуг является важной составляющей, характеризующей уровень жизни населения в регионе. Объем бытовых услуг, оказанных населению по всем каналам реализации, в республике увеличился по сравнению с 2006 годом в 1,3 раза и составил 1610,5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реализации бытовых услуг населению в расчете на одного жителя имеет устойчивую тенденцию к росту. Так, с 2006 года по 2011 год он увеличился в 2,2 раза и составил 1942 рублей. Тем не менее в сравнении с регионами Приволжского федерального округа Республика Мордовия занимает по данному показателю последнее место.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Динамика </w:t>
      </w:r>
      <w:hyperlink w:anchor="Par8442" w:history="1">
        <w:r>
          <w:rPr>
            <w:rFonts w:ascii="Calibri" w:hAnsi="Calibri" w:cs="Calibri"/>
            <w:color w:val="0000FF"/>
          </w:rPr>
          <w:t>структуры</w:t>
        </w:r>
      </w:hyperlink>
      <w:r>
        <w:rPr>
          <w:rFonts w:ascii="Calibri" w:hAnsi="Calibri" w:cs="Calibri"/>
        </w:rPr>
        <w:t xml:space="preserve"> бытовых услуг, оказанных населению, в республике за 2006 - 2011 годы представлена в Приложении 7.</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2006 - 2011 годы произошло снижение доли бытовых услуг на 1,0% в структуре платных услуг, предоставляемых населению в республике. Оплата многих видов платных услуг для населения носит обязательный характер (услуги жилищно-коммунального хозяйства) или является платежом первой необходимости (услуги транспорта, связи), в связи с этим покупка и оплата бытовых услуг откладываются.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бытового обслуживания населения имеют недостаточно развитую материально-техническую базу, в них медленно внедряются современное оборудование и новые технологии. Для сферы бытового обслуживания характерны низкий уровень рентабельности и длительные сроки окупаемости капитальных вложений. В связи с этим данная сфера, по сравнению с розничной торговлей, развивается в республике более низкими темпами. Отсутствует заинтересованность субъектов малого предпринимательства в развитии данной сферы в связи с низкой привлекательностью бизнеса.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4" w:name="Par472"/>
      <w:bookmarkEnd w:id="24"/>
      <w:r>
        <w:rPr>
          <w:rFonts w:ascii="Calibri" w:hAnsi="Calibri" w:cs="Calibri"/>
        </w:rPr>
        <w:t>Малое и среднее предпринимательство</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Малое предпринимательство Республики Мордовия за последние 5 лет динамично развивалось: увеличилось количество малых предприятий, росла их выручка, наблюдалась тенденция роста инвестиций в основной капитал малых предприятий.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Республике Мордовия действует почти 27 тысяч субъектов малого и среднего предпринимательства.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78" w:history="1">
        <w:r>
          <w:rPr>
            <w:rFonts w:ascii="Calibri" w:hAnsi="Calibri" w:cs="Calibri"/>
            <w:color w:val="0000FF"/>
          </w:rPr>
          <w:t>таблице 1.7</w:t>
        </w:r>
      </w:hyperlink>
      <w:r>
        <w:rPr>
          <w:rFonts w:ascii="Calibri" w:hAnsi="Calibri" w:cs="Calibri"/>
        </w:rPr>
        <w:t xml:space="preserve"> приведены показатели, характеризующие развитие малых и средних предприятий Республики Мордовия за 2006 - 2011 годы.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25" w:name="Par478"/>
      <w:bookmarkEnd w:id="25"/>
      <w:r>
        <w:rPr>
          <w:rFonts w:ascii="Calibri" w:hAnsi="Calibri" w:cs="Calibri"/>
        </w:rPr>
        <w:t>Таблица 1.7 - Показатели, характеризующие</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малых и средних предприятий в Республике</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Мордовия за 2006 - 2011 годы</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3"/>
        <w:gridCol w:w="738"/>
        <w:gridCol w:w="738"/>
        <w:gridCol w:w="738"/>
        <w:gridCol w:w="738"/>
        <w:gridCol w:w="738"/>
        <w:gridCol w:w="1230"/>
      </w:tblGrid>
      <w:tr w:rsidR="007E3AE6">
        <w:tblPrEx>
          <w:tblCellMar>
            <w:top w:w="0" w:type="dxa"/>
            <w:bottom w:w="0" w:type="dxa"/>
          </w:tblCellMar>
        </w:tblPrEx>
        <w:trPr>
          <w:tblCellSpacing w:w="5" w:type="nil"/>
        </w:trPr>
        <w:tc>
          <w:tcPr>
            <w:tcW w:w="504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2008 </w:t>
            </w:r>
            <w:hyperlink w:anchor="Par512" w:history="1">
              <w:r>
                <w:rPr>
                  <w:rFonts w:ascii="Calibri" w:hAnsi="Calibri" w:cs="Calibri"/>
                  <w:color w:val="0000FF"/>
                </w:rPr>
                <w:t>&lt;*&gt;</w:t>
              </w:r>
            </w:hyperlink>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2009 </w:t>
            </w:r>
            <w:hyperlink w:anchor="Par512" w:history="1">
              <w:r>
                <w:rPr>
                  <w:rFonts w:ascii="Calibri" w:hAnsi="Calibri" w:cs="Calibri"/>
                  <w:color w:val="0000FF"/>
                </w:rPr>
                <w:t>&lt;*&gt;</w:t>
              </w:r>
            </w:hyperlink>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2010 </w:t>
            </w:r>
            <w:hyperlink w:anchor="Par512" w:history="1">
              <w:r>
                <w:rPr>
                  <w:rFonts w:ascii="Calibri" w:hAnsi="Calibri" w:cs="Calibri"/>
                  <w:color w:val="0000FF"/>
                </w:rPr>
                <w:t>&lt;*&gt;</w:t>
              </w:r>
            </w:hyperlink>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2011 </w:t>
            </w:r>
            <w:hyperlink w:anchor="Par512" w:history="1">
              <w:r>
                <w:rPr>
                  <w:rFonts w:ascii="Calibri" w:hAnsi="Calibri" w:cs="Calibri"/>
                  <w:color w:val="0000FF"/>
                </w:rPr>
                <w:t>&lt;*&gt;</w:t>
              </w:r>
            </w:hyperlink>
            <w:r>
              <w:rPr>
                <w:rFonts w:ascii="Calibri" w:hAnsi="Calibri" w:cs="Calibri"/>
              </w:rPr>
              <w:t xml:space="preserve"> (оценка)</w:t>
            </w:r>
          </w:p>
        </w:tc>
      </w:tr>
      <w:tr w:rsidR="007E3AE6">
        <w:tblPrEx>
          <w:tblCellMar>
            <w:top w:w="0" w:type="dxa"/>
            <w:bottom w:w="0" w:type="dxa"/>
          </w:tblCellMar>
        </w:tblPrEx>
        <w:trPr>
          <w:tblCellSpacing w:w="5" w:type="nil"/>
        </w:trPr>
        <w:tc>
          <w:tcPr>
            <w:tcW w:w="504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Удельный вес малых предприятий в общем числе предприятий и организаций, %</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7E3AE6">
        <w:tblPrEx>
          <w:tblCellMar>
            <w:top w:w="0" w:type="dxa"/>
            <w:bottom w:w="0" w:type="dxa"/>
          </w:tblCellMar>
        </w:tblPrEx>
        <w:trPr>
          <w:tblCellSpacing w:w="5" w:type="nil"/>
        </w:trPr>
        <w:tc>
          <w:tcPr>
            <w:tcW w:w="504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малых и средних предприятий в расчете на 1 тыс. человек населения Республики Мордовия (на конец года), единиц</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E3AE6">
        <w:tblPrEx>
          <w:tblCellMar>
            <w:top w:w="0" w:type="dxa"/>
            <w:bottom w:w="0" w:type="dxa"/>
          </w:tblCellMar>
        </w:tblPrEx>
        <w:trPr>
          <w:tblCellSpacing w:w="5" w:type="nil"/>
        </w:trPr>
        <w:tc>
          <w:tcPr>
            <w:tcW w:w="504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Доля продукции, произведенной малыми предприятиями, в общем объеме валового регионального продукта, %</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26" w:name="Par512"/>
      <w:bookmarkEnd w:id="26"/>
      <w:r>
        <w:rPr>
          <w:rFonts w:ascii="Calibri" w:hAnsi="Calibri" w:cs="Calibri"/>
        </w:rPr>
        <w:t>&lt;*&gt; без микропредприятий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малых и средних предприятий в расчете на 1 тыс. человек населения Республики Мордовия увеличилось с 4 единиц в 2006 году до 8 в 2011 году. Доля продукции, произведенной малыми предприятиями, в общем объеме валового регионального продукта возросла с 7,1% до 13,3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количество малых предприятий по данным статистической отчетности (без микропредприятий) составляло 1174 единиц, средних - 151. По числу малых и средних предприятий Республика Мордовия занимает предпоследнее место в Приволжском федеральном округе.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Отраслевая структура предприятий малого бизнеса в Республике Мордовия, представлена в </w:t>
      </w:r>
      <w:hyperlink w:anchor="Par8572" w:history="1">
        <w:r>
          <w:rPr>
            <w:rFonts w:ascii="Calibri" w:hAnsi="Calibri" w:cs="Calibri"/>
            <w:color w:val="0000FF"/>
          </w:rPr>
          <w:t>Приложении 8</w:t>
        </w:r>
      </w:hyperlink>
      <w:r>
        <w:rPr>
          <w:rFonts w:ascii="Calibri" w:hAnsi="Calibri" w:cs="Calibri"/>
        </w:rPr>
        <w:t>. Она отражает общероссийские тенденции в развитии малого бизнеса. Наиболее привлекательными видами деятельности для малого бизнеса являются оптовая и розничная торговля, ремонт автотранспортных средств, мотоциклов, бытовых изделий и предметов личного пользования.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93,3% общего количества средних предприятий республики сосредоточено в пяти отраслях: сельское хозяйство, охота и лесное хозяйство - 36,4%; обрабатывающие производства - 20,5%; оптовая и розничная торговля, ремонт автотранспортных средств, мотоциклов, бытовых изделий и предметов личного потребления - 11,9%; строительство - 15,9%; операции с недвижимым имуществом, аренда и предоставление услуг - 8,6%. На малых предприятиях Республики Мордовия в 2011 году занято 32,7 тыс. человек и 17,4 тыс. человек на средних </w:t>
      </w:r>
      <w:hyperlink w:anchor="Par8725" w:history="1">
        <w:r>
          <w:rPr>
            <w:rFonts w:ascii="Calibri" w:hAnsi="Calibri" w:cs="Calibri"/>
            <w:color w:val="0000FF"/>
          </w:rPr>
          <w:t>(Приложение 9)</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hyperlink w:anchor="Par8915" w:history="1">
        <w:r>
          <w:rPr>
            <w:rFonts w:ascii="Calibri" w:hAnsi="Calibri" w:cs="Calibri"/>
            <w:color w:val="0000FF"/>
          </w:rPr>
          <w:t>Динамика</w:t>
        </w:r>
      </w:hyperlink>
      <w:r>
        <w:rPr>
          <w:rFonts w:ascii="Calibri" w:hAnsi="Calibri" w:cs="Calibri"/>
        </w:rPr>
        <w:t xml:space="preserve"> инвестиций малых предприятий по видам экономической деятельности представлена в Приложении 10. К 2011 году произошло увеличение инвестиций в 14,3 раза в сравнении с 2006 годом. Инвестиции в основной капитал средних предприятий в 2011 году составили 3574,7 млн. рублей, их отраслевая структура представлена на </w:t>
      </w:r>
      <w:hyperlink w:anchor="Par520" w:history="1">
        <w:r>
          <w:rPr>
            <w:rFonts w:ascii="Calibri" w:hAnsi="Calibri" w:cs="Calibri"/>
            <w:color w:val="0000FF"/>
          </w:rPr>
          <w:t>рис. 1.4</w:t>
        </w:r>
      </w:hyperlink>
      <w:r>
        <w:rPr>
          <w:rFonts w:ascii="Calibri" w:hAnsi="Calibri" w:cs="Calibri"/>
        </w:rPr>
        <w:t xml:space="preserve"> (не приводится).</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27" w:name="Par520"/>
      <w:bookmarkEnd w:id="27"/>
      <w:r>
        <w:rPr>
          <w:rFonts w:ascii="Calibri" w:hAnsi="Calibri" w:cs="Calibri"/>
        </w:rPr>
        <w:t>Рисунок 1.4 - Отраслевая структура инвестиций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основной капитал средних предприятий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Наибольшие объемы вложений были осуществлены средними предприятиями в операции с недвижимым имуществом, аренду и предоставление услуг - 48,5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8" w:name="Par527"/>
      <w:bookmarkEnd w:id="28"/>
      <w:r>
        <w:rPr>
          <w:rFonts w:ascii="Calibri" w:hAnsi="Calibri" w:cs="Calibri"/>
        </w:rPr>
        <w:t>Республиканский бюджет Республики Мордовия и финансовый сектор</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республиканском бюджете Республики Мордовия в 2011 году доходы составили 29535,4 млн. руб., расходы - 37689,5 млн. руб., то есть он исполнен с дефицитом в сумме 8154,1 млн. руб. или 21,6% к расходам.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2006 - 2011 годах в доходной части консолидированного бюджета отмечалось устойчивое повышение доли безвозмездных поступлений из федерального бюджета (2006 год - 35,3%, 2008 год - 41,7%, 2010 год - 54,6%, 2011 год - 61,7 процента). Финансовая помощь из федерального бюджета (в форме дотаций, субвенций, субсидий и иных межбюджетных трансфертов) республиканскому бюджету Республики Мордовия возросла с 41,4% - в 2006 году до 60,9% - в 2011 году от общей величины доходов. Такая тенденция обусловлена реализацией в Республике Мордовия крупных экономических и социальных проектов всероссийского и международного уровней, формированием научно-инновационного кластера ("Технопарк-Мордовия", подготовкой к празднованию 1000-летия единения мордовского народа с народами Российского государства, расширением Центра Олимпийской подготовки Республики Мордовия по спортивной ходьбе В.М.Чегина, строительством стадиона "Юбилейный").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поступлений по налогу на прибыль организаций в консолидированный </w:t>
      </w:r>
      <w:r>
        <w:rPr>
          <w:rFonts w:ascii="Calibri" w:hAnsi="Calibri" w:cs="Calibri"/>
        </w:rPr>
        <w:lastRenderedPageBreak/>
        <w:t>бюджет Республики Мордовия составил в 2011 году 2447,0 млн. руб., по налогу на доходы физических лиц - 5796,1 млн. руб., по налогам на имущество - 1616,9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2006 - 2010 годах отмечалось снижение доли собственных доходов республиканского бюджета Республики Мордовия, полученных за счет налоговых и неналоговых поступлений </w:t>
      </w:r>
      <w:hyperlink w:anchor="Par9056" w:history="1">
        <w:r>
          <w:rPr>
            <w:rFonts w:ascii="Calibri" w:hAnsi="Calibri" w:cs="Calibri"/>
            <w:color w:val="0000FF"/>
          </w:rPr>
          <w:t>(Приложение 11)</w:t>
        </w:r>
      </w:hyperlink>
      <w:r>
        <w:rPr>
          <w:rFonts w:ascii="Calibri" w:hAnsi="Calibri" w:cs="Calibri"/>
        </w:rPr>
        <w:t>. В абсолютном выражении размер поступлений по налогу на прибыль организаций в республиканский бюджет сократился с 3,0 млрд. руб. в 2006 году до 2,4 млрд. руб. в 2011 году. Доля налога на доходы физических лиц в доходах республиканского бюджета Республики Мордовия сократилась с 12,9% в 2006 году до 11,8% в 2011 году. Удельный вес акцизов в республиканском бюджете Республики Мордовия увеличился и составил в 2011 году - 11,7 процента (в республиканском бюджете Республики Мордовия в 2010 году значение данного показателя составляло 10,5%, в 2006 году - 11,0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 структуры расходов республиканского бюджета 2006 - 2011 годов заключалась в том, что наибольший удельный вес в нем занимало финансирование отраслей социальной сферы. В целом структура расходов республиканского бюджета Республики Мордовия имела четко выраженную социальную направленность (образование, здравоохранение, физическая культура и спорт, социальная политика и другие). Она была ориентирована на обеспечение поддержания определенного стандарта уровня и качества жизни в регионе. В 2011 году соответствующие расходы республиканского бюджета Республики Мордовия составили 56,1% от общего объема расходов республиканского бюджета Республики Мордовия, в том числе на социальную политику - 5982,9 млн. руб. (15,9%); здравоохранение и спорт - 9429,9 млн. руб. (25%); образование - 4340,1 млн. руб. (11,5%); культуру, кинематографию и средства связи - 1408,8 млн. руб. (3,7%) жилищно-коммунальное хозяйство - 1197,2 млн. руб. (3,2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межбюджетных трансфертов в 2011 году, обеспечивающих снижение уровня экономической дифференциации муниципальных образований Республики Мордовия, составила 5,3% от общей величины расходов республиканского бюджета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Территориального фонда медицинского страхования Республики Мордовия возросли с 1528,1 млн. руб. в 2006 году до 4140,5 млн. руб. - в 2011 году, а доходы, соответственно, - с 1499,6 млн. руб. до 4221,8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финансовый сектор в начале 2010 года был представлен 4 кредитными организациями (10 место среди регионов Приволжского федерального округа) и 11 филиалами иногородних банков (14 место среди регионов Приволжского федерального округа).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величина вкладов в кредитных учреждениях Республики Мордовия возросла с 6,96 млрд. руб. в 2006 году до 22,16 млрд. руб. в 2010 году. В структуре вкладов в кредитных учреждениях Республики Мордовия преобладают вклады в рублях, на долю которых в 2010 году приходилось 91,2% (20,21 млрд. руб.), доля депозитов в иностранной валюте составила 8,8% (1,95 млрд. рублей). Основная доля депозитов в кредитных учреждениях республики в 2010 году приходилась на вклады физических лиц - 81,8% (18,12 млрд. руб.), тогда как удельный вес депозитов предприятий и организаций составлял 18,2% (4,04 млрд.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2006 - 2011 годов удельный вес убыточных крупных и средних предприятий в Республике Мордовия сократился с 37,8% до 25,8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Кредиторская задолженность организаций республики в 2011 году составила 54,5 млрд. руб. и увеличилась по сравнению с 2006 годом в 2,1 раза, а величина просроченной кредиторской задолженности сократилась с 2,9 млрд. руб. - в 2006 году до 2,6 млрд. руб. в 2011 году. Доля просроченной кредиторской задолженности организаций Республики Мордовия сократилась с 11% в 2006 году до 5% в 2011 году.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2006 года, рост дебиторской задолженности организаций Республики Мордовия (в 2006 году - 17,9 млрд. руб.; в 2008 году - 32,6 млрд. руб.; в 2010 году - 42,5 млрд. руб., в 2011 году - 43,7 млрд. руб.) первоначально сопровождался сокращением в ней доли просроченной дебиторской задолженности (в 2006 году - 8,1%; в 2008 году - 6,1%; в 2010 году - 4,4%), однако в 2011 году значение этого показателя возросло до 9,9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9" w:name="Par542"/>
      <w:bookmarkEnd w:id="29"/>
      <w:r>
        <w:rPr>
          <w:rFonts w:ascii="Calibri" w:hAnsi="Calibri" w:cs="Calibri"/>
        </w:rPr>
        <w:t>Внешнеэкономическая деятельность</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целью развития внешнеэкономической деятельности в Республике Мордовия в </w:t>
      </w:r>
      <w:r>
        <w:rPr>
          <w:rFonts w:ascii="Calibri" w:hAnsi="Calibri" w:cs="Calibri"/>
        </w:rPr>
        <w:lastRenderedPageBreak/>
        <w:t>2006 - 2011 годах являлась интеграция региона в мировое экономическое пространство и систему межрегиональных отношений. Направления ее развития в целом соответствовали базовой специализации региона - транспортное машиностроение (вагоностроение), производство алюминия и изделий из него, обработка древесины и производство изделий из дерева, электротехника, кабельное производство.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Внешнеторговый оборот Республики Мордовия в период 2006 - 2011 годов возрос в 2,4 раза - с 184,8 млн. долл. США до 451,9 млн. долл. Динамика и темпы роста внешнеторгового оборота в республике являются неустойчивыми </w:t>
      </w:r>
      <w:hyperlink w:anchor="Par9355" w:history="1">
        <w:r>
          <w:rPr>
            <w:rFonts w:ascii="Calibri" w:hAnsi="Calibri" w:cs="Calibri"/>
            <w:color w:val="0000FF"/>
          </w:rPr>
          <w:t>(Приложение 12)</w:t>
        </w:r>
      </w:hyperlink>
      <w:r>
        <w:rPr>
          <w:rFonts w:ascii="Calibri" w:hAnsi="Calibri" w:cs="Calibri"/>
        </w:rPr>
        <w:t>. Так, в 2006 - 2008 годах наблюдался значительный ежегодный прирост внешнеторгового оборота, а в 2009 - 2010 годах - его снижение, что объясняется негативным влиянием мирового финансового кризиса на сферу международной торговли. В 2011 году оборот внешней торговли увеличился на 11,7% к уровню аналогичного периода 2010 года.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Значительную долю во внешнеторговом обороте республики занимает импорт продукции из стран дальнего зарубежья (32,2 процента). В структуре внешнеторгового оборота произошло снижение доли импорта с 58,0% до 47,7%, и повышение доли экспорта с 42,0% до 52,3%. Наблюдался также рост экспорта в страны дальнего зарубежья. Доля поставок продукции в страны дальнего зарубежья выросла с 9,7% в 2006 году до 24,6% в 2011 году.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внешнеторговую деятельность в Республике Мордовия осуществляли 124 предприятия и организации различных форм собственности, торговые партнеры которых находились в 62 странах дальнего и ближнего зарубежья. Экспорт товаров осуществлялся в 57 стран дальнего зарубежья, импорт - из 44 стран, из которых 26 стран являются постоянными партнерами Республики Мордовия как по импортным, так и по экспортным операциям.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характеризующие объемы и динамику экспорта продукции представлены в </w:t>
      </w:r>
      <w:hyperlink w:anchor="Par550" w:history="1">
        <w:r>
          <w:rPr>
            <w:rFonts w:ascii="Calibri" w:hAnsi="Calibri" w:cs="Calibri"/>
            <w:color w:val="0000FF"/>
          </w:rPr>
          <w:t>таблице 1.8</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30" w:name="Par550"/>
      <w:bookmarkEnd w:id="30"/>
      <w:r>
        <w:rPr>
          <w:rFonts w:ascii="Calibri" w:hAnsi="Calibri" w:cs="Calibri"/>
        </w:rPr>
        <w:t>Таблица 1.8 - Основные показатели экспорта продукции</w:t>
      </w:r>
    </w:p>
    <w:p w:rsidR="007E3AE6" w:rsidRDefault="007E3AE6">
      <w:pPr>
        <w:widowControl w:val="0"/>
        <w:autoSpaceDE w:val="0"/>
        <w:autoSpaceDN w:val="0"/>
        <w:adjustRightInd w:val="0"/>
        <w:spacing w:after="0" w:line="240" w:lineRule="auto"/>
        <w:jc w:val="center"/>
        <w:outlineLvl w:val="5"/>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97"/>
        <w:gridCol w:w="861"/>
        <w:gridCol w:w="861"/>
        <w:gridCol w:w="861"/>
        <w:gridCol w:w="861"/>
        <w:gridCol w:w="861"/>
        <w:gridCol w:w="861"/>
      </w:tblGrid>
      <w:tr w:rsidR="007E3AE6">
        <w:tblPrEx>
          <w:tblCellMar>
            <w:top w:w="0" w:type="dxa"/>
            <w:bottom w:w="0" w:type="dxa"/>
          </w:tblCellMar>
        </w:tblPrEx>
        <w:trPr>
          <w:tblCellSpacing w:w="5" w:type="nil"/>
        </w:trPr>
        <w:tc>
          <w:tcPr>
            <w:tcW w:w="47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Объем экспорта, всего, млн. долл. США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132,2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174,6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236,5</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162,2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135,5</w:t>
            </w: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в страны дальнего зарубежья</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62,4</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111,3</w:t>
            </w: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98,4</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93,3</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 раза</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170,6</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в страны СНГ</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59,8</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64,8</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74,2</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86,6</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68,3</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125,2</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183,3</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экспорта товаров возрос в 3 раза с 77,7 млн. долл. США в 2006 году до 236,5 млн. долл. в 2011 году. Его рост произошел преимущественно за счет увеличения в 6,2 раза экспорта в страны дальнего зарубежья. В 2006 - 2011 годах основными странами партнерами Республики Мордовия по экспорту являлись Германия, Италия, Казахстан, Беларусь, Япония, Багамы, Словакия, Украина, Латвия. Из числа стран СНГ экспорт осуществлялся в Казахстан, Беларусь и Украину.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Наибольший удельный вес в товарной структуре экспорта в страны СНГ в 2011 году имела машиностроительная продукция - 81 процент.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Экспортный потенциал предприятий Республики Мордовия остается невысоким. В 2011 году крупными экспортерами являлись 12 предприятий, на долю которых приходилось до 90% всего экспортного товарооборота.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импорта продукции в Республику Мордовия в течение 2006 - 2011 годов не имели стабильной динамики: в период 2006 - 2008 годов наблюдался существенный (в 3,9 раза) рост поступления продукции из-за рубежа, в последующие годы произошло снижение в 1,9 раза. Основная часть продукции импортировалась из стран дальнего зарубежья. Основными странами-импортерами товаров в республику являются: Украина, Республика Беларусь, Казахстан, Германия, Италия, Нидерланды, Норвегия, Китай, Франция. Показатели, характеризующие объемы и динамику импорта продукции представлены в </w:t>
      </w:r>
      <w:hyperlink w:anchor="Par614" w:history="1">
        <w:r>
          <w:rPr>
            <w:rFonts w:ascii="Calibri" w:hAnsi="Calibri" w:cs="Calibri"/>
            <w:color w:val="0000FF"/>
          </w:rPr>
          <w:t>таблице 1.9</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31" w:name="Par614"/>
      <w:bookmarkEnd w:id="31"/>
      <w:r>
        <w:rPr>
          <w:rFonts w:ascii="Calibri" w:hAnsi="Calibri" w:cs="Calibri"/>
        </w:rPr>
        <w:t>Таблица 1.9 - Основные показатели импорта</w:t>
      </w:r>
    </w:p>
    <w:p w:rsidR="007E3AE6" w:rsidRDefault="007E3AE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97"/>
        <w:gridCol w:w="861"/>
        <w:gridCol w:w="861"/>
        <w:gridCol w:w="861"/>
        <w:gridCol w:w="861"/>
        <w:gridCol w:w="861"/>
        <w:gridCol w:w="861"/>
      </w:tblGrid>
      <w:tr w:rsidR="007E3AE6">
        <w:tblPrEx>
          <w:tblCellMar>
            <w:top w:w="0" w:type="dxa"/>
            <w:bottom w:w="0" w:type="dxa"/>
          </w:tblCellMar>
        </w:tblPrEx>
        <w:trPr>
          <w:tblCellSpacing w:w="5" w:type="nil"/>
        </w:trPr>
        <w:tc>
          <w:tcPr>
            <w:tcW w:w="47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479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Объем импорта, всего, млн. долл. США</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107,1</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203,6</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414,1</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268,4</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215,4</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 раза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93,6</w:t>
            </w:r>
          </w:p>
        </w:tc>
      </w:tr>
      <w:tr w:rsidR="007E3AE6">
        <w:tblPrEx>
          <w:tblCellMar>
            <w:top w:w="0" w:type="dxa"/>
            <w:bottom w:w="0" w:type="dxa"/>
          </w:tblCellMar>
        </w:tblPrEx>
        <w:trPr>
          <w:tblCellSpacing w:w="5" w:type="nil"/>
        </w:trPr>
        <w:tc>
          <w:tcPr>
            <w:tcW w:w="479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из стран дальнего зарубежья</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127,4</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215,3</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193,2</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145,8</w:t>
            </w: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темп рост к предыдущему году, %</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114,1</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142,2</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169,0</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89,7</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147,5</w:t>
            </w: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из стран СНГ</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198,8</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131,2</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темп роста к предыдущему году,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 раза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 раза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 раза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174,5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r>
    </w:tbl>
    <w:p w:rsidR="007E3AE6" w:rsidRDefault="007E3AE6">
      <w:pPr>
        <w:widowControl w:val="0"/>
        <w:autoSpaceDE w:val="0"/>
        <w:autoSpaceDN w:val="0"/>
        <w:adjustRightInd w:val="0"/>
        <w:spacing w:after="0" w:line="240" w:lineRule="auto"/>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Наибольший удельный вес в структуре импорта из стран дальнего зарубежья составляет машиностроительная продукция.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величина внешнеторгового оборота услуг составила 857,6 тыс. долл. США, при этом основную долю занимал экспорт - 649,7 тыс. долл. или 75,8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экспортируемым видам услуг в 2006 - 2011 годах относились услуги в области высшего образования, услуги гостиниц и ресторанов, услуги по строительству зданий и сооружений, полиграфические услуги. Основными видами импортируемых услуг являлись услуги почты и связи, образовательные услуги, а также услуги в области права, бухучета, налогообложения, ревизии, маркетинга, архитектуры и другие коммерческие услуги.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препятствующими развитию внешнеэкономической деятельности предприятий Мордовии и расширению присутствия их продукции на внешних рынках, являются: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низкая товарная диверсификация и сырьевая направленность экспорта, отсутствие в его структуре инновационной продукции и услуг;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недостаточная финансовая база региональных участников внешнеэкономической деятельности, высокие риски возможных потерь при проведении внешнеторговых операций;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существенных рыночных барьеров, включающих как протекционистские меры, так и международные требования по соблюдению технических, санитарных, экологических и других норм и стандартов;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недостаточная информированность участников ВЭД 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наличии ограничений и требований к продукции и особенностях их применения на рынке той или иной страны;</w:t>
      </w:r>
    </w:p>
    <w:p w:rsidR="007E3AE6" w:rsidRDefault="007E3AE6">
      <w:pPr>
        <w:widowControl w:val="0"/>
        <w:autoSpaceDE w:val="0"/>
        <w:autoSpaceDN w:val="0"/>
        <w:adjustRightInd w:val="0"/>
        <w:spacing w:after="0" w:line="240" w:lineRule="auto"/>
        <w:ind w:left="540"/>
        <w:jc w:val="both"/>
        <w:rPr>
          <w:rFonts w:ascii="Calibri" w:hAnsi="Calibri" w:cs="Calibri"/>
        </w:rPr>
      </w:pPr>
      <w:r>
        <w:rPr>
          <w:rFonts w:ascii="Calibri" w:hAnsi="Calibri" w:cs="Calibri"/>
        </w:rPr>
        <w:t>- существующей на внешних рынках потребности в продукции и услугах;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недостаточный опыт и низкий уровень профессиональной подготовленности к работе с иностранными партнерами.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2" w:name="Par685"/>
      <w:bookmarkEnd w:id="32"/>
      <w:r>
        <w:rPr>
          <w:rFonts w:ascii="Calibri" w:hAnsi="Calibri" w:cs="Calibri"/>
        </w:rPr>
        <w:t>Межрегиональная деятельность</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Межрегиональный оборот Республики Мордовия в течение 2006 - 2011 годов имел тенденцию к росту. В 2011 году его величина достигла 70332,7 млн. рублей. В структуре межрегионального оборота значительную долю занимает оборот торговли продовольственными товарами. Основными видами продовольствия, ввозимого в республику из других российских регионов являлись колбасные изделия, мука, крупы, растительное масло, сахар, животное масло, сыр, фруктовые и овощные соки.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группами продовольственных товаров, реализуемых производителями Республики Мордовия на рынках других регионов России, являются мясо и птица, сахар, сыр, колбасные, кондитерские, макаронные изделия. Рост объемов производства и повышение качества продовольственной продукции, производимой в регионе, способствовали увеличению к 2011 году объемов вывоза и реализации таких товаров как мясо и птица (в 2,7 раза), колбасных изделий (в 1,5 раза), макаронных изделий (в 2 раза), кондитерских изделий (в 1,7 раза).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товаров производственно-технического назначения российского производства, ввозимых в республику, основными группами являются автомобильный бензин и дизтопливо, грузовые и пассажирские автомобили, автобусы, прокат черных металлов.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реализации товаров производственно-технического назначения на рынках других регионов основными позициями являются: экскаваторы, кузнечно-прессовые машины, грузовые автомобили специального назначения, вагоны грузовые, цемент, силовые кабели, провода и шнуры для электробытовых приборов, асбоцементные листы. К 2011 году по сравнению с 2006 годом общий объем реализуемых товаров производственно-технического назначения вырос. Эта тенденция сложилась за счет роста реализации вагонов грузовых (в 1,3 раза), проводов и шнуров для электроприборов (в 2,4 раза), цемента (в 1,4 раза).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Действуют 29 межправительственных соглашений о торгово-экономическом, научно-техническом и культурном сотрудничестве Республики Мордовия с регионами Российской Федерации.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активно межрегиональное сотрудничество осуществляется с г. Москва, г. Санкт-</w:t>
      </w:r>
      <w:r>
        <w:rPr>
          <w:rFonts w:ascii="Calibri" w:hAnsi="Calibri" w:cs="Calibri"/>
        </w:rPr>
        <w:lastRenderedPageBreak/>
        <w:t>Петербург, Самарской, Московской, Саратовской, Ульяновской, Свердловской, Пензенской областями, республиками Татарстан и Чувашия.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развития межрегионального сотрудничества между предприятиями и организациями Республики Мордовия и аналогичными субъектами других регионов России являются: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низкая степень товарной диверсификации межрегиональной торговли;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проблемы с поиском платежеспособных партнеров;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недостаточное развитие технологий брендинга;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низкий уровень профессионализма персонала предприятий/организаций в области продвижения товаров/услуг республиканских производителей на рынки других регионов.</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jc w:val="center"/>
        <w:outlineLvl w:val="3"/>
        <w:rPr>
          <w:rFonts w:ascii="Calibri" w:hAnsi="Calibri" w:cs="Calibri"/>
        </w:rPr>
      </w:pPr>
      <w:bookmarkStart w:id="33" w:name="Par699"/>
      <w:bookmarkEnd w:id="33"/>
      <w:r>
        <w:rPr>
          <w:rFonts w:ascii="Calibri" w:hAnsi="Calibri" w:cs="Calibri"/>
        </w:rPr>
        <w:t>1.2 Оценка состояния социальной сферы</w:t>
      </w:r>
    </w:p>
    <w:p w:rsidR="007E3AE6" w:rsidRDefault="007E3AE6">
      <w:pPr>
        <w:widowControl w:val="0"/>
        <w:autoSpaceDE w:val="0"/>
        <w:autoSpaceDN w:val="0"/>
        <w:adjustRightInd w:val="0"/>
        <w:spacing w:after="0" w:line="240" w:lineRule="auto"/>
        <w:ind w:firstLine="540"/>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4" w:name="Par701"/>
      <w:bookmarkEnd w:id="34"/>
      <w:r>
        <w:rPr>
          <w:rFonts w:ascii="Calibri" w:hAnsi="Calibri" w:cs="Calibri"/>
        </w:rPr>
        <w:t>Демографическая ситуация и занятость населения</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5" w:history="1">
        <w:r>
          <w:rPr>
            <w:rFonts w:ascii="Calibri" w:hAnsi="Calibri" w:cs="Calibri"/>
            <w:color w:val="0000FF"/>
          </w:rPr>
          <w:t>Стратегией</w:t>
        </w:r>
      </w:hyperlink>
      <w:r>
        <w:rPr>
          <w:rFonts w:ascii="Calibri" w:hAnsi="Calibri" w:cs="Calibri"/>
        </w:rPr>
        <w:t xml:space="preserve"> социально-экономического развития Республики Мордовия до 2025 года одним из приоритетов государственной политики является развитие человеческого потенциала, которое включает системные преобразования двух типов: повышение конкурентоспособности рабочей силы и социальных секторов экономики; улучшение качества жизни населения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Демографическая ситуация в Республике Мордовия характеризуется рядом неблагоприятных тенденций. В республике наблюдается снижение численности постоянного населения, как за счет его естественной убыли, так и вследствие миграционного оттока. В 2011 году число жителей республики составило 833,3 тыс. человек, в сравнении с 2006 годом оно сократилось на 23,5 тыс. человек или 2,7 процента. При этом на 1000 человек населения в 2011 году естественная убыль составила - 5,3; миграционная убыль на 10000 человек населения составила - 41,3 </w:t>
      </w:r>
      <w:hyperlink w:anchor="Par706" w:history="1">
        <w:r>
          <w:rPr>
            <w:rFonts w:ascii="Calibri" w:hAnsi="Calibri" w:cs="Calibri"/>
            <w:color w:val="0000FF"/>
          </w:rPr>
          <w:t>(табл. 1.10)</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35" w:name="Par706"/>
      <w:bookmarkEnd w:id="35"/>
      <w:r>
        <w:rPr>
          <w:rFonts w:ascii="Calibri" w:hAnsi="Calibri" w:cs="Calibri"/>
        </w:rPr>
        <w:t>Таблица 1.10 - Показатели, характеризующие</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демографическое развитие Республики Мордовия</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52"/>
        <w:gridCol w:w="1107"/>
        <w:gridCol w:w="1230"/>
        <w:gridCol w:w="1230"/>
        <w:gridCol w:w="1230"/>
        <w:gridCol w:w="1107"/>
        <w:gridCol w:w="1107"/>
      </w:tblGrid>
      <w:tr w:rsidR="007E3AE6">
        <w:tblPrEx>
          <w:tblCellMar>
            <w:top w:w="0" w:type="dxa"/>
            <w:bottom w:w="0" w:type="dxa"/>
          </w:tblCellMar>
        </w:tblPrEx>
        <w:trPr>
          <w:tblCellSpacing w:w="5" w:type="nil"/>
        </w:trPr>
        <w:tc>
          <w:tcPr>
            <w:tcW w:w="295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29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(тыс. чел.)</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856,8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847,6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840,4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833,0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840,6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833,3</w:t>
            </w:r>
          </w:p>
        </w:tc>
      </w:tr>
      <w:tr w:rsidR="007E3AE6">
        <w:tblPrEx>
          <w:tblCellMar>
            <w:top w:w="0" w:type="dxa"/>
            <w:bottom w:w="0" w:type="dxa"/>
          </w:tblCellMar>
        </w:tblPrEx>
        <w:trPr>
          <w:tblCellSpacing w:w="5" w:type="nil"/>
        </w:trPr>
        <w:tc>
          <w:tcPr>
            <w:tcW w:w="29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Изменение за год</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7E3AE6">
        <w:tblPrEx>
          <w:tblCellMar>
            <w:top w:w="0" w:type="dxa"/>
            <w:bottom w:w="0" w:type="dxa"/>
          </w:tblCellMar>
        </w:tblPrEx>
        <w:trPr>
          <w:tblCellSpacing w:w="5" w:type="nil"/>
        </w:trPr>
        <w:tc>
          <w:tcPr>
            <w:tcW w:w="2952"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родившихся, всего</w:t>
            </w: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7367</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7728</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8215</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8103</w:t>
            </w: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7974</w:t>
            </w: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7918</w:t>
            </w:r>
          </w:p>
        </w:tc>
      </w:tr>
      <w:tr w:rsidR="007E3AE6">
        <w:tblPrEx>
          <w:tblCellMar>
            <w:top w:w="0" w:type="dxa"/>
            <w:bottom w:w="0" w:type="dxa"/>
          </w:tblCellMar>
        </w:tblPrEx>
        <w:trPr>
          <w:tblCellSpacing w:w="5" w:type="nil"/>
        </w:trPr>
        <w:tc>
          <w:tcPr>
            <w:tcW w:w="29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на 1000 человек населения</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7E3AE6">
        <w:tblPrEx>
          <w:tblCellMar>
            <w:top w:w="0" w:type="dxa"/>
            <w:bottom w:w="0" w:type="dxa"/>
          </w:tblCellMar>
        </w:tblPrEx>
        <w:trPr>
          <w:tblCellSpacing w:w="5" w:type="nil"/>
        </w:trPr>
        <w:tc>
          <w:tcPr>
            <w:tcW w:w="2952"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умерших, всего</w:t>
            </w: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13981</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13320</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13167</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13027</w:t>
            </w: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13106</w:t>
            </w: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12303</w:t>
            </w:r>
          </w:p>
        </w:tc>
      </w:tr>
      <w:tr w:rsidR="007E3AE6">
        <w:tblPrEx>
          <w:tblCellMar>
            <w:top w:w="0" w:type="dxa"/>
            <w:bottom w:w="0" w:type="dxa"/>
          </w:tblCellMar>
        </w:tblPrEx>
        <w:trPr>
          <w:tblCellSpacing w:w="5" w:type="nil"/>
        </w:trPr>
        <w:tc>
          <w:tcPr>
            <w:tcW w:w="29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на 1000 человек населения</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r>
      <w:tr w:rsidR="007E3AE6">
        <w:tblPrEx>
          <w:tblCellMar>
            <w:top w:w="0" w:type="dxa"/>
            <w:bottom w:w="0" w:type="dxa"/>
          </w:tblCellMar>
        </w:tblPrEx>
        <w:trPr>
          <w:tblCellSpacing w:w="5" w:type="nil"/>
        </w:trPr>
        <w:tc>
          <w:tcPr>
            <w:tcW w:w="29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Естественный прирост (убыль) населения на 1000 чел. населения</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7E3AE6">
        <w:tblPrEx>
          <w:tblCellMar>
            <w:top w:w="0" w:type="dxa"/>
            <w:bottom w:w="0" w:type="dxa"/>
          </w:tblCellMar>
        </w:tblPrEx>
        <w:trPr>
          <w:tblCellSpacing w:w="5" w:type="nil"/>
        </w:trPr>
        <w:tc>
          <w:tcPr>
            <w:tcW w:w="29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Младенческая смертность (на 1000 родившихся)</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7E3AE6">
        <w:tblPrEx>
          <w:tblCellMar>
            <w:top w:w="0" w:type="dxa"/>
            <w:bottom w:w="0" w:type="dxa"/>
          </w:tblCellMar>
        </w:tblPrEx>
        <w:trPr>
          <w:tblCellSpacing w:w="5" w:type="nil"/>
        </w:trPr>
        <w:tc>
          <w:tcPr>
            <w:tcW w:w="29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Ожидаемая продолжительность жизни при рождении (лет)</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68,40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68,74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69,06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r>
      <w:tr w:rsidR="007E3AE6">
        <w:tblPrEx>
          <w:tblCellMar>
            <w:top w:w="0" w:type="dxa"/>
            <w:bottom w:w="0" w:type="dxa"/>
          </w:tblCellMar>
        </w:tblPrEx>
        <w:trPr>
          <w:tblCellSpacing w:w="5" w:type="nil"/>
        </w:trPr>
        <w:tc>
          <w:tcPr>
            <w:tcW w:w="29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Коэффициент миграционного прироста населения (на 10000 чел. населения)</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субъектов Российской Федерации Республика Мордовия в 2006 году находилась на 83 месте по уровню рождаемости и на 60 месте по уровню смертности. В 2011 году показатели рождаемости и смертности несколько улучшились. В 2010 году ожидаемая продолжительность жизни при рождении составила 69,2 года, в том числе мужчин 62,8 года, женщин - 75,6 лет.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сокращением численности населения в республике продолжается его дальнейшее старение. На начало 2010 года доля лиц в возрасте 65 лет и старше составила 14,2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Сложившаяся демографическая ситуация явилась одной из причин обострения проблемы сокращения совокупного предложения рабочей силы на рынке труда. Численность экономически активного населения в республике составила в 2011 году 460,9 тыс. чел., что на 21,6 тыс. человек больше чем в 2006 году. Из общей численности экономически активного населения 5,6 тыс. человек относятся к категории официально зарегистрированных безработных </w:t>
      </w:r>
      <w:hyperlink w:anchor="Par791" w:history="1">
        <w:r>
          <w:rPr>
            <w:rFonts w:ascii="Calibri" w:hAnsi="Calibri" w:cs="Calibri"/>
            <w:color w:val="0000FF"/>
          </w:rPr>
          <w:t>(табл. 1.11)</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36" w:name="Par791"/>
      <w:bookmarkEnd w:id="36"/>
      <w:r>
        <w:rPr>
          <w:rFonts w:ascii="Calibri" w:hAnsi="Calibri" w:cs="Calibri"/>
        </w:rPr>
        <w:t>Таблица 1.11 - Показатели, характеризующие</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рынка труда Республики Мордовия</w:t>
      </w:r>
    </w:p>
    <w:p w:rsidR="007E3AE6" w:rsidRDefault="007E3AE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97"/>
        <w:gridCol w:w="843"/>
        <w:gridCol w:w="879"/>
        <w:gridCol w:w="861"/>
        <w:gridCol w:w="861"/>
        <w:gridCol w:w="861"/>
        <w:gridCol w:w="861"/>
      </w:tblGrid>
      <w:tr w:rsidR="007E3AE6">
        <w:tblPrEx>
          <w:tblCellMar>
            <w:top w:w="0" w:type="dxa"/>
            <w:bottom w:w="0" w:type="dxa"/>
          </w:tblCellMar>
        </w:tblPrEx>
        <w:trPr>
          <w:tblCellSpacing w:w="5" w:type="nil"/>
        </w:trPr>
        <w:tc>
          <w:tcPr>
            <w:tcW w:w="47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Показатели</w:t>
            </w:r>
          </w:p>
        </w:tc>
        <w:tc>
          <w:tcPr>
            <w:tcW w:w="84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7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Экономически активное население, тыс. чел</w:t>
            </w:r>
          </w:p>
        </w:tc>
        <w:tc>
          <w:tcPr>
            <w:tcW w:w="84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439,3</w:t>
            </w:r>
          </w:p>
        </w:tc>
        <w:tc>
          <w:tcPr>
            <w:tcW w:w="87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455,2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474,4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464,1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460,8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460,9</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Экономически активное население, занятое в экономике, тыс. чел</w:t>
            </w:r>
          </w:p>
        </w:tc>
        <w:tc>
          <w:tcPr>
            <w:tcW w:w="84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418,5</w:t>
            </w:r>
          </w:p>
        </w:tc>
        <w:tc>
          <w:tcPr>
            <w:tcW w:w="87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438,9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463,0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439,0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436,2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436,8</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безработных, зарегистрированных в органах службы занятости</w:t>
            </w:r>
          </w:p>
        </w:tc>
        <w:tc>
          <w:tcPr>
            <w:tcW w:w="84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w:t>
            </w:r>
          </w:p>
        </w:tc>
        <w:tc>
          <w:tcPr>
            <w:tcW w:w="87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5,6</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незанятого населения на одну заявленную вакансию (коэффициент напряженности на рынке труда)</w:t>
            </w:r>
          </w:p>
        </w:tc>
        <w:tc>
          <w:tcPr>
            <w:tcW w:w="84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87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r>
    </w:tbl>
    <w:p w:rsidR="007E3AE6" w:rsidRDefault="007E3AE6">
      <w:pPr>
        <w:widowControl w:val="0"/>
        <w:autoSpaceDE w:val="0"/>
        <w:autoSpaceDN w:val="0"/>
        <w:adjustRightInd w:val="0"/>
        <w:spacing w:after="0" w:line="240" w:lineRule="auto"/>
        <w:jc w:val="center"/>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зарегистрированных безработных, имеющих высшее и среднее профессиональное образование составила в 2010 году 46,1 процента. При этом наблюдается несоответствие профессиональной структуры безработных структуре спроса на рабочую силу. Коэффициент нагрузки незанятого населения на 1 вакансию составил в 2011 году - 1,3 человека.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Ситуация на рынке труда республики оказывает влияние на уровень располагаемых среднедушевых доходов и процессы социальной дифференциации населения. В 2010 году на долю 10% наиболее обеспеченного населения приходилось 43,7% денежных доходов, а на долю 10% наименее обеспеченного - 6,3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7" w:name="Par833"/>
      <w:bookmarkEnd w:id="37"/>
      <w:r>
        <w:rPr>
          <w:rFonts w:ascii="Calibri" w:hAnsi="Calibri" w:cs="Calibri"/>
        </w:rPr>
        <w:t>Здравоохранение</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деятельность учреждений здравоохранения республики в 2006 - 2010 годах была направлена на сохранение объемов, доступности и качества медицинской помощи, обеспечение эффективного использования ресурсов.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здравоохранения Республики Мордовия по состоянию на 1 января 2011 года включала 270 юридических лиц и индивидуальных предпринимателей, оказывающих медицинские услуги, из которых частных медицинских учреждений - 97 и индивидуальных предпринимателей - 20.</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 году было введено в эксплуатацию 5 объектов здравоохранения (региональный сосудистый центр МУЗ "Городская клиническая больница N 4" в г. Саранске, инфекционный корпус Старошайговской ЦРБ, Республиканский перинатальный центр в г. Саранске, центр современной медицины "Новомед" и поликлиника Республиканской клинической больницы в г. Саранске).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этим наблюдалось сокращение количества больничных учреждений и поликлиник на 13,4 процента. Данная тенденция характерна в целом для Приволжского федерального округа и для Российской Федерации.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Мощность учреждений, оказывающих амбулаторно-поликлиническую помощь на 10 тыс. человек населения составила в 2010 году 213,6 посещений в смену (209,2 в 2006 году). Численность коечного фонда - 105,9 единиц на 10 тыс. человек населения, что больше среднероссийского показателя (93,7). Обеспеченность населения врачами на 10 тыс. человек составила 51,8 (по Российской Федерации - 50,1). Заболеваемость населения на 1000 человек - в 2010 году: 1340,4 заболеваний - взрослые; 2705,0 заболеваний - дети, что больше в сравнении с 2006 годом на 9,7% и 8,9%, соответственно.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здравоохранения Республики Мордовия одним из самых масштабных проектов остается Национальный проект "Здоровье". В его рамках за счет средств федерального бюджета в первичное звено здравоохранения республики поступила 151 единица диагностического оборудования на сумму 160,4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Софинансирование мероприятий национального проекта "Здоровье" из средств консолидированного бюджета Республики Мордовия за 2009 год составило 183,3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проводится также работа по реализации мероприятий </w:t>
      </w:r>
      <w:hyperlink r:id="rId16" w:history="1">
        <w:r>
          <w:rPr>
            <w:rFonts w:ascii="Calibri" w:hAnsi="Calibri" w:cs="Calibri"/>
            <w:color w:val="0000FF"/>
          </w:rPr>
          <w:t>Программы</w:t>
        </w:r>
      </w:hyperlink>
      <w:r>
        <w:rPr>
          <w:rFonts w:ascii="Calibri" w:hAnsi="Calibri" w:cs="Calibri"/>
        </w:rPr>
        <w:t xml:space="preserve"> модернизации здравоохранения Республики Мордовия на 2011 - 2012 годы по проекту "Качество жизни (Здоровье)" Партии "Единая Россия". Утвержденная стоимость </w:t>
      </w:r>
      <w:hyperlink r:id="rId17" w:history="1">
        <w:r>
          <w:rPr>
            <w:rFonts w:ascii="Calibri" w:hAnsi="Calibri" w:cs="Calibri"/>
            <w:color w:val="0000FF"/>
          </w:rPr>
          <w:t>Программы</w:t>
        </w:r>
      </w:hyperlink>
      <w:r>
        <w:rPr>
          <w:rFonts w:ascii="Calibri" w:hAnsi="Calibri" w:cs="Calibri"/>
        </w:rPr>
        <w:t xml:space="preserve"> модернизации здравоохранения за счет всех источников финансирования на 2011 - 2012 годы составила 3,69 млрд. рублей, в том числе на 2011 год - 1,6 млрд. рублей; на 2012 год - 2,09 млрд.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модернизации отрасли являются: укрепление материально-технической базы медицинских учреждений; внедрение современных информационных систем в здравоохранение; внедрение стандартов оказания медицинской помощи.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Укрепление материально-технической базы медицинских учреждений позволит оказывать в полном объеме доступную медицинскую помощь на современном уровне. Для этого, согласно </w:t>
      </w:r>
      <w:hyperlink r:id="rId18" w:history="1">
        <w:r>
          <w:rPr>
            <w:rFonts w:ascii="Calibri" w:hAnsi="Calibri" w:cs="Calibri"/>
            <w:color w:val="0000FF"/>
          </w:rPr>
          <w:t>Программе</w:t>
        </w:r>
      </w:hyperlink>
      <w:r>
        <w:rPr>
          <w:rFonts w:ascii="Calibri" w:hAnsi="Calibri" w:cs="Calibri"/>
        </w:rPr>
        <w:t xml:space="preserve">, необходимо выполнить капитальные ремонты в 53 учреждениях (73 объекта). Внедрение информационно-коммуникационных технологий даст возможность постоянного мониторирования показателей работы лечебных учреждений, позволит проводить планирование эффективного использования ресурсов здравоохранения, что в свою очередь повысит доступность </w:t>
      </w:r>
      <w:r>
        <w:rPr>
          <w:rFonts w:ascii="Calibri" w:hAnsi="Calibri" w:cs="Calibri"/>
        </w:rPr>
        <w:lastRenderedPageBreak/>
        <w:t>и качество медицинской помощи населению.</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стандартов оказания медицинской помощи направлено на повышение качества оказания медицинской помощи в амбулаторном и стационарном секторах, и способствует, в том числе росту заработной платы медицинских работников".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оказанной скорой медицинской помощи является стабильным на протяжении последних пяти лет (0,34 - 0,32 вызова на 1 человека) и соответствует рекомендуемому показателю </w:t>
      </w:r>
      <w:hyperlink r:id="rId19"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улучшение ряда показателей развития здравоохранения (снижение младенческой смертности, инфекционной заболеваемости и др.), в республике продолжает сохраняться неблагоприятная ситуация в этой сфере. Это проявляется как в превышении смертности над рождаемостью, так и в высокой доле смертности людей трудоспособного возраста. К основным причинам смертности населения трудоспособного возраста относятся сердечно-сосудистые (свыше 40% случаев смертей) и онкологические заболевания (около 14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8" w:name="Par849"/>
      <w:bookmarkEnd w:id="38"/>
      <w:r>
        <w:rPr>
          <w:rFonts w:ascii="Calibri" w:hAnsi="Calibri" w:cs="Calibri"/>
        </w:rPr>
        <w:t>Социальная защита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социальной защиты населения Республики Мордовия представлена сетью специализированных учреждений и служб: стационарными, полустационарными и нестационарными учреждениями социального обслуживания. Различные виды социальных услуг оказывают 24 государственных учреждения социального обслуживания. В 65 отделениях социальной помощи на дому обслуживаются около 5 тыс. человек престарелых и инвалидов. Различные виды адресной помощи в службах срочной социальной помощи ежегодно получают свыше 150 тыс. человек. В республике функционирует 24 стационарных учреждения социального обслуживания для пожилых граждан и инвалидов, в которых проживают более двух тысяч человек.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учете в органах социальной защиты состоит более 400 тыс. чел., имеющих право на социальную поддержку, т.е. 47,9% всего населения Республики Мордовия. Им предоставляется 86 видов мер социальной поддержки (МСП), основными из которых являются: оплата ЖКУ, субсидии на оплату жилья и коммунальных услуг, по проезду, социальное обслуживание и другие.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государственных целевых и ведомственных программ реализуются мероприятия по осуществлению строительства социального жилья. Несмотря на это, объем предоставляемой социальной помощи гражданам не соответствует реальной потребности в связи с недостаточным финансированием и низкой эффективностью бюджетных затрат </w:t>
      </w:r>
      <w:hyperlink w:anchor="Par855" w:history="1">
        <w:r>
          <w:rPr>
            <w:rFonts w:ascii="Calibri" w:hAnsi="Calibri" w:cs="Calibri"/>
            <w:color w:val="0000FF"/>
          </w:rPr>
          <w:t>(табл. 1.12)</w:t>
        </w:r>
      </w:hyperlink>
      <w:r>
        <w:rPr>
          <w:rFonts w:ascii="Calibri" w:hAnsi="Calibri" w:cs="Calibri"/>
        </w:rPr>
        <w:t>.</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39" w:name="Par855"/>
      <w:bookmarkEnd w:id="39"/>
      <w:r>
        <w:rPr>
          <w:rFonts w:ascii="Calibri" w:hAnsi="Calibri" w:cs="Calibri"/>
        </w:rPr>
        <w:t>Таблица 1.12 - Показатели реализации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мер социальной поддержки отдельных категорий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Республики Мордовия</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14"/>
        <w:gridCol w:w="1230"/>
        <w:gridCol w:w="1230"/>
        <w:gridCol w:w="1230"/>
        <w:gridCol w:w="1230"/>
        <w:gridCol w:w="1476"/>
        <w:gridCol w:w="1353"/>
      </w:tblGrid>
      <w:tr w:rsidR="007E3AE6">
        <w:tblPrEx>
          <w:tblCellMar>
            <w:top w:w="0" w:type="dxa"/>
            <w:bottom w:w="0" w:type="dxa"/>
          </w:tblCellMar>
        </w:tblPrEx>
        <w:trPr>
          <w:tblCellSpacing w:w="5" w:type="nil"/>
        </w:trPr>
        <w:tc>
          <w:tcPr>
            <w:tcW w:w="221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476"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35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всего, млн. рублей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972,7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1141,3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715,2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1432,8</w:t>
            </w:r>
          </w:p>
        </w:tc>
        <w:tc>
          <w:tcPr>
            <w:tcW w:w="14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5397,7</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3091,1</w:t>
            </w:r>
          </w:p>
        </w:tc>
      </w:tr>
      <w:tr w:rsidR="007E3AE6">
        <w:tblPrEx>
          <w:tblCellMar>
            <w:top w:w="0" w:type="dxa"/>
            <w:bottom w:w="0" w:type="dxa"/>
          </w:tblCellMar>
        </w:tblPrEx>
        <w:trPr>
          <w:tblCellSpacing w:w="5" w:type="nil"/>
        </w:trPr>
        <w:tc>
          <w:tcPr>
            <w:tcW w:w="221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Расходы на реализацию мер социальной поддержки отдельных категорий граждан за счет средств республиканского бюджета РМ, млн. рублей всего, в том числе</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937,9</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1103,8</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696,4</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1360,4</w:t>
            </w:r>
          </w:p>
        </w:tc>
        <w:tc>
          <w:tcPr>
            <w:tcW w:w="1476"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5307,5</w:t>
            </w:r>
          </w:p>
        </w:tc>
        <w:tc>
          <w:tcPr>
            <w:tcW w:w="1353"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2983,1</w:t>
            </w:r>
          </w:p>
        </w:tc>
      </w:tr>
      <w:tr w:rsidR="007E3AE6">
        <w:tblPrEx>
          <w:tblCellMar>
            <w:top w:w="0" w:type="dxa"/>
            <w:bottom w:w="0" w:type="dxa"/>
          </w:tblCellMar>
        </w:tblPrEx>
        <w:trPr>
          <w:tblCellSpacing w:w="5" w:type="nil"/>
        </w:trPr>
        <w:tc>
          <w:tcPr>
            <w:tcW w:w="221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на предоставление мер социальной поддержки в натуральной форме</w:t>
            </w:r>
          </w:p>
        </w:tc>
        <w:tc>
          <w:tcPr>
            <w:tcW w:w="123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3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3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3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6"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0,009</w:t>
            </w:r>
          </w:p>
        </w:tc>
        <w:tc>
          <w:tcPr>
            <w:tcW w:w="1353"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денежные выплаты</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937,7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1103,5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696,1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1360,3</w:t>
            </w:r>
          </w:p>
        </w:tc>
        <w:tc>
          <w:tcPr>
            <w:tcW w:w="14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5307,5</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2983,09</w:t>
            </w:r>
          </w:p>
        </w:tc>
      </w:tr>
      <w:tr w:rsidR="007E3AE6">
        <w:tblPrEx>
          <w:tblCellMar>
            <w:top w:w="0" w:type="dxa"/>
            <w:bottom w:w="0" w:type="dxa"/>
          </w:tblCellMar>
        </w:tblPrEx>
        <w:trPr>
          <w:tblCellSpacing w:w="5" w:type="nil"/>
        </w:trPr>
        <w:tc>
          <w:tcPr>
            <w:tcW w:w="221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граждан, получивших регулярную денежную выплату всего, человек в том числе</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191630</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190847</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190111</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193000</w:t>
            </w:r>
          </w:p>
        </w:tc>
        <w:tc>
          <w:tcPr>
            <w:tcW w:w="1476"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180303</w:t>
            </w:r>
          </w:p>
        </w:tc>
        <w:tc>
          <w:tcPr>
            <w:tcW w:w="1353"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174673</w:t>
            </w:r>
          </w:p>
        </w:tc>
      </w:tr>
      <w:tr w:rsidR="007E3AE6">
        <w:tblPrEx>
          <w:tblCellMar>
            <w:top w:w="0" w:type="dxa"/>
            <w:bottom w:w="0" w:type="dxa"/>
          </w:tblCellMar>
        </w:tblPrEx>
        <w:trPr>
          <w:tblCellSpacing w:w="5" w:type="nil"/>
        </w:trPr>
        <w:tc>
          <w:tcPr>
            <w:tcW w:w="221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категории населения, отнесенные к компетенции РФ</w:t>
            </w:r>
          </w:p>
        </w:tc>
        <w:tc>
          <w:tcPr>
            <w:tcW w:w="123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3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23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23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476"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353"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r>
      <w:tr w:rsidR="007E3AE6">
        <w:tblPrEx>
          <w:tblCellMar>
            <w:top w:w="0" w:type="dxa"/>
            <w:bottom w:w="0" w:type="dxa"/>
          </w:tblCellMar>
        </w:tblPrEx>
        <w:trPr>
          <w:tblCellSpacing w:w="5" w:type="nil"/>
        </w:trPr>
        <w:tc>
          <w:tcPr>
            <w:tcW w:w="221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 категории населения, отнесенные к компетенции </w:t>
            </w:r>
            <w:r>
              <w:rPr>
                <w:rFonts w:ascii="Calibri" w:hAnsi="Calibri" w:cs="Calibri"/>
              </w:rPr>
              <w:lastRenderedPageBreak/>
              <w:t>субъектов РФ</w:t>
            </w:r>
          </w:p>
        </w:tc>
        <w:tc>
          <w:tcPr>
            <w:tcW w:w="123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99799</w:t>
            </w:r>
          </w:p>
        </w:tc>
        <w:tc>
          <w:tcPr>
            <w:tcW w:w="123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98333</w:t>
            </w:r>
          </w:p>
        </w:tc>
        <w:tc>
          <w:tcPr>
            <w:tcW w:w="123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95252</w:t>
            </w:r>
          </w:p>
        </w:tc>
        <w:tc>
          <w:tcPr>
            <w:tcW w:w="123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92634</w:t>
            </w:r>
          </w:p>
        </w:tc>
        <w:tc>
          <w:tcPr>
            <w:tcW w:w="1476"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77815</w:t>
            </w:r>
          </w:p>
        </w:tc>
        <w:tc>
          <w:tcPr>
            <w:tcW w:w="1353"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67689</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 другие категории граждан в соответствии с нормативными правовыми актами и региональными программами субъекта РФ</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91762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92323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94671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102304</w:t>
            </w:r>
          </w:p>
        </w:tc>
        <w:tc>
          <w:tcPr>
            <w:tcW w:w="14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105000</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106799</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граждан, получивших единовременную денежную выплату всего, человек</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4721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4160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3783</w:t>
            </w:r>
          </w:p>
        </w:tc>
        <w:tc>
          <w:tcPr>
            <w:tcW w:w="14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4025</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5950</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Общий объем средств, направленных на выплату ежемесячных денежных выплат, млн. рублей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341,2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357,6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394,4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403,9</w:t>
            </w:r>
          </w:p>
        </w:tc>
        <w:tc>
          <w:tcPr>
            <w:tcW w:w="14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404,1</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423,6</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Общая численность граждан, получивших денежные компенсации, человек</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20236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20348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22409</w:t>
            </w:r>
          </w:p>
        </w:tc>
        <w:tc>
          <w:tcPr>
            <w:tcW w:w="14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18936</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19129</w:t>
            </w:r>
          </w:p>
        </w:tc>
      </w:tr>
    </w:tbl>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40" w:name="Par944"/>
      <w:bookmarkEnd w:id="40"/>
      <w:r>
        <w:rPr>
          <w:rFonts w:ascii="Calibri" w:hAnsi="Calibri" w:cs="Calibri"/>
        </w:rPr>
        <w:t>Уровень и качество жизни</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Среднедушевые денежные доходы населения республики в 2011 году составили 11845,3 рубля и увеличились по сравнению с 2006 годом в 2,4 раза. Реальные располагаемые денежные доходы возросли в 1,4 раза. По уровню среднедушевых доходов Республика Мордовия в 2011 году занимала 12 место среди 14 субъектов Приволжского федерального округа, а среди субъектов Российской Федерации республика занимала 71 место.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сравнении с 2006 годом среднемесячная заработная плата увеличилась в 2011 году в 2,1 раза и составила 13305,1 рубля. Наиболее высокая заработная плата сложилась в организациях, занимающихся финансовой деятельностью (25250,9 рублей), государственным управлением, обеспечением </w:t>
      </w:r>
      <w:r>
        <w:rPr>
          <w:rFonts w:ascii="Calibri" w:hAnsi="Calibri" w:cs="Calibri"/>
        </w:rPr>
        <w:lastRenderedPageBreak/>
        <w:t>военной безопасности и социальным страхованием (20226,9 рублей), в производстве и распределении электроэнергии, газа и воды (18074,5 рублей), на транспорте и связи (16757,2 рубля), а также в организациях, занимающихся операциями с недвижимым имуществом, арендой и предоставлением услуг (13572,1 рубля). Вместе с тем уровень заработной платы в Республике Мордовия остается ниже, чем в соседних регионах Приволжского федерального округа.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размер начисленных пенсий в 2011 году составил 7411,4 рублей и увеличился по отношению к 2006 году в 2,9 раза.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доли населения Республики Мордовия с доходами ниже величины прожиточного минимума по сравнению с общероссийскими показателями приведено в </w:t>
      </w:r>
      <w:hyperlink w:anchor="Par951" w:history="1">
        <w:r>
          <w:rPr>
            <w:rFonts w:ascii="Calibri" w:hAnsi="Calibri" w:cs="Calibri"/>
            <w:color w:val="0000FF"/>
          </w:rPr>
          <w:t>таблице 1.13</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41" w:name="Par951"/>
      <w:bookmarkEnd w:id="41"/>
      <w:r>
        <w:rPr>
          <w:rFonts w:ascii="Calibri" w:hAnsi="Calibri" w:cs="Calibri"/>
        </w:rPr>
        <w:t>Таблица 1.13 - Доля населения с доходами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ниже величины прожиточного минимума, в процентах</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21"/>
        <w:gridCol w:w="1107"/>
        <w:gridCol w:w="1107"/>
        <w:gridCol w:w="1107"/>
        <w:gridCol w:w="1107"/>
        <w:gridCol w:w="1107"/>
        <w:gridCol w:w="1107"/>
      </w:tblGrid>
      <w:tr w:rsidR="007E3AE6">
        <w:tblPrEx>
          <w:tblCellMar>
            <w:top w:w="0" w:type="dxa"/>
            <w:bottom w:w="0" w:type="dxa"/>
          </w:tblCellMar>
        </w:tblPrEx>
        <w:trPr>
          <w:tblCellSpacing w:w="5" w:type="nil"/>
        </w:trPr>
        <w:tc>
          <w:tcPr>
            <w:tcW w:w="332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 г.</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 г.</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 г.</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 г.</w:t>
            </w:r>
          </w:p>
        </w:tc>
      </w:tr>
      <w:tr w:rsidR="007E3AE6">
        <w:tblPrEx>
          <w:tblCellMar>
            <w:top w:w="0" w:type="dxa"/>
            <w:bottom w:w="0" w:type="dxa"/>
          </w:tblCellMar>
        </w:tblPrEx>
        <w:trPr>
          <w:tblCellSpacing w:w="5" w:type="nil"/>
        </w:trPr>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r>
      <w:tr w:rsidR="007E3AE6">
        <w:tblPrEx>
          <w:tblCellMar>
            <w:top w:w="0" w:type="dxa"/>
            <w:bottom w:w="0" w:type="dxa"/>
          </w:tblCellMar>
        </w:tblPrEx>
        <w:trPr>
          <w:tblCellSpacing w:w="5" w:type="nil"/>
        </w:trPr>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Российская Федерация</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населения, живущего за порогом бедности, в республике за период 2006 - 2010 годов имела тенденцию к сокращению и составила в 2010 году - 19,0%, при этом данный показатель выше общероссийского показателя.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по уровню бедности Республика Мордовия среди регионов Приволжского федерального округа находилась на 12 месте. Анализ динамики этого показателя по субъектам Приволжского федерального округа показывает, что во всех регионах отмечается тенденция к росту.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концентрации доходов (коэффициент Джини) в 2010 году составил 0,371, что превышает значение 2006 года на 0,025. Все это не позволяет решать проблему наращивания среднего слоя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42" w:name="Par980"/>
      <w:bookmarkEnd w:id="42"/>
      <w:r>
        <w:rPr>
          <w:rFonts w:ascii="Calibri" w:hAnsi="Calibri" w:cs="Calibri"/>
        </w:rPr>
        <w:t>Культура</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в сфере культуры и искусства Республики Мордовия в рамках Программы социально-экономического развития Республики Мордовия на 2006 - 2010 годы была направлена на сохранение и развитие культуры, обеспечение социальной стабильности в обществе, создание условий для повышения качества жизни населения, экономического роста и национальной безопасности.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отрасли сохранена сеть учреждений культуры и искусства, которая объединяет свыше 1200 объектов. В их числе 4 государственных и 1 муниципальный театр, государственная филармония и 4 профессиональных концертных коллектива, два республиканских и 11 муниципальных музеев, 549 массовых библиотек, Республиканский Дом народного творчества.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Отраслевая система образования представлена 2 учреждениями среднего профессионального образования, более 60 детскими музыкальными и художественными школами, школами искусств.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Функционируют 554 учреждения культурно-досугового типа - дома культуры, клубы, центры досуга. В них работают свыше 3 тысяч клубных формирований с числом участников превышающим 35 тыс. человек.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учреждений кинематографии представляет автономное учреждение Республики Мордовия по оказанию государственных услуг в сфере культуры "Кинофонд Республики Мордовия" и 96 киноустановок.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республики находятся около 2 тыс. памятников истории и культуры, из которых 859 поставлено на государственную охрану, в том числе 48 - федерального значения.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2006 - 2010 годы в республике создан Центр финно-угорской культуры, Мордовский государственный национальный драматический театр, Республиканский театр оперы и балета им. И.Н.Яушева в г. Саранске и музейно-этнографический комплекс в с. Старая Теризморга Старошайговского района.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на территории республики проводятся международные фестивали и Дни мордовской культуры в регионах России.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43" w:name="Par991"/>
      <w:bookmarkEnd w:id="43"/>
      <w:r>
        <w:rPr>
          <w:rFonts w:ascii="Calibri" w:hAnsi="Calibri" w:cs="Calibri"/>
        </w:rPr>
        <w:t>Образование</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образовательное пространство республики включает в себя 700 образовательных учреждений различных видов и типов, в которых обучается свыше 158 тысяч человек.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период реализации Республиканской целевой </w:t>
      </w:r>
      <w:hyperlink r:id="rId20" w:history="1">
        <w:r>
          <w:rPr>
            <w:rFonts w:ascii="Calibri" w:hAnsi="Calibri" w:cs="Calibri"/>
            <w:color w:val="0000FF"/>
          </w:rPr>
          <w:t>программы</w:t>
        </w:r>
      </w:hyperlink>
      <w:r>
        <w:rPr>
          <w:rFonts w:ascii="Calibri" w:hAnsi="Calibri" w:cs="Calibri"/>
        </w:rPr>
        <w:t xml:space="preserve"> развития Республики Мордовия на 2008 - 2012 годы возросло качество образования, его доступность и эффективность.</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дошкольного образования услуги предоставляют 231 образовательное учреждение, реализующее основную общеобразовательную программу дошкольного образования, из которых 130 расположено в городах и поселках городского типа и 101 - в сельской местности, с контингентом воспитанников 24,931 тыс. человек, что составляет 54,2% от численности детей соответствующего возраста. Воспитанием, обучением, развитием и обслуживанием детей дошкольного возраста в республике занимаются свыше 6 тыс. человек, из них - 3073 педагога, большая часть которых (71,6%) имеет высшее образование.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республике решаются задачи по увеличению охвата образовательными услугами детей дошкольного возраста и сокращению очередности в дошкольные образовательные учреждения. В 2010 году в республике функционировало 294 группы кратковременного пребывания детей с численностью 2950 детей в возрасте от 3 до 7 лет, около 3000 детей были охвачены другими вариативными формами дошкольного образования, что позволило увеличить число детей дошкольного возраста, охваченных организованными формами воспитания, до 66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2006 - 2010 годах продолжалось развитие системы общего образования. Демографические и миграционные процессы в наибольшей степени затрагивают систему общего образования в Республике Мордовия. За последние пять лет контингент школьников сократился более чем на 13 тыс., из которых около 9 тыс. - в сельской местности. Число общеобразовательных учреждений за пять лет сократилось на 216, на 3,9 тыс. человек уменьшилось число работающих в них учителей.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2010 - 2011 учебном году в сфере общего образования функционировало 458 учреждений, из которых 452 дневных общеобразовательных учреждения и 6 вечерних школ.</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сеть позволяет удовлетворить образовательные потребности различных категорий и групп жителей республики. Особое внимание уделяется формированию системы целенаправленной работы с одаренными детьми. Так, в 2010 году в г. Саранске был открыт Республиканский лицей - Центр для одаренных детей.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то, что в республике удалось улучшить техническое состояние и благоустройство зданий </w:t>
      </w:r>
      <w:hyperlink w:anchor="Par9485" w:history="1">
        <w:r>
          <w:rPr>
            <w:rFonts w:ascii="Calibri" w:hAnsi="Calibri" w:cs="Calibri"/>
            <w:color w:val="0000FF"/>
          </w:rPr>
          <w:t>(Приложение 13)</w:t>
        </w:r>
      </w:hyperlink>
      <w:r>
        <w:rPr>
          <w:rFonts w:ascii="Calibri" w:hAnsi="Calibri" w:cs="Calibri"/>
        </w:rPr>
        <w:t>, доля общеобразовательных учреждений, требующих капитального ремонта, остается достаточно высокой - 24,5% (в среднем по стране - 22,6%). Доля общеобразовательных учреждений, имеющих все виды благоустройства, также ниже общероссийского показателя (в Республике Мордовия - 60,5%, в России - 69,4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функционирует 119 учреждений дополнительного образования детей различной направленности, в которых обучается более 64 тыс. школьников. Проводится работа с детьми-сиротами и детьми, оставшимися без попечения родителей. В системе образования республики функционируют 14 детских домов и школ-интернатов, в которых обучается и воспитывается 1650 детей, в том числе 516 детей-сирот и детей, оставшихся без попечения родителей.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показатели развития профессионального образования в Республике Мордовия представлены в </w:t>
      </w:r>
      <w:hyperlink w:anchor="Par1004" w:history="1">
        <w:r>
          <w:rPr>
            <w:rFonts w:ascii="Calibri" w:hAnsi="Calibri" w:cs="Calibri"/>
            <w:color w:val="0000FF"/>
          </w:rPr>
          <w:t>таблице 1.14</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44" w:name="Par1004"/>
      <w:bookmarkEnd w:id="44"/>
      <w:r>
        <w:rPr>
          <w:rFonts w:ascii="Calibri" w:hAnsi="Calibri" w:cs="Calibri"/>
        </w:rPr>
        <w:t>Таблица 1.14 - Динамика изменения показателей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системе профессионального образования</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50"/>
        <w:gridCol w:w="738"/>
        <w:gridCol w:w="738"/>
        <w:gridCol w:w="738"/>
        <w:gridCol w:w="738"/>
        <w:gridCol w:w="738"/>
      </w:tblGrid>
      <w:tr w:rsidR="007E3AE6">
        <w:tblPrEx>
          <w:tblCellMar>
            <w:top w:w="0" w:type="dxa"/>
            <w:bottom w:w="0" w:type="dxa"/>
          </w:tblCellMar>
        </w:tblPrEx>
        <w:trPr>
          <w:tblCellSpacing w:w="5" w:type="nil"/>
        </w:trPr>
        <w:tc>
          <w:tcPr>
            <w:tcW w:w="615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r>
      <w:tr w:rsidR="007E3AE6">
        <w:tblPrEx>
          <w:tblCellMar>
            <w:top w:w="0" w:type="dxa"/>
            <w:bottom w:w="0" w:type="dxa"/>
          </w:tblCellMar>
        </w:tblPrEx>
        <w:trPr>
          <w:tblCellSpacing w:w="5" w:type="nil"/>
        </w:trPr>
        <w:tc>
          <w:tcPr>
            <w:tcW w:w="615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учреждений начального профессионального образования</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7E3AE6">
        <w:tblPrEx>
          <w:tblCellMar>
            <w:top w:w="0" w:type="dxa"/>
            <w:bottom w:w="0" w:type="dxa"/>
          </w:tblCellMar>
        </w:tblPrEx>
        <w:trPr>
          <w:tblCellSpacing w:w="5" w:type="nil"/>
        </w:trPr>
        <w:tc>
          <w:tcPr>
            <w:tcW w:w="615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учащихся в учреждениях начального профессионального образования, тыс. человек</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7E3AE6">
        <w:tblPrEx>
          <w:tblCellMar>
            <w:top w:w="0" w:type="dxa"/>
            <w:bottom w:w="0" w:type="dxa"/>
          </w:tblCellMar>
        </w:tblPrEx>
        <w:trPr>
          <w:tblCellSpacing w:w="5" w:type="nil"/>
        </w:trPr>
        <w:tc>
          <w:tcPr>
            <w:tcW w:w="615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средних специальных учебных заведений</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7E3AE6">
        <w:tblPrEx>
          <w:tblCellMar>
            <w:top w:w="0" w:type="dxa"/>
            <w:bottom w:w="0" w:type="dxa"/>
          </w:tblCellMar>
        </w:tblPrEx>
        <w:trPr>
          <w:tblCellSpacing w:w="5" w:type="nil"/>
        </w:trPr>
        <w:tc>
          <w:tcPr>
            <w:tcW w:w="615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студентов в средних специальных учебных заведениях, тыс. человек</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7E3AE6">
        <w:tblPrEx>
          <w:tblCellMar>
            <w:top w:w="0" w:type="dxa"/>
            <w:bottom w:w="0" w:type="dxa"/>
          </w:tblCellMar>
        </w:tblPrEx>
        <w:trPr>
          <w:tblCellSpacing w:w="5" w:type="nil"/>
        </w:trPr>
        <w:tc>
          <w:tcPr>
            <w:tcW w:w="615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высших учебных заведений</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E3AE6">
        <w:tblPrEx>
          <w:tblCellMar>
            <w:top w:w="0" w:type="dxa"/>
            <w:bottom w:w="0" w:type="dxa"/>
          </w:tblCellMar>
        </w:tblPrEx>
        <w:trPr>
          <w:tblCellSpacing w:w="5" w:type="nil"/>
        </w:trPr>
        <w:tc>
          <w:tcPr>
            <w:tcW w:w="615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студентов в высших учебных заведениях, тыс. человек</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профессионального образования Республики Мордовия наблюдались изменения в структуре подготовки кадров. В учреждениях начального профессионального и среднего профессионального образования увеличилась численность обучающихся по профессиям, связанным с металлообработкой и строительством. Одновременно произошло сокращение подготовки кадров для отраслей легкой промышленности, сферы обслуживания и торговли в связи с насыщением рынка труда указанными специалистами.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высшего профессионального образования Республики Мордовия представлена тремя вузами, среди которых два государственных и один негосударственный, а также рядом филиалов и представительств государственных и негосударственных вузов. В 2009 - 2010 учебном году общая численность студентов в республике составила 41,4 тыс. человек. В государственных вузах обучалось 38,8 тыс. человек.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Лидирующие позиции на рынке образовательной услуг республики занимает Мордовский государственный университет им. Н.П.Огарева, который является одним из крупнейших центров высшего образования, науки и культуры не только в Республике Мордовия, но и в России. Контингент обучающихся в нем студентов составляет около 64% от общего числа студентов вузов Республики Мордовия. В 2010 году в отношении Мордовского государственного университета им. Н.П.Огарева установлена категория "национальный исследовательский университет".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Центром педагогического образования Республики Мордовия является Мордовский государственный педагогический институт имени М.Е.Евсевьева, в котором ведется подготовка специалистов в области дошкольного, школьного, специального, дополнительного, высшего и послевузовского образования.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Мордовия большое внимание уделялось этнокультурному образованию. Обучение и воспитание на родном языке в регионе осуществляют 33 муниципальных дошкольных образовательных учреждения. Продолжает свою работу Методический центр национальных культур Поволжья, созданный на базе дошкольного учреждения "Детский сад N 90 комбинированного вида" г.о.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МОУ "Гимназия N 19" городского округа Саранск функционирует межшкольный центр национальных культур. Всего в республике 156 национальных школ, в которых обучаются 8747 детей. Во всех общеобразовательных учреждениях со 2 по 5 класс изучаются мордовские (мокшанский, эрзянский) языки в объеме 2 часа в неделю.</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Этнокультурному образованию уделяется также внимание и в высших учебных заведениях. В Мордовском государственном университете им. Н.П.Огарева функционирует Институт национальной культуры, создан Межрегиональный научный центр финно-угроведения. С получением категории "национальный исследовательский университет" одним из приоритетных направлений развития вуза являются "Фундаментальные и прикладные исследования в области финно-угроведения".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45" w:name="Par1058"/>
      <w:bookmarkEnd w:id="45"/>
      <w:r>
        <w:rPr>
          <w:rFonts w:ascii="Calibri" w:hAnsi="Calibri" w:cs="Calibri"/>
        </w:rPr>
        <w:t>Физическая культура, спорт</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общества, его духовного и физического здоровья значительную роль играют физическая культура и спорт.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Мордовия является одним из регионов-лидеров Российской Федерации в области организации массового спорта и спорта высших спортивных достижений. Она была признана лучшим спортивным регионом России за 2010 год стала одним из первых регионов, принявших активное участие в реализации Федеральной целевой </w:t>
      </w:r>
      <w:hyperlink r:id="rId21" w:history="1">
        <w:r>
          <w:rPr>
            <w:rFonts w:ascii="Calibri" w:hAnsi="Calibri" w:cs="Calibri"/>
            <w:color w:val="0000FF"/>
          </w:rPr>
          <w:t>программы</w:t>
        </w:r>
      </w:hyperlink>
      <w:r>
        <w:rPr>
          <w:rFonts w:ascii="Calibri" w:hAnsi="Calibri" w:cs="Calibri"/>
        </w:rPr>
        <w:t xml:space="preserve"> "Развитие физической культуры и спорта в Российской Федерации на 2006 - 2015 годы" и </w:t>
      </w:r>
      <w:hyperlink r:id="rId22" w:history="1">
        <w:r>
          <w:rPr>
            <w:rFonts w:ascii="Calibri" w:hAnsi="Calibri" w:cs="Calibri"/>
            <w:color w:val="0000FF"/>
          </w:rPr>
          <w:t>подпрограммы</w:t>
        </w:r>
      </w:hyperlink>
      <w:r>
        <w:rPr>
          <w:rFonts w:ascii="Calibri" w:hAnsi="Calibri" w:cs="Calibri"/>
        </w:rPr>
        <w:t xml:space="preserve"> "Развитие футбола в Российской Федерации на 2008 - 2015 годы". В рамках вышеуказанных программ в республике построено около 100 объектов (в том числе многофункциональные залы, возведенные в районных центрах, стадионы, ледовые дворцы, бассейны). Некоторые из спортивных объектов не имеют аналогов в мире (республиканский лыжно-биатлонный комплекс, Центр по велоспорту-BMX). В городе Саранске построены: крупный спортивный комплекс "Мордовия", Ледовый дворец и Дворец водных видов спорта.</w:t>
      </w:r>
    </w:p>
    <w:p w:rsidR="007E3AE6" w:rsidRDefault="007E3A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приложении 13 приведена динамика изменения показателей развития материально-технической базы общеобразовательных учреждений, а не основные показатели развития физкультуры и спорта в республике.</w:t>
      </w:r>
    </w:p>
    <w:p w:rsidR="007E3AE6" w:rsidRDefault="007E3A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активно развивается материально-спортивная база. В 2010 году насчитывалось 2098 различных спортивных сооружений, из которых 1079 находится в сельской местности. Основные показатели развития физкультуры и спорта в республике представлены в </w:t>
      </w:r>
      <w:hyperlink w:anchor="Par9485" w:history="1">
        <w:r>
          <w:rPr>
            <w:rFonts w:ascii="Calibri" w:hAnsi="Calibri" w:cs="Calibri"/>
            <w:color w:val="0000FF"/>
          </w:rPr>
          <w:t>Приложении 13</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в развитие спорта и физкультурно-оздоровительной деятельности, составили 4446,3 млн. рублей, в том числе в 2010 году - 1101,0 млн. рублей. В 2010 году в республике насчитывалось 2192 штатных физкультурных работников, 1193 из которых имеют высшее физкультурное образование, что составляет 54,4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современной спортивной инфраструктуры, открытие новых спортивных школ, приглашение квалифицированных тренеров и специалистов способствуют росту численности населения, систематически занимающегося физкультурой и спортом.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Растет представительство спортсменов Мордовии в составе сборных команд России по различным видам спорта, а также их участие в международных и всероссийских соревнованиях. Число мастеров спорта, мастеров спорта международного класса и заслуженных мастеров спорта, подготовленных в 2010 году, составило 29 человек. За последние годы подготовлены 6 чемпионов и призеров Олимпийских игр, 27 чемпионов мира, 20 чемпионов Европы, 21 обладатель кубков мира и Европы, 19 победителей первенства Европы и мира и более 200 чемпионов России.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в республике проводятся спортивные мероприятия высокого уровня, в том числе этапы чемпионата мира по ледовому спидвею, чемпионаты и первенства России по различным видам спорта, спартакиада молодежи и спартакиада учащихся России. Проводятся также всенародные мероприятия: "Кросс нации", "Международный пробег на призы Олимпийского чемпиона П.Г.Болотникова", "Лыжня России" и т.д.</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46" w:name="Par1072"/>
      <w:bookmarkEnd w:id="46"/>
      <w:r>
        <w:rPr>
          <w:rFonts w:ascii="Calibri" w:hAnsi="Calibri" w:cs="Calibri"/>
        </w:rPr>
        <w:t>Туризм</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Республике Мордовия созданы определенные условия для развития туризма. В 2010 году республику посетили 80,5 тыс. туристов. Особым спросом пользуются такие направления его развития, как санаторно-курортный туризм (18,8 тыс. человек) и профессионально-деловой (31,1 тыс. человек). В рамках экологического и культурно-этнического туризма Мордовию посетило 5,4 тыс. туристов.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факторов, сдерживающих развитие туризма, является состояние гостиничного хозяйства в Республике Мордовия. В республике всего 25 гостиниц, 12 из них находятся в г. Саранске. В последние годы наблюдается тенденция к росту числа гостиничных номеров. Так, если в 2006 году их было 466, то уже в 2010 году их стало 684.</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отсутствуют гостиницы и гостиничные комплексы, которые можно отнести к высокому классу, что также сдерживает развитие отдельных направлений туризма, в частности, делового туризма.</w:t>
      </w:r>
    </w:p>
    <w:p w:rsidR="007E3AE6" w:rsidRDefault="007E3AE6">
      <w:pPr>
        <w:widowControl w:val="0"/>
        <w:autoSpaceDE w:val="0"/>
        <w:autoSpaceDN w:val="0"/>
        <w:adjustRightInd w:val="0"/>
        <w:spacing w:after="0" w:line="240" w:lineRule="auto"/>
        <w:ind w:firstLine="540"/>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47" w:name="Par1078"/>
      <w:bookmarkEnd w:id="47"/>
      <w:r>
        <w:rPr>
          <w:rFonts w:ascii="Calibri" w:hAnsi="Calibri" w:cs="Calibri"/>
        </w:rPr>
        <w:t>Правонарушения и безопасность</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Благодаря проводимой региональными органами власти экономической политике, ориентированной на повышение уровня и качества жизни населения и формирование здорового образа жизни, в Республике Мордовия сложилась в целом благоприятная ситуация в сфере правопорядка и безопасности жизнедеятельности. В 2006 - 2010 годах общее число зарегистрированных преступлений неуклонно снижалось и составило в 2010 году 8523 случая в сравнении с 15870 в 2006 году (-46,3%) </w:t>
      </w:r>
      <w:hyperlink w:anchor="Par1082" w:history="1">
        <w:r>
          <w:rPr>
            <w:rFonts w:ascii="Calibri" w:hAnsi="Calibri" w:cs="Calibri"/>
            <w:color w:val="0000FF"/>
          </w:rPr>
          <w:t>(табл. 1.15)</w:t>
        </w:r>
      </w:hyperlink>
      <w:r>
        <w:rPr>
          <w:rFonts w:ascii="Calibri" w:hAnsi="Calibri" w:cs="Calibri"/>
        </w:rPr>
        <w:t>; существенно сократилось (на 46%) общее число тяжких и особо тяжких преступлений (с 3653 в 2006 году до 1972 - в 2010 году).</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48" w:name="Par1082"/>
      <w:bookmarkEnd w:id="48"/>
      <w:r>
        <w:rPr>
          <w:rFonts w:ascii="Calibri" w:hAnsi="Calibri" w:cs="Calibri"/>
        </w:rPr>
        <w:lastRenderedPageBreak/>
        <w:t>Таблица 1.15 - Динамика числа преступлений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Мордовия в 2006 - 2010 годах</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81"/>
        <w:gridCol w:w="939"/>
        <w:gridCol w:w="900"/>
        <w:gridCol w:w="900"/>
        <w:gridCol w:w="738"/>
        <w:gridCol w:w="738"/>
      </w:tblGrid>
      <w:tr w:rsidR="007E3AE6">
        <w:tblPrEx>
          <w:tblCellMar>
            <w:top w:w="0" w:type="dxa"/>
            <w:bottom w:w="0" w:type="dxa"/>
          </w:tblCellMar>
        </w:tblPrEx>
        <w:trPr>
          <w:tblCellSpacing w:w="5" w:type="nil"/>
        </w:trPr>
        <w:tc>
          <w:tcPr>
            <w:tcW w:w="5781"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4215" w:type="dxa"/>
            <w:gridSpan w:val="5"/>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r>
      <w:tr w:rsidR="007E3AE6">
        <w:tblPrEx>
          <w:tblCellMar>
            <w:top w:w="0" w:type="dxa"/>
            <w:bottom w:w="0" w:type="dxa"/>
          </w:tblCellMar>
        </w:tblPrEx>
        <w:trPr>
          <w:tblCellSpacing w:w="5" w:type="nil"/>
        </w:trPr>
        <w:tc>
          <w:tcPr>
            <w:tcW w:w="5781"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93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r>
      <w:tr w:rsidR="007E3AE6">
        <w:tblPrEx>
          <w:tblCellMar>
            <w:top w:w="0" w:type="dxa"/>
            <w:bottom w:w="0" w:type="dxa"/>
          </w:tblCellMar>
        </w:tblPrEx>
        <w:trPr>
          <w:tblCellSpacing w:w="5" w:type="nil"/>
        </w:trPr>
        <w:tc>
          <w:tcPr>
            <w:tcW w:w="578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Зарегистрировано преступлений - всего</w:t>
            </w:r>
          </w:p>
        </w:tc>
        <w:tc>
          <w:tcPr>
            <w:tcW w:w="93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15870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14201</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10622</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9463</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8523</w:t>
            </w:r>
          </w:p>
        </w:tc>
      </w:tr>
      <w:tr w:rsidR="007E3AE6">
        <w:tblPrEx>
          <w:tblCellMar>
            <w:top w:w="0" w:type="dxa"/>
            <w:bottom w:w="0" w:type="dxa"/>
          </w:tblCellMar>
        </w:tblPrEx>
        <w:trPr>
          <w:tblCellSpacing w:w="5" w:type="nil"/>
        </w:trPr>
        <w:tc>
          <w:tcPr>
            <w:tcW w:w="9996" w:type="dxa"/>
            <w:gridSpan w:val="6"/>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 по отдельным составам преступлений:</w:t>
            </w:r>
          </w:p>
        </w:tc>
      </w:tr>
      <w:tr w:rsidR="007E3AE6">
        <w:tblPrEx>
          <w:tblCellMar>
            <w:top w:w="0" w:type="dxa"/>
            <w:bottom w:w="0" w:type="dxa"/>
          </w:tblCellMar>
        </w:tblPrEx>
        <w:trPr>
          <w:tblCellSpacing w:w="5" w:type="nil"/>
        </w:trPr>
        <w:tc>
          <w:tcPr>
            <w:tcW w:w="578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убийство и покушение на убийство</w:t>
            </w:r>
          </w:p>
        </w:tc>
        <w:tc>
          <w:tcPr>
            <w:tcW w:w="93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128</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w:t>
            </w:r>
          </w:p>
        </w:tc>
      </w:tr>
      <w:tr w:rsidR="007E3AE6">
        <w:tblPrEx>
          <w:tblCellMar>
            <w:top w:w="0" w:type="dxa"/>
            <w:bottom w:w="0" w:type="dxa"/>
          </w:tblCellMar>
        </w:tblPrEx>
        <w:trPr>
          <w:tblCellSpacing w:w="5" w:type="nil"/>
        </w:trPr>
        <w:tc>
          <w:tcPr>
            <w:tcW w:w="578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умышленное причинение тяжкого вреда здоровью</w:t>
            </w:r>
          </w:p>
        </w:tc>
        <w:tc>
          <w:tcPr>
            <w:tcW w:w="93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199</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174</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168</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7E3AE6">
        <w:tblPrEx>
          <w:tblCellMar>
            <w:top w:w="0" w:type="dxa"/>
            <w:bottom w:w="0" w:type="dxa"/>
          </w:tblCellMar>
        </w:tblPrEx>
        <w:trPr>
          <w:tblCellSpacing w:w="5" w:type="nil"/>
        </w:trPr>
        <w:tc>
          <w:tcPr>
            <w:tcW w:w="578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изнасилование и покушение на изнасилование</w:t>
            </w:r>
          </w:p>
        </w:tc>
        <w:tc>
          <w:tcPr>
            <w:tcW w:w="93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r>
      <w:tr w:rsidR="007E3AE6">
        <w:tblPrEx>
          <w:tblCellMar>
            <w:top w:w="0" w:type="dxa"/>
            <w:bottom w:w="0" w:type="dxa"/>
          </w:tblCellMar>
        </w:tblPrEx>
        <w:trPr>
          <w:tblCellSpacing w:w="5" w:type="nil"/>
        </w:trPr>
        <w:tc>
          <w:tcPr>
            <w:tcW w:w="578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грабеж</w:t>
            </w:r>
          </w:p>
        </w:tc>
        <w:tc>
          <w:tcPr>
            <w:tcW w:w="93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964</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577</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378</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252</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221</w:t>
            </w:r>
          </w:p>
        </w:tc>
      </w:tr>
      <w:tr w:rsidR="007E3AE6">
        <w:tblPrEx>
          <w:tblCellMar>
            <w:top w:w="0" w:type="dxa"/>
            <w:bottom w:w="0" w:type="dxa"/>
          </w:tblCellMar>
        </w:tblPrEx>
        <w:trPr>
          <w:tblCellSpacing w:w="5" w:type="nil"/>
        </w:trPr>
        <w:tc>
          <w:tcPr>
            <w:tcW w:w="578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разбой</w:t>
            </w:r>
          </w:p>
        </w:tc>
        <w:tc>
          <w:tcPr>
            <w:tcW w:w="93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97</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w:t>
            </w:r>
          </w:p>
        </w:tc>
      </w:tr>
      <w:tr w:rsidR="007E3AE6">
        <w:tblPrEx>
          <w:tblCellMar>
            <w:top w:w="0" w:type="dxa"/>
            <w:bottom w:w="0" w:type="dxa"/>
          </w:tblCellMar>
        </w:tblPrEx>
        <w:trPr>
          <w:tblCellSpacing w:w="5" w:type="nil"/>
        </w:trPr>
        <w:tc>
          <w:tcPr>
            <w:tcW w:w="578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кража</w:t>
            </w:r>
          </w:p>
        </w:tc>
        <w:tc>
          <w:tcPr>
            <w:tcW w:w="93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6391</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5276</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3464</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2537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2314</w:t>
            </w:r>
          </w:p>
        </w:tc>
      </w:tr>
      <w:tr w:rsidR="007E3AE6">
        <w:tblPrEx>
          <w:tblCellMar>
            <w:top w:w="0" w:type="dxa"/>
            <w:bottom w:w="0" w:type="dxa"/>
          </w:tblCellMar>
        </w:tblPrEx>
        <w:trPr>
          <w:tblCellSpacing w:w="5" w:type="nil"/>
        </w:trPr>
        <w:tc>
          <w:tcPr>
            <w:tcW w:w="578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преступления, связанные с незаконным оборотом наркотиков</w:t>
            </w:r>
          </w:p>
        </w:tc>
        <w:tc>
          <w:tcPr>
            <w:tcW w:w="93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549</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672</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599</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512</w:t>
            </w:r>
          </w:p>
        </w:tc>
      </w:tr>
      <w:tr w:rsidR="007E3AE6">
        <w:tblPrEx>
          <w:tblCellMar>
            <w:top w:w="0" w:type="dxa"/>
            <w:bottom w:w="0" w:type="dxa"/>
          </w:tblCellMar>
        </w:tblPrEx>
        <w:trPr>
          <w:tblCellSpacing w:w="5" w:type="nil"/>
        </w:trPr>
        <w:tc>
          <w:tcPr>
            <w:tcW w:w="578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хулиганство</w:t>
            </w:r>
          </w:p>
        </w:tc>
        <w:tc>
          <w:tcPr>
            <w:tcW w:w="93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83</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56</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преступлений на 100 тыс. жителей в Республике Мордовия в 2010 году составило 1018, что ниже среднероссийского значения данного показателя на 44% и является одним из лучших значений этого показателя по стране и самым низким - в Приволжском федеральном округе.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уровню криминальных рисков Республика Мордовия, согласно рейтингу регионов Российской Федерации, составленному рейтинговым агентством "Эксперт РА", занимает 23 место среди всех субъектов Российской Федерации.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общей структуре техногенных ЧС в Республике Мордовия преобладают пожары в жилом секторе и на промышленных объектах, дорожно-транспортные происшествия, аварии в коммунальных системах жизнеобеспечения.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Мордовия наблюдается общая тенденция к уменьшению числа ДТП и количества погибших в них. В период с 2006 года по 2010 год общее число дорожно-транспортных происшествий сократилось на 25,5%, а число погибших в них - на 2,75 процента </w:t>
      </w:r>
      <w:hyperlink w:anchor="Par9527" w:history="1">
        <w:r>
          <w:rPr>
            <w:rFonts w:ascii="Calibri" w:hAnsi="Calibri" w:cs="Calibri"/>
            <w:color w:val="0000FF"/>
          </w:rPr>
          <w:t>(Приложение 14)</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Аномальные климатические условия лета 2010 года привели к увеличению числа лесных пожаров и тяжести их последствий. Так, произошел резкий рост потери древесины на корню от пожаров, которая составила в 2010 году более 1 млн. куб. м, что нанесло существенный урон экосистеме республики.</w:t>
      </w:r>
    </w:p>
    <w:p w:rsidR="007E3AE6" w:rsidRDefault="007E3AE6">
      <w:pPr>
        <w:widowControl w:val="0"/>
        <w:autoSpaceDE w:val="0"/>
        <w:autoSpaceDN w:val="0"/>
        <w:adjustRightInd w:val="0"/>
        <w:spacing w:after="0" w:line="240" w:lineRule="auto"/>
        <w:ind w:firstLine="540"/>
        <w:rPr>
          <w:rFonts w:ascii="Calibri" w:hAnsi="Calibri" w:cs="Calibri"/>
        </w:rPr>
      </w:pPr>
    </w:p>
    <w:p w:rsidR="007E3AE6" w:rsidRDefault="007E3AE6">
      <w:pPr>
        <w:widowControl w:val="0"/>
        <w:autoSpaceDE w:val="0"/>
        <w:autoSpaceDN w:val="0"/>
        <w:adjustRightInd w:val="0"/>
        <w:spacing w:after="0" w:line="240" w:lineRule="auto"/>
        <w:jc w:val="center"/>
        <w:outlineLvl w:val="3"/>
        <w:rPr>
          <w:rFonts w:ascii="Calibri" w:hAnsi="Calibri" w:cs="Calibri"/>
        </w:rPr>
      </w:pPr>
      <w:bookmarkStart w:id="49" w:name="Par1154"/>
      <w:bookmarkEnd w:id="49"/>
      <w:r>
        <w:rPr>
          <w:rFonts w:ascii="Calibri" w:hAnsi="Calibri" w:cs="Calibri"/>
        </w:rPr>
        <w:t>1.3 Развитие строительства,</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жилищно-коммунального хозяйства, транспорта, связи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экологического состояния Республики Мордовия</w:t>
      </w:r>
    </w:p>
    <w:p w:rsidR="007E3AE6" w:rsidRDefault="007E3AE6">
      <w:pPr>
        <w:widowControl w:val="0"/>
        <w:autoSpaceDE w:val="0"/>
        <w:autoSpaceDN w:val="0"/>
        <w:adjustRightInd w:val="0"/>
        <w:spacing w:after="0" w:line="240" w:lineRule="auto"/>
        <w:ind w:firstLine="540"/>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50" w:name="Par1158"/>
      <w:bookmarkEnd w:id="50"/>
      <w:r>
        <w:rPr>
          <w:rFonts w:ascii="Calibri" w:hAnsi="Calibri" w:cs="Calibri"/>
        </w:rPr>
        <w:t>Строительство и жилищно-коммунальное хозяйство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Мордовия зарегистрировано 997 строительных организаций преимущественно частной формы собственности, 973 из них - с численностью работников менее 100 человек (на конец 2010 года). В строительстве занято 7% экономически активного населения Мордовии.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Удельный вес строительства в структуре ВРП республики составил свыше 11 процентов. Общий </w:t>
      </w:r>
      <w:hyperlink w:anchor="Par9580" w:history="1">
        <w:r>
          <w:rPr>
            <w:rFonts w:ascii="Calibri" w:hAnsi="Calibri" w:cs="Calibri"/>
            <w:color w:val="0000FF"/>
          </w:rPr>
          <w:t>объем</w:t>
        </w:r>
      </w:hyperlink>
      <w:r>
        <w:rPr>
          <w:rFonts w:ascii="Calibri" w:hAnsi="Calibri" w:cs="Calibri"/>
        </w:rPr>
        <w:t xml:space="preserve"> работ, выполненных по виду деятельности "Строительство", за 2006 - 2011 годы вырос в сопоставимых ценах в 2,2 раза (Приложение 15). Инвестиции в основной капитал на развитие производственной базы строительства за период 2006 - 2010 годов составили в фактических ценах 1,74 млн. руб. </w:t>
      </w:r>
      <w:hyperlink w:anchor="Par9636" w:history="1">
        <w:r>
          <w:rPr>
            <w:rFonts w:ascii="Calibri" w:hAnsi="Calibri" w:cs="Calibri"/>
            <w:color w:val="0000FF"/>
          </w:rPr>
          <w:t>(Приложение 16)</w:t>
        </w:r>
      </w:hyperlink>
      <w:r>
        <w:rPr>
          <w:rFonts w:ascii="Calibri" w:hAnsi="Calibri" w:cs="Calibri"/>
        </w:rPr>
        <w:t>. Строительство является прибыльной отраслью экономики региона.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2006 - 2011 годы доля убыточных строительных крупных и средних организаций в Мордовии сократилась с 38,9 до 17,6 процента. Рентабельность продукции (3 - 8%) соответствует среднему уровню для строительных организаций Приволжского федерального округа, как и темпы роста объемов строительно-монтажных и подрядных работ.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Освоены капитальные вложения в строительство объектов промышленного и сельскохозяйственного назначения общей площадью 450 тыс. м2. Значительный объем работ выполнен по развитию энергетической, коммунальной, транспортной и коммуникационной инфраструктуры региона.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Введено в действие 207,1 км линий электропередач, трансформаторные подстанции на 146,1 тыс. кВА, 371,8 км газовых и 278,3 км водопроводных сетей (98% из них - в сельской местности).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Построено и отремонтировано 224,2 км автомобильных дорог с твердым покрытием, 598 пог. м мостов, проложено 338,5 км международных кабельных линий связи </w:t>
      </w:r>
      <w:hyperlink w:anchor="Par9745" w:history="1">
        <w:r>
          <w:rPr>
            <w:rFonts w:ascii="Calibri" w:hAnsi="Calibri" w:cs="Calibri"/>
            <w:color w:val="0000FF"/>
          </w:rPr>
          <w:t>(Приложение 17)</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2006 - 2011 годах в Мордовии построено более 1,6 млн. м2 жилых домов, школ на 1,66 тыс. ученических мест. Введены также корпус университета, лечебные учреждения.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ведется активная работа по улучшению жилищных условий населения. Она участвует в федеральных программах </w:t>
      </w:r>
      <w:hyperlink r:id="rId23" w:history="1">
        <w:r>
          <w:rPr>
            <w:rFonts w:ascii="Calibri" w:hAnsi="Calibri" w:cs="Calibri"/>
            <w:color w:val="0000FF"/>
          </w:rPr>
          <w:t>"Жилище"</w:t>
        </w:r>
      </w:hyperlink>
      <w:r>
        <w:rPr>
          <w:rFonts w:ascii="Calibri" w:hAnsi="Calibri" w:cs="Calibri"/>
        </w:rPr>
        <w:t xml:space="preserve"> на 2011 - 2015 годы, </w:t>
      </w:r>
      <w:hyperlink r:id="rId24" w:history="1">
        <w:r>
          <w:rPr>
            <w:rFonts w:ascii="Calibri" w:hAnsi="Calibri" w:cs="Calibri"/>
            <w:color w:val="0000FF"/>
          </w:rPr>
          <w:t>"Социальное развитие села"</w:t>
        </w:r>
      </w:hyperlink>
      <w:r>
        <w:rPr>
          <w:rFonts w:ascii="Calibri" w:hAnsi="Calibri" w:cs="Calibri"/>
        </w:rPr>
        <w:t xml:space="preserve"> до 2013 года. По участию в </w:t>
      </w:r>
      <w:hyperlink r:id="rId25" w:history="1">
        <w:r>
          <w:rPr>
            <w:rFonts w:ascii="Calibri" w:hAnsi="Calibri" w:cs="Calibri"/>
            <w:color w:val="0000FF"/>
          </w:rPr>
          <w:t>подпрограмме</w:t>
        </w:r>
      </w:hyperlink>
      <w:r>
        <w:rPr>
          <w:rFonts w:ascii="Calibri" w:hAnsi="Calibri" w:cs="Calibri"/>
        </w:rPr>
        <w:t xml:space="preserve"> "Обеспечение жильем молодых семей" </w:t>
      </w:r>
      <w:hyperlink r:id="rId26" w:history="1">
        <w:r>
          <w:rPr>
            <w:rFonts w:ascii="Calibri" w:hAnsi="Calibri" w:cs="Calibri"/>
            <w:color w:val="0000FF"/>
          </w:rPr>
          <w:t>ФЦП</w:t>
        </w:r>
      </w:hyperlink>
      <w:r>
        <w:rPr>
          <w:rFonts w:ascii="Calibri" w:hAnsi="Calibri" w:cs="Calibri"/>
        </w:rPr>
        <w:t xml:space="preserve"> "Жилище" на 2011 - 2015 годы республика является абсолютным лидером в стране.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Успешно выполняются республиканские целевые программы "</w:t>
      </w:r>
      <w:hyperlink r:id="rId27" w:history="1">
        <w:r>
          <w:rPr>
            <w:rFonts w:ascii="Calibri" w:hAnsi="Calibri" w:cs="Calibri"/>
            <w:color w:val="0000FF"/>
          </w:rPr>
          <w:t>Проведение капитального ремонта</w:t>
        </w:r>
      </w:hyperlink>
      <w:r>
        <w:rPr>
          <w:rFonts w:ascii="Calibri" w:hAnsi="Calibri" w:cs="Calibri"/>
        </w:rPr>
        <w:t xml:space="preserve"> многоквартирных домов в Республике Мордовия", "</w:t>
      </w:r>
      <w:hyperlink r:id="rId28" w:history="1">
        <w:r>
          <w:rPr>
            <w:rFonts w:ascii="Calibri" w:hAnsi="Calibri" w:cs="Calibri"/>
            <w:color w:val="0000FF"/>
          </w:rPr>
          <w:t>Переселение граждан</w:t>
        </w:r>
      </w:hyperlink>
      <w:r>
        <w:rPr>
          <w:rFonts w:ascii="Calibri" w:hAnsi="Calibri" w:cs="Calibri"/>
        </w:rPr>
        <w:t xml:space="preserve"> из аварийного жилищного фонда в Республике Мордовия". Ежегодно примерно 1,5 тыс. семей оказывается государственная поддержка в улучшении жилищных условий. В 2010 году отдельным жильем было обеспечено почти 4,5 тыс. семей и одиноких граждан, в 2011 году - еще 3,5 тыс. семей и граждан </w:t>
      </w:r>
      <w:hyperlink w:anchor="Par1170" w:history="1">
        <w:r>
          <w:rPr>
            <w:rFonts w:ascii="Calibri" w:hAnsi="Calibri" w:cs="Calibri"/>
            <w:color w:val="0000FF"/>
          </w:rPr>
          <w:t>(таблица 1.16)</w:t>
        </w:r>
      </w:hyperlink>
      <w:r>
        <w:rPr>
          <w:rFonts w:ascii="Calibri" w:hAnsi="Calibri" w:cs="Calibri"/>
        </w:rPr>
        <w:t>. Тем не менее, число семей, нуждающихся в жилье, сокращается недостаточными темпами. В 2010 году оно достигло 27,1 тысячи, а в 2011 году 26,8 тысячи (т.е. 8,7 и 8,3% от общего числа семей в Республике Мордовия).</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51" w:name="Par1170"/>
      <w:bookmarkEnd w:id="51"/>
      <w:r>
        <w:rPr>
          <w:rFonts w:ascii="Calibri" w:hAnsi="Calibri" w:cs="Calibri"/>
        </w:rPr>
        <w:t>Таблица 1.16 - Основные показатели строительства</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жилья в Республике Мордовия</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83"/>
        <w:gridCol w:w="1230"/>
        <w:gridCol w:w="1230"/>
        <w:gridCol w:w="1230"/>
        <w:gridCol w:w="1230"/>
        <w:gridCol w:w="1230"/>
        <w:gridCol w:w="1230"/>
      </w:tblGrid>
      <w:tr w:rsidR="007E3AE6">
        <w:tblPrEx>
          <w:tblCellMar>
            <w:top w:w="0" w:type="dxa"/>
            <w:bottom w:w="0" w:type="dxa"/>
          </w:tblCellMar>
        </w:tblPrEx>
        <w:trPr>
          <w:tblCellSpacing w:w="5" w:type="nil"/>
        </w:trPr>
        <w:tc>
          <w:tcPr>
            <w:tcW w:w="258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 Ввод в действие жилых домов в РМ, всего, м2 общей площади</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213204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242780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284135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276603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288958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298067</w:t>
            </w: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к предыдущему году</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 Ввод в действие жилых домов на 1000 чел. населения РМ, м2 общей площади</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к аналогичному показателю ПФО</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2583"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 Удельный вес введенных жилых домов (РМ), %:</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населением за счет собственных и заемных средств</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предприятиями и организациями</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68,3</w:t>
            </w:r>
          </w:p>
        </w:tc>
      </w:tr>
      <w:tr w:rsidR="007E3AE6">
        <w:tblPrEx>
          <w:tblCellMar>
            <w:top w:w="0" w:type="dxa"/>
            <w:bottom w:w="0" w:type="dxa"/>
          </w:tblCellMar>
        </w:tblPrEx>
        <w:trPr>
          <w:tblCellSpacing w:w="5" w:type="nil"/>
        </w:trPr>
        <w:tc>
          <w:tcPr>
            <w:tcW w:w="2583"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из них за счет средств:</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федерального бюджета</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бюджета РМ и местных бюджетов</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ипотечного кредитования</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 Построено квартир на 1000 чел. населения, ед.</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 Средняя фактическая стоимость строительства 1 м2 общей площади жилых домов, руб.</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14475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18049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25932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26275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28331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к аналогичному показателю ПФО</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2583"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6. Средняя цена 1 м2 общей площади жилых домов в РМ, руб.</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первичный рынок</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18660,5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23898,0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39727,0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33445,7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31680,7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35300 </w:t>
            </w:r>
            <w:hyperlink w:anchor="Par1322" w:history="1">
              <w:r>
                <w:rPr>
                  <w:rFonts w:ascii="Calibri" w:hAnsi="Calibri" w:cs="Calibri"/>
                  <w:color w:val="0000FF"/>
                </w:rPr>
                <w:t>&lt;1&gt;</w:t>
              </w:r>
            </w:hyperlink>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вторичный рынок</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20187,7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34933,0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42102,8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30103,1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31092,2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32800 </w:t>
            </w:r>
            <w:hyperlink w:anchor="Par1322" w:history="1">
              <w:r>
                <w:rPr>
                  <w:rFonts w:ascii="Calibri" w:hAnsi="Calibri" w:cs="Calibri"/>
                  <w:color w:val="0000FF"/>
                </w:rPr>
                <w:t>&lt;1&gt;</w:t>
              </w:r>
            </w:hyperlink>
          </w:p>
        </w:tc>
      </w:tr>
      <w:tr w:rsidR="007E3AE6">
        <w:tblPrEx>
          <w:tblCellMar>
            <w:top w:w="0" w:type="dxa"/>
            <w:bottom w:w="0" w:type="dxa"/>
          </w:tblCellMar>
        </w:tblPrEx>
        <w:trPr>
          <w:tblCellSpacing w:w="5" w:type="nil"/>
        </w:trPr>
        <w:tc>
          <w:tcPr>
            <w:tcW w:w="2583"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 Справочно: средняя цена 1 м2 общей площади жилых домов в ПФО, руб.</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первичный рынок</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28964,3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36449,1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40062,7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35922,1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36642,3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37500 </w:t>
            </w:r>
            <w:hyperlink w:anchor="Par1322" w:history="1">
              <w:r>
                <w:rPr>
                  <w:rFonts w:ascii="Calibri" w:hAnsi="Calibri" w:cs="Calibri"/>
                  <w:color w:val="0000FF"/>
                </w:rPr>
                <w:t>&lt;1&gt;</w:t>
              </w:r>
            </w:hyperlink>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вторичный рынок</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30058,8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37640,0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40908,2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35656,1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36988,0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40000 </w:t>
            </w:r>
            <w:hyperlink w:anchor="Par1322" w:history="1">
              <w:r>
                <w:rPr>
                  <w:rFonts w:ascii="Calibri" w:hAnsi="Calibri" w:cs="Calibri"/>
                  <w:color w:val="0000FF"/>
                </w:rPr>
                <w:t>&lt;1&gt;</w:t>
              </w:r>
            </w:hyperlink>
          </w:p>
        </w:tc>
      </w:tr>
    </w:tbl>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52" w:name="Par1322"/>
      <w:bookmarkEnd w:id="52"/>
      <w:r>
        <w:rPr>
          <w:rFonts w:ascii="Calibri" w:hAnsi="Calibri" w:cs="Calibri"/>
        </w:rPr>
        <w:t>&lt;1&gt; В I квартале 2012 г.</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жилых домов на 1000 человек населения в республике отстает от средних для Приволжского федерального округа показателей: в Республике Мордовия 250 - 361 м2, в Приволжском федеральном округе - 330 - 450 м2. Средняя фактическая стоимость строительства 1 м2 общей площади жилых домов в Республике Мордовия несколько выше, чем в среднем по регионам Приволжского федерального округа (28,3 тыс. руб. в Республике Мордовия, 27,1 тыс. руб. в Приволжском федеральном округе).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средние цены на первичном и вторичном рынках жилья в республике существенно ниже, чем в округе. Низкая стоимость жилья объясняется несколькими факторами: в регионе около 50% жилья строится по социальным ипотечным кредитам, отсутствуют крупные столичные застройщики, развита индустрия строительных материалов.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Минжилкомхоза Республики Мордовия, на конец 2010 года в республике насчитывалось 941 товарищество собственников жилья (ТСЖ), в том числе в городском округе Саранск - 738 ТСЖ, Рузаевском муниципальном районе - 68, Ковылкинском муниципальном районе - 17. Обслуживаемый ими жилищный фонд составил 17,6% от общей площади жилых помещений.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ветхого и аварийного жилья в Мордовии составляет 1,7%, что значительно меньше среднего российского показателя (3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38,6% жилищного фонда республики требует капитального ремонта (имеет износ от 31 до 65%), в сельской местности данный показатель достигает 50 процентов </w:t>
      </w:r>
      <w:hyperlink w:anchor="Par1330" w:history="1">
        <w:r>
          <w:rPr>
            <w:rFonts w:ascii="Calibri" w:hAnsi="Calibri" w:cs="Calibri"/>
            <w:color w:val="0000FF"/>
          </w:rPr>
          <w:t>(таблица 1.17)</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53" w:name="Par1330"/>
      <w:bookmarkEnd w:id="53"/>
      <w:r>
        <w:rPr>
          <w:rFonts w:ascii="Calibri" w:hAnsi="Calibri" w:cs="Calibri"/>
        </w:rPr>
        <w:t>Таблица 1.17 - Жилищный фонд Республики Мордовия,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нуждающийся в капитальном ремонте, в 2011 году</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980"/>
        <w:gridCol w:w="1320"/>
      </w:tblGrid>
      <w:tr w:rsidR="007E3AE6">
        <w:tblPrEx>
          <w:tblCellMar>
            <w:top w:w="0" w:type="dxa"/>
            <w:bottom w:w="0" w:type="dxa"/>
          </w:tblCellMar>
        </w:tblPrEx>
        <w:trPr>
          <w:tblCellSpacing w:w="5" w:type="nil"/>
        </w:trPr>
        <w:tc>
          <w:tcPr>
            <w:tcW w:w="79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32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r>
      <w:tr w:rsidR="007E3AE6">
        <w:tblPrEx>
          <w:tblCellMar>
            <w:top w:w="0" w:type="dxa"/>
            <w:bottom w:w="0" w:type="dxa"/>
          </w:tblCellMar>
        </w:tblPrEx>
        <w:trPr>
          <w:tblCellSpacing w:w="5" w:type="nil"/>
        </w:trPr>
        <w:tc>
          <w:tcPr>
            <w:tcW w:w="79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 Число жилых домов (индивидуально-определенных зданий), ед.</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95363</w:t>
            </w:r>
          </w:p>
        </w:tc>
      </w:tr>
      <w:tr w:rsidR="007E3AE6">
        <w:tblPrEx>
          <w:tblCellMar>
            <w:top w:w="0" w:type="dxa"/>
            <w:bottom w:w="0" w:type="dxa"/>
          </w:tblCellMar>
        </w:tblPrEx>
        <w:trPr>
          <w:tblCellSpacing w:w="5" w:type="nil"/>
        </w:trPr>
        <w:tc>
          <w:tcPr>
            <w:tcW w:w="79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 к предыдущему году</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99,3</w:t>
            </w:r>
          </w:p>
        </w:tc>
      </w:tr>
      <w:tr w:rsidR="007E3AE6">
        <w:tblPrEx>
          <w:tblCellMar>
            <w:top w:w="0" w:type="dxa"/>
            <w:bottom w:w="0" w:type="dxa"/>
          </w:tblCellMar>
        </w:tblPrEx>
        <w:trPr>
          <w:tblCellSpacing w:w="5" w:type="nil"/>
        </w:trPr>
        <w:tc>
          <w:tcPr>
            <w:tcW w:w="79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 Число многоквартирных жилых домов, ед.</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9061</w:t>
            </w:r>
          </w:p>
        </w:tc>
      </w:tr>
      <w:tr w:rsidR="007E3AE6">
        <w:tblPrEx>
          <w:tblCellMar>
            <w:top w:w="0" w:type="dxa"/>
            <w:bottom w:w="0" w:type="dxa"/>
          </w:tblCellMar>
        </w:tblPrEx>
        <w:trPr>
          <w:tblCellSpacing w:w="5" w:type="nil"/>
        </w:trPr>
        <w:tc>
          <w:tcPr>
            <w:tcW w:w="79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к предыдущему году</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99,3</w:t>
            </w:r>
          </w:p>
        </w:tc>
      </w:tr>
      <w:tr w:rsidR="007E3AE6">
        <w:tblPrEx>
          <w:tblCellMar>
            <w:top w:w="0" w:type="dxa"/>
            <w:bottom w:w="0" w:type="dxa"/>
          </w:tblCellMar>
        </w:tblPrEx>
        <w:trPr>
          <w:tblCellSpacing w:w="5" w:type="nil"/>
        </w:trPr>
        <w:tc>
          <w:tcPr>
            <w:tcW w:w="79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 Общая площадь жилых помещений, тыс. кв. м</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7823,8</w:t>
            </w:r>
          </w:p>
        </w:tc>
      </w:tr>
      <w:tr w:rsidR="007E3AE6">
        <w:tblPrEx>
          <w:tblCellMar>
            <w:top w:w="0" w:type="dxa"/>
            <w:bottom w:w="0" w:type="dxa"/>
          </w:tblCellMar>
        </w:tblPrEx>
        <w:trPr>
          <w:tblCellSpacing w:w="5" w:type="nil"/>
        </w:trPr>
        <w:tc>
          <w:tcPr>
            <w:tcW w:w="79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к предыдущему году</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99,7</w:t>
            </w:r>
          </w:p>
        </w:tc>
      </w:tr>
      <w:tr w:rsidR="007E3AE6">
        <w:tblPrEx>
          <w:tblCellMar>
            <w:top w:w="0" w:type="dxa"/>
            <w:bottom w:w="0" w:type="dxa"/>
          </w:tblCellMar>
        </w:tblPrEx>
        <w:trPr>
          <w:tblCellSpacing w:w="5" w:type="nil"/>
        </w:trPr>
        <w:tc>
          <w:tcPr>
            <w:tcW w:w="79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 Общая площадь жилых помещений, % от общей площади квартир</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r>
      <w:tr w:rsidR="007E3AE6">
        <w:tblPrEx>
          <w:tblCellMar>
            <w:top w:w="0" w:type="dxa"/>
            <w:bottom w:w="0" w:type="dxa"/>
          </w:tblCellMar>
        </w:tblPrEx>
        <w:trPr>
          <w:tblCellSpacing w:w="5" w:type="nil"/>
        </w:trPr>
        <w:tc>
          <w:tcPr>
            <w:tcW w:w="798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2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79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городской местности</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r>
      <w:tr w:rsidR="007E3AE6">
        <w:tblPrEx>
          <w:tblCellMar>
            <w:top w:w="0" w:type="dxa"/>
            <w:bottom w:w="0" w:type="dxa"/>
          </w:tblCellMar>
        </w:tblPrEx>
        <w:trPr>
          <w:tblCellSpacing w:w="5" w:type="nil"/>
        </w:trPr>
        <w:tc>
          <w:tcPr>
            <w:tcW w:w="79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Коммунальный комплекс в населенных пунктах республики включает 0,8 тыс. км тепловых, 2,3 тыс. км водопроводных, 0,5 тыс. км канализационных, 11,1 тыс. км газовых, 4,0 тыс. км электрических сетей, отопительные котельные, водозаборы, очистные сооружения канализации и другие объекты, предназначенные для производства и поставки коммунальных услуг потребителям.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Техническое состояние инженерной инфраструктуры представлено в </w:t>
      </w:r>
      <w:hyperlink w:anchor="Par1359" w:history="1">
        <w:r>
          <w:rPr>
            <w:rFonts w:ascii="Calibri" w:hAnsi="Calibri" w:cs="Calibri"/>
            <w:color w:val="0000FF"/>
          </w:rPr>
          <w:t>таблице 1.18</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54" w:name="Par1359"/>
      <w:bookmarkEnd w:id="54"/>
      <w:r>
        <w:rPr>
          <w:rFonts w:ascii="Calibri" w:hAnsi="Calibri" w:cs="Calibri"/>
        </w:rPr>
        <w:t>Таблица 1.18 - Протяженность нуждающейся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замене сети объектов коммунальной инфраструктуры</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населенных пунктах Республики Мордовия</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12"/>
        <w:gridCol w:w="861"/>
        <w:gridCol w:w="861"/>
        <w:gridCol w:w="861"/>
        <w:gridCol w:w="861"/>
        <w:gridCol w:w="984"/>
      </w:tblGrid>
      <w:tr w:rsidR="007E3AE6">
        <w:tblPrEx>
          <w:tblCellMar>
            <w:top w:w="0" w:type="dxa"/>
            <w:bottom w:w="0" w:type="dxa"/>
          </w:tblCellMar>
        </w:tblPrEx>
        <w:trPr>
          <w:tblCellSpacing w:w="5" w:type="nil"/>
        </w:trPr>
        <w:tc>
          <w:tcPr>
            <w:tcW w:w="541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 Уличная водопроводная сеть, км</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903,4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960,4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945,7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968,6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1007,1</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от общей протяженности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44,5</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 Уличная канализационная сеть, км</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241,2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248,4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234,3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275,8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256,3</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от общей протяженности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53,5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54,7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56,6</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 Тепловые и паровые сети в двухтрубном исчислении, км</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128,3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123,5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122,5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156,2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149,1</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от общей протяженности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17,2</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Нуждаются в замене более 45% водопроводных, 57% канализационных, 17% тепловых и паровых сетей.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показатели деятельности организаций жилищно-коммунального хозяйства Республики Мордовия представлены в </w:t>
      </w:r>
      <w:hyperlink w:anchor="Par1409" w:history="1">
        <w:r>
          <w:rPr>
            <w:rFonts w:ascii="Calibri" w:hAnsi="Calibri" w:cs="Calibri"/>
            <w:color w:val="0000FF"/>
          </w:rPr>
          <w:t>таблице 1.19</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55" w:name="Par1409"/>
      <w:bookmarkEnd w:id="55"/>
      <w:r>
        <w:rPr>
          <w:rFonts w:ascii="Calibri" w:hAnsi="Calibri" w:cs="Calibri"/>
        </w:rPr>
        <w:t>Таблица 1.19 - Показатели деятельности организаций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жилищно-коммунального хозяйства</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05"/>
        <w:gridCol w:w="1107"/>
        <w:gridCol w:w="1107"/>
        <w:gridCol w:w="1107"/>
        <w:gridCol w:w="1107"/>
        <w:gridCol w:w="1107"/>
      </w:tblGrid>
      <w:tr w:rsidR="007E3AE6">
        <w:tblPrEx>
          <w:tblCellMar>
            <w:top w:w="0" w:type="dxa"/>
            <w:bottom w:w="0" w:type="dxa"/>
          </w:tblCellMar>
        </w:tblPrEx>
        <w:trPr>
          <w:tblCellSpacing w:w="5" w:type="nil"/>
        </w:trPr>
        <w:tc>
          <w:tcPr>
            <w:tcW w:w="430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Показатель</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 Стоимость предоставленных жилищно-коммунальных услуг населению, рассчитанная по экономически обоснованным тарифам на человека в месяц, руб.</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663,45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766,61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886,31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1104,99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1188,27</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к предыдущему году в сопоставимых ценах</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95,4</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93,6</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 Уровень возмещения населением затрат по предоставлению жилищно-коммунальных услуг, %</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жилищно-коммунальных</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99,1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99,5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99,5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жилищных услуг</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98,7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99,3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99,8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коммунальных услуг</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99,2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99,6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99,5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 Начислено жилищно-коммунальных платежей населению, млн. руб.</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3069,9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3754,9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4949,1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6476,8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 Фактический сбор жилищно-коммунальных платежей от населения, млн. руб.</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2981,2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3610,1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4781,2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6124,7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 Уровень фактических платежей населения, %</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97,1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96,1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96,6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94,6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 Доля убыточных организаций ЖКХ</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32,4</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строительстве и жилищно-коммунальном хозяйстве Республики Мордовия сохраняется ряд проблем: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растущие потребности республики в развитии энергетической, транспортной, коммунальной инфраструктуры, связи, информационных технологий требуют активизации строительной деятельности, повышения качества и эффективности строительно-монтажных и подрядных работ;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загрузка собственных производственных мощностей строительных организаций республики составляет не более 60%;</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масштабы оказания помощи в улучшении жилищных условий недостаточны для сокращения числа очередников, в том числе по </w:t>
      </w:r>
      <w:hyperlink r:id="rId29" w:history="1">
        <w:r>
          <w:rPr>
            <w:rFonts w:ascii="Calibri" w:hAnsi="Calibri" w:cs="Calibri"/>
            <w:color w:val="0000FF"/>
          </w:rPr>
          <w:t>подпрограмме</w:t>
        </w:r>
      </w:hyperlink>
      <w:r>
        <w:rPr>
          <w:rFonts w:ascii="Calibri" w:hAnsi="Calibri" w:cs="Calibri"/>
        </w:rPr>
        <w:t xml:space="preserve"> "Обеспечение жильем молодых семей" </w:t>
      </w:r>
      <w:hyperlink r:id="rId30" w:history="1">
        <w:r>
          <w:rPr>
            <w:rFonts w:ascii="Calibri" w:hAnsi="Calibri" w:cs="Calibri"/>
            <w:color w:val="0000FF"/>
          </w:rPr>
          <w:t>ФЦП</w:t>
        </w:r>
      </w:hyperlink>
      <w:r>
        <w:rPr>
          <w:rFonts w:ascii="Calibri" w:hAnsi="Calibri" w:cs="Calibri"/>
        </w:rPr>
        <w:t xml:space="preserve"> "Жилище на 2011 - 2015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недостаточно предложение инфраструктурно подготовленных земельных участков для строительства жилья, в том числе индивидуального строительства;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развития самоуправления собственников жилья и качество услуг управляющих компаний не соответствуют современным задачам реформирования ЖКХ.</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56" w:name="Par1492"/>
      <w:bookmarkEnd w:id="56"/>
      <w:r>
        <w:rPr>
          <w:rFonts w:ascii="Calibri" w:hAnsi="Calibri" w:cs="Calibri"/>
        </w:rPr>
        <w:t>Транспорт и связь</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Мордовия зарегистрировано 496 организаций и 2092 индивидуальных предпринимателя, оказывающих транспортные услуги и услуги связи (на 1 января 2011 года). Среднегодовая численность занятых данными видами экономической деятельности в 2010 году составляла 21,6 тыс. чел. или 5,6% всех занятых в экономике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транспорта и связи в отраслевой структуре ВРП республики за 2006 - 2010 годы вырос с 7,1 до 8,1% (в Приволжском федеральном округе данный показатель составлял в анализируемом периоде 10,2% ВРП из суммы регионов).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платных транспортных услуг населению Республики Мордовия в 2006 - 2011 годах увеличился в сопоставимых ценах в 1,35 раза, объем платных услуг связи - в 2,25 раза </w:t>
      </w:r>
      <w:hyperlink w:anchor="Par1498" w:history="1">
        <w:r>
          <w:rPr>
            <w:rFonts w:ascii="Calibri" w:hAnsi="Calibri" w:cs="Calibri"/>
            <w:color w:val="0000FF"/>
          </w:rPr>
          <w:t>(таблица 1.20)</w:t>
        </w:r>
      </w:hyperlink>
      <w:r>
        <w:rPr>
          <w:rFonts w:ascii="Calibri" w:hAnsi="Calibri" w:cs="Calibri"/>
        </w:rPr>
        <w:t>.</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57" w:name="Par1498"/>
      <w:bookmarkEnd w:id="57"/>
      <w:r>
        <w:rPr>
          <w:rFonts w:ascii="Calibri" w:hAnsi="Calibri" w:cs="Calibri"/>
        </w:rPr>
        <w:t>Таблица 1.20 - Объем платных услуг населению по виду</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экономической деятельности "Транспорт и связь"</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59"/>
        <w:gridCol w:w="984"/>
        <w:gridCol w:w="984"/>
        <w:gridCol w:w="984"/>
        <w:gridCol w:w="984"/>
        <w:gridCol w:w="984"/>
        <w:gridCol w:w="984"/>
      </w:tblGrid>
      <w:tr w:rsidR="007E3AE6">
        <w:tblPrEx>
          <w:tblCellMar>
            <w:top w:w="0" w:type="dxa"/>
            <w:bottom w:w="0" w:type="dxa"/>
          </w:tblCellMar>
        </w:tblPrEx>
        <w:trPr>
          <w:tblCellSpacing w:w="5" w:type="nil"/>
        </w:trPr>
        <w:tc>
          <w:tcPr>
            <w:tcW w:w="405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40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 Объем платных транспортных услуг,</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млн. руб. в фактически действовавших ценах</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1436,3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1761,2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2097,5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2387,2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2690,8</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к предыдущему году в сопоставимых ценах</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от общего объема платных услуг населению</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7E3AE6">
        <w:tblPrEx>
          <w:tblCellMar>
            <w:top w:w="0" w:type="dxa"/>
            <w:bottom w:w="0" w:type="dxa"/>
          </w:tblCellMar>
        </w:tblPrEx>
        <w:trPr>
          <w:tblCellSpacing w:w="5" w:type="nil"/>
        </w:trPr>
        <w:tc>
          <w:tcPr>
            <w:tcW w:w="40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 Объем платных услуг связи,</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млн. руб. в фактически действовавших ценах</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1250,2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1825,7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2508,0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2918,0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3260,9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3663,9</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к предыдущему году в сопоставимых ценах</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126,4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137,7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108,6</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от общего объема платных услуг населению</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услуг связи, оказанных населению в расчете на одного жителя Российской Федерации, Приволжского федерального округа и Республики Мордовия, приведены в </w:t>
      </w:r>
      <w:hyperlink w:anchor="Par1567" w:history="1">
        <w:r>
          <w:rPr>
            <w:rFonts w:ascii="Calibri" w:hAnsi="Calibri" w:cs="Calibri"/>
            <w:color w:val="0000FF"/>
          </w:rPr>
          <w:t>таблице 1.21</w:t>
        </w:r>
      </w:hyperlink>
      <w:r>
        <w:rPr>
          <w:rFonts w:ascii="Calibri" w:hAnsi="Calibri" w:cs="Calibri"/>
        </w:rPr>
        <w:t>.</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58" w:name="Par1567"/>
      <w:bookmarkEnd w:id="58"/>
      <w:r>
        <w:rPr>
          <w:rFonts w:ascii="Calibri" w:hAnsi="Calibri" w:cs="Calibri"/>
        </w:rPr>
        <w:t>Таблица 1.21 - Объем услуг связи, оказанных</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населению, в расчете на одного жителя Российской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Приволжского федерального округа</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Республики Мордовия, рублей</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59"/>
        <w:gridCol w:w="984"/>
        <w:gridCol w:w="984"/>
        <w:gridCol w:w="984"/>
        <w:gridCol w:w="984"/>
        <w:gridCol w:w="984"/>
        <w:gridCol w:w="984"/>
      </w:tblGrid>
      <w:tr w:rsidR="007E3AE6">
        <w:tblPrEx>
          <w:tblCellMar>
            <w:top w:w="0" w:type="dxa"/>
            <w:bottom w:w="0" w:type="dxa"/>
          </w:tblCellMar>
        </w:tblPrEx>
        <w:trPr>
          <w:tblCellSpacing w:w="5" w:type="nil"/>
        </w:trPr>
        <w:tc>
          <w:tcPr>
            <w:tcW w:w="405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Объем услуг</w:t>
            </w:r>
          </w:p>
        </w:tc>
        <w:tc>
          <w:tcPr>
            <w:tcW w:w="984"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984"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984"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984"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984"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984"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Регион</w:t>
            </w:r>
          </w:p>
        </w:tc>
        <w:tc>
          <w:tcPr>
            <w:tcW w:w="984"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Российская Федерация</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3181,5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3985,2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4615,6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6182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6505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7375</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Приволжский федеральный округ</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2187,6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2835,2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3365,4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4567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4982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5512,1</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1812,4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2298,0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2862,5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3516,5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3896,4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4417,6</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hyperlink w:anchor="Par9912" w:history="1">
        <w:r>
          <w:rPr>
            <w:rFonts w:ascii="Calibri" w:hAnsi="Calibri" w:cs="Calibri"/>
            <w:color w:val="0000FF"/>
          </w:rPr>
          <w:t>Показатели</w:t>
        </w:r>
      </w:hyperlink>
      <w:r>
        <w:rPr>
          <w:rFonts w:ascii="Calibri" w:hAnsi="Calibri" w:cs="Calibri"/>
        </w:rPr>
        <w:t>, характеризующие финансовое состояние организаций транспорта и связи приведены в Приложении 18.</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Инвестиции в основной капитал по виду деятельности "Транспорт и связь" за 2006 - 2010 годы составили в фактических ценах 1,72 млрд. руб. или 13,3% от общего объема инвестиций в основной капитал в Республике Мордовия </w:t>
      </w:r>
      <w:hyperlink w:anchor="Par9912" w:history="1">
        <w:r>
          <w:rPr>
            <w:rFonts w:ascii="Calibri" w:hAnsi="Calibri" w:cs="Calibri"/>
            <w:color w:val="0000FF"/>
          </w:rPr>
          <w:t>(Приложение 18)</w:t>
        </w:r>
      </w:hyperlink>
      <w:r>
        <w:rPr>
          <w:rFonts w:ascii="Calibri" w:hAnsi="Calibri" w:cs="Calibri"/>
        </w:rPr>
        <w:t>. Было построено и отремонтировано 224,2 км автомобильных дорог с твердым покрытием, 598 пог. м мостов, проложено 338,5 км международных кабельных линий связи.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развитию транспортной инфраструктуры Республика Мордовия находится на одном из первых мест в Приволжском федеральном округе </w:t>
      </w:r>
      <w:hyperlink w:anchor="Par10089" w:history="1">
        <w:r>
          <w:rPr>
            <w:rFonts w:ascii="Calibri" w:hAnsi="Calibri" w:cs="Calibri"/>
            <w:color w:val="0000FF"/>
          </w:rPr>
          <w:t>(Приложение 19)</w:t>
        </w:r>
      </w:hyperlink>
      <w:r>
        <w:rPr>
          <w:rFonts w:ascii="Calibri" w:hAnsi="Calibri" w:cs="Calibri"/>
        </w:rPr>
        <w:t>. Регион располагает развитой сетью железных дорог общего пользования, их эксплуатационная длина - 544 км, из них электрифицировано более 60 процентов. По железным дорогам Республики Мордовия осуществляются транспортные связи Центра и Юга России с регионами Поволжья, с Южным Уралом, Сибирью, Казахстаном, Средней Азией, Дальним Востоком. По территории республики проходит 6,2 тысяч км автомобильных дорог, из них более 4,5 тысяч км (81,5%) с твердым покрытием. Из общей протяженности автодорог - около 400 км - это федеральные автодороги (М-5 "Урал" Москва - Самара - Уфа - Челябинск, 1Р-158 Нижний Новгород - Арзамас - Пенза - Саратов). Через аэропорт г. Саранска проходят внутренние воздушные линии.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2006 - 2010 годах железнодорожным транспортом Республики Мордовия перевезено 16,6 млн. т грузов и 10,5 млн. пассажиров, автомобильным (в т.ч. автобусным) транспортом - 21,1 млн. т грузов и 176,9 млн. пассажиров. Объем перевозок грузов транспортом общего пользования в 2010 году по сравнению с 2006 годом вырос почти в 2 раза, объем перевозок пассажиров всеми видами транспорта, кроме воздушного сократился. Грузо- и пассажирооборот автомобильного (автобусного) транспорта общего пользования за 2006 - 2010 годы составил 1186 млн. т-км и 1891 млн. пасс-км </w:t>
      </w:r>
      <w:hyperlink w:anchor="Par10196" w:history="1">
        <w:r>
          <w:rPr>
            <w:rFonts w:ascii="Calibri" w:hAnsi="Calibri" w:cs="Calibri"/>
            <w:color w:val="0000FF"/>
          </w:rPr>
          <w:t>(Приложение 20)</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Отрасль связи в республике представлена почтовой, телефонной связью и Интернет, операторами мобильной связи, организациями, предоставляющими услуги радиосвязи, кабельного и цифрового телевидения, радио- и телевещания. В республике обеспечен повсеместный доступ к услугам связи за счет внедрения универсальных с использованием таксофонов и пунктов коллективного доступа, высок уровень телефонизации домохозяйств и цифровизации местной сети.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телефонных станций городской сети в 2010 году составило 102 единицы, сельской - 368 единиц. Емкость телефонных станций сети общего пользования увеличена до 335 тыс. номеров. Число телефонных аппаратов телефонной сети общего пользования достигло 251,4 тыс. шт. (в том числе в сельской сети 72,5 тыс. шт.), число таксофонов городской и сельской телефонной сети - 1,5 тыс. штук.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2006 - 2010 годов организациями почтовой связи Республики Мордовия отправлено 25 млн. писем, 58 млн. экземпляров газет и журналов, 295 тыс. посылок, 246 тыс. телеграмм, 27,2 млн. ед. денежных переводов и пенсионных выплат.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услуг связи общего пользования в Республике Мордовия составили 18,5 млрд. руб., увеличившись в 2010 году по сравнению с 2006 годом в сопоставимых ценах в 1,6 раза.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Мордовия создана и продолжает развиваться единая телекоммуникационная сеть органов государственной власти. В настоящее время к сети подключены все органы государственной власти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национального проекта "Образование" обеспечила подключение школ к сети Интернет. По числу персональных компьютеров, имеющих доступ к сети Интернет, на 100 учащихся Республика Мордовия является лидером в Приволжском федеральном округе.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Факторами, сдерживающими распространение современных информационно-коммуникационных технологий в Республике Мордовия, являются более низкий, чем в среднем по России уровень урбанизации; сравнительно невысокая плотность населения; его ограниченная покупательная способность.</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и функционировании транспортной инфраструктуры республики также имеется ряд проблем: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несоответствие уровня развития сети автомобильных дорог уровню автомобилизации и </w:t>
      </w:r>
      <w:r>
        <w:rPr>
          <w:rFonts w:ascii="Calibri" w:hAnsi="Calibri" w:cs="Calibri"/>
        </w:rPr>
        <w:lastRenderedPageBreak/>
        <w:t>спросу на автомобильные перевозки приводит к существенному росту транспортных расходов и снижению скорости движения (в первую очередь, в г. Саранске);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нуждается в развитии пассажирское транспортное сообщение, особенно в агломерации "Саранск - Рузаевка - Лямбирь";</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железнодорожная сеть имеет многочисленные участки с недостаточной пропускной способностью;</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инфраструктура воздушного транспорта устарела и нуждается в комплексной модернизации;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логистическая инфраструктура находится в стадии формирования.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59" w:name="Par1620"/>
      <w:bookmarkEnd w:id="59"/>
      <w:r>
        <w:rPr>
          <w:rFonts w:ascii="Calibri" w:hAnsi="Calibri" w:cs="Calibri"/>
        </w:rPr>
        <w:t>Экологическое состояние Республики Мордовия</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Мордовия не относится к числу неблагополучных регионов по общему уровню экологических рисков в Приволжском федеральном округе. Это обусловлено сравнительно небольшим количеством промышленных предприятий и автомототранспортных средств, являющихся основными источниками загрязнения окружающей среды. Тем не менее, экологическая обстановка в республике является относительно напряженной.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Выбросы в атмосферный воздух загрязняющих веществ, отходящих от стационарных источников, по республике снизились с 40 до 34 тыс. тонн в год. Это связано с сокращением промышленного производства. Наряду с уменьшением объемов выбросов вредных веществ, отходящих от стационарных промышленных источников загрязнения атмосферного воздуха, сокращалось и абсолютное значение улавливаемых вредных веществ с 495 тыс. тонн в 2006 году до 450 тыс. тонн в 2010 году. Доля улавливаемых и обезвреживаемых веществ остается в пределах 93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уровень загрязнения окружающей среды по выбросам в атмосферу и сбросам в водные бассейны вредных веществ и продуктов переработки промышленных предприятий представлен в </w:t>
      </w:r>
      <w:hyperlink w:anchor="Par1626" w:history="1">
        <w:r>
          <w:rPr>
            <w:rFonts w:ascii="Calibri" w:hAnsi="Calibri" w:cs="Calibri"/>
            <w:color w:val="0000FF"/>
          </w:rPr>
          <w:t>таблице 1.22</w:t>
        </w:r>
      </w:hyperlink>
      <w:r>
        <w:rPr>
          <w:rFonts w:ascii="Calibri" w:hAnsi="Calibri" w:cs="Calibri"/>
        </w:rPr>
        <w:t>.</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jc w:val="center"/>
        <w:outlineLvl w:val="5"/>
        <w:rPr>
          <w:rFonts w:ascii="Calibri" w:hAnsi="Calibri" w:cs="Calibri"/>
        </w:rPr>
      </w:pPr>
      <w:bookmarkStart w:id="60" w:name="Par1626"/>
      <w:bookmarkEnd w:id="60"/>
      <w:r>
        <w:rPr>
          <w:rFonts w:ascii="Calibri" w:hAnsi="Calibri" w:cs="Calibri"/>
        </w:rPr>
        <w:t>Таблица 1.22. - Влияние хозяйственной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на состояние окружающей среды</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05"/>
        <w:gridCol w:w="1107"/>
        <w:gridCol w:w="1107"/>
        <w:gridCol w:w="1107"/>
        <w:gridCol w:w="1107"/>
        <w:gridCol w:w="1107"/>
      </w:tblGrid>
      <w:tr w:rsidR="007E3AE6">
        <w:tblPrEx>
          <w:tblCellMar>
            <w:top w:w="0" w:type="dxa"/>
            <w:bottom w:w="0" w:type="dxa"/>
          </w:tblCellMar>
        </w:tblPrEx>
        <w:trPr>
          <w:tblCellSpacing w:w="5" w:type="nil"/>
        </w:trPr>
        <w:tc>
          <w:tcPr>
            <w:tcW w:w="430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 г.</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 г.</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 г.</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Сброс загрязненных сточных вод, млн. куб. 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Выбросы загрязненных веществ в атмосферный воздух от стационарных источников, тыс. т</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вредных веществ, отходящих от стационарных промышленных источников загрязнения атмосферного воздуха, от 80 до 90% составляют газообразные и жидкие вещества. Процент твердых веществ традиционно невысок и не оказывает существенного влияния на состояние атмосферного воздуха в Республике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(утилизация) вредных веществ, уловленных очистными установками составило 99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наблюдалось снижение забора воды из подземных и поверхностных природных водных источников для использования (с 78 до 73 млн. куб. м) за последние 5 лет. Уровень загрязнения сточных вод в республике незначителен. Объемы токсичных отходов в 2006 - 2010 годах снижались.</w:t>
      </w:r>
    </w:p>
    <w:p w:rsidR="007E3AE6" w:rsidRDefault="007E3AE6">
      <w:pPr>
        <w:widowControl w:val="0"/>
        <w:autoSpaceDE w:val="0"/>
        <w:autoSpaceDN w:val="0"/>
        <w:adjustRightInd w:val="0"/>
        <w:spacing w:after="0" w:line="240" w:lineRule="auto"/>
        <w:ind w:firstLine="540"/>
        <w:jc w:val="both"/>
        <w:rPr>
          <w:rFonts w:ascii="Calibri" w:hAnsi="Calibri" w:cs="Calibri"/>
        </w:rPr>
      </w:pPr>
      <w:hyperlink w:anchor="Par10294" w:history="1">
        <w:r>
          <w:rPr>
            <w:rFonts w:ascii="Calibri" w:hAnsi="Calibri" w:cs="Calibri"/>
            <w:color w:val="0000FF"/>
          </w:rPr>
          <w:t>Инвестиции</w:t>
        </w:r>
      </w:hyperlink>
      <w:r>
        <w:rPr>
          <w:rFonts w:ascii="Calibri" w:hAnsi="Calibri" w:cs="Calibri"/>
        </w:rPr>
        <w:t xml:space="preserve"> на мероприятия по охране природы и рациональному использованию природных ресурсов в 2006 - 2010 годах приведены в Приложении 21. Значительный объем инвестиций в 2010 году был направлен на мероприятия по охране лесных ресурсов.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1"/>
        <w:rPr>
          <w:rFonts w:ascii="Calibri" w:hAnsi="Calibri" w:cs="Calibri"/>
        </w:rPr>
      </w:pPr>
      <w:bookmarkStart w:id="61" w:name="Par1653"/>
      <w:bookmarkEnd w:id="61"/>
      <w:r>
        <w:rPr>
          <w:rFonts w:ascii="Calibri" w:hAnsi="Calibri" w:cs="Calibri"/>
        </w:rPr>
        <w:t>Раздел 2. ОЦЕНКА РАЗВИТИЯ И ЭФФЕКТИВНОСТИ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СИСТЕМЫ ОРГАНОВ ГОСУДАРСТВЕННОЙ ВЛАСТИ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МОРДОВИЯ И ИХ ВЗАИМОДЕЙСТВИЯ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 ОРГАНАМИ МЕСТНОГО САМОУПРАВЛЕНИЯ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62" w:name="Par1658"/>
      <w:bookmarkEnd w:id="62"/>
      <w:r>
        <w:rPr>
          <w:rFonts w:ascii="Calibri" w:hAnsi="Calibri" w:cs="Calibri"/>
        </w:rPr>
        <w:t>Управление государственным имуществом</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пять лет в республике создана система учета и единая информационная база данных государственного имущества, введен в эксплуатацию соответствующий программно-технический комплекс.</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состоянию на 1 января 2012 года в реестре государственного имущества Республика Мордовия числится 440 юридических лиц, из них 26 государственных унитарных предприятий и 1 казенное предприятие, 339 государственных учреждений, в том числе: 199 бюджетных и 91 казенное, 25 автономных учреждений и 49 хозяйственных общества, имеющих в уставном капитале государственную долю или государственное имущество, находящееся на балансе </w:t>
      </w:r>
      <w:hyperlink w:anchor="Par1663" w:history="1">
        <w:r>
          <w:rPr>
            <w:rFonts w:ascii="Calibri" w:hAnsi="Calibri" w:cs="Calibri"/>
            <w:color w:val="0000FF"/>
          </w:rPr>
          <w:t>(таблице 1.23)</w:t>
        </w:r>
      </w:hyperlink>
      <w:r>
        <w:rPr>
          <w:rFonts w:ascii="Calibri" w:hAnsi="Calibri" w:cs="Calibri"/>
        </w:rPr>
        <w:t>.</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outlineLvl w:val="3"/>
        <w:rPr>
          <w:rFonts w:ascii="Calibri" w:hAnsi="Calibri" w:cs="Calibri"/>
        </w:rPr>
      </w:pPr>
      <w:bookmarkStart w:id="63" w:name="Par1663"/>
      <w:bookmarkEnd w:id="63"/>
      <w:r>
        <w:rPr>
          <w:rFonts w:ascii="Calibri" w:hAnsi="Calibri" w:cs="Calibri"/>
        </w:rPr>
        <w:t>Таблица 1.23 - Структура реестра государственного</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имущества Республики Мордовия за 2006 - 2011 годы</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21"/>
        <w:gridCol w:w="1107"/>
        <w:gridCol w:w="1107"/>
        <w:gridCol w:w="1107"/>
        <w:gridCol w:w="1107"/>
        <w:gridCol w:w="1107"/>
        <w:gridCol w:w="1107"/>
      </w:tblGrid>
      <w:tr w:rsidR="007E3AE6">
        <w:tblPrEx>
          <w:tblCellMar>
            <w:top w:w="0" w:type="dxa"/>
            <w:bottom w:w="0" w:type="dxa"/>
          </w:tblCellMar>
        </w:tblPrEx>
        <w:trPr>
          <w:tblCellSpacing w:w="5" w:type="nil"/>
        </w:trPr>
        <w:tc>
          <w:tcPr>
            <w:tcW w:w="332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Показатель</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 г.</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 г.</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 г.</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 г.</w:t>
            </w:r>
          </w:p>
        </w:tc>
      </w:tr>
      <w:tr w:rsidR="007E3AE6">
        <w:tblPrEx>
          <w:tblCellMar>
            <w:top w:w="0" w:type="dxa"/>
            <w:bottom w:w="0" w:type="dxa"/>
          </w:tblCellMar>
        </w:tblPrEx>
        <w:trPr>
          <w:tblCellSpacing w:w="5" w:type="nil"/>
        </w:trPr>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в т.ч.</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r>
      <w:tr w:rsidR="007E3AE6">
        <w:tblPrEx>
          <w:tblCellMar>
            <w:top w:w="0" w:type="dxa"/>
            <w:bottom w:w="0" w:type="dxa"/>
          </w:tblCellMar>
        </w:tblPrEx>
        <w:trPr>
          <w:tblCellSpacing w:w="5" w:type="nil"/>
        </w:trPr>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унитарные предприятия</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7E3AE6">
        <w:tblPrEx>
          <w:tblCellMar>
            <w:top w:w="0" w:type="dxa"/>
            <w:bottom w:w="0" w:type="dxa"/>
          </w:tblCellMar>
        </w:tblPrEx>
        <w:trPr>
          <w:tblCellSpacing w:w="5" w:type="nil"/>
        </w:trPr>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учреждения</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r>
      <w:tr w:rsidR="007E3AE6">
        <w:tblPrEx>
          <w:tblCellMar>
            <w:top w:w="0" w:type="dxa"/>
            <w:bottom w:w="0" w:type="dxa"/>
          </w:tblCellMar>
        </w:tblPrEx>
        <w:trPr>
          <w:tblCellSpacing w:w="5" w:type="nil"/>
        </w:trPr>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Хозяйственные общества</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7E3AE6">
        <w:tblPrEx>
          <w:tblCellMar>
            <w:top w:w="0" w:type="dxa"/>
            <w:bottom w:w="0" w:type="dxa"/>
          </w:tblCellMar>
        </w:tblPrEx>
        <w:trPr>
          <w:tblCellSpacing w:w="5" w:type="nil"/>
        </w:trPr>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Автономные учреждения</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E3AE6">
        <w:tblPrEx>
          <w:tblCellMar>
            <w:top w:w="0" w:type="dxa"/>
            <w:bottom w:w="0" w:type="dxa"/>
          </w:tblCellMar>
        </w:tblPrEx>
        <w:trPr>
          <w:tblCellSpacing w:w="5" w:type="nil"/>
        </w:trPr>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Казенные предприятия</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с 2006 - 2011 годов количество унитарных предприятий сократилось с 84 единиц до 26 ед. (более чем в 3 раза), госучреждений сократилось с 308 до 199 единиц (в 1,5 раза). Сокращение произошло из-за преобразования организационно-правовой структуры, путем их реорганизации, приватизации и ликвидации.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2006 - 2010 годы количество объектов недвижимого имущества Республики Мордовия увеличилось с 4052 до 6540. В настоящее время в реестре государственного имущества по данным Госкомимущества Республики Мордовия числится 6540 объектов недвижимого имущества, - 3260,6 тыс. кв. м и протяженностью - 75,88 тыс. км, балансодержателями которых являются: государственные унитарные предприятия (15%), государственные учреждения (66%), автономные учреждения (3%), хозяйственные общества (0,1%), государственная казна Республики Мордовия (15,9%). Среди объектов республиканского недвижимого имущества основная часть приходится на сооружения (46,13%) и объекты непроизводственной сферы (39,11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сформирована и действует система учета договоров аренды, наличия и движения арендуемых площадей, контроля за полнотой и своевременностью поступления арендных платежей. На 1 января 2012 года в реестре учтено 220 договоров аренды, за 2006 - 2011 годы их количество сократилось с 354 до 220, однако доходы от аренды имущества, поступившие в республиканский бюджет увеличились с 52,6 млн. руб. в 2006 году до 70,3 млн. руб. в 2011 году или на 33,6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собственности Республики Мордовия находятся 1117 земельных участков общей площадью 30,3 тыс. га, территориально расположенных в 22 муниципальных районах республики и городском округе Саранск, из них 207 участков, занятых объектами газоснабжения. За 2006 - 2011 годы количество зарегистрированных в собственности Республики Мордовия земельных участков увеличилось в 7 раз. Большинство земельных участков (584) общей площадью 781,7 га находятся на землях населенных пунктов, в том числе 285 участков в границах городского округа Саранск и 299 участков в других населенных пунктах республики.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зарегистрировано 137 земельных участков общей площадью 1140,9 га. На землях сельскохозяйственного назначения 184 участков общей площадью 28370,4 га. К особо охраняемым территориям относятся 5 земельных участков общей площадью 40,7 га.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земель, находящихся в собственности Республики Мордовия, переданных в аренду, увеличилась за 6 лет с 634,1 га в 2006 году до 26493,9 га в 2011 году (в 42 раза). Доход от аренды земельных участков, находящихся в собственности Республики Мордовия увеличился с 16816,5 тыс. руб. в 2006 году до 18951,9 тыс. руб. в 2011 году.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Ежегодные поступления в бюджет республики доходов от приватизации и использования государственного имущества сокращаются, поскольку процессы приватизации в республике практически завершены. Общий уровень приватизации в регионе на 1 января 2012 года, исходя из реально функционирующих предприятий (18 ГУПов) составил - 89,8 процента. В госсобственности остались только казенные предприятия и предприятия, обеспечивающие выпуск социально-значимой продукции и продукции для государственных нужд республики. План по доходам в республиканский бюджет в части доходов от собственности выполняется в полном объеме, однако их доля в республиканском бюджете сократилась с 1,4% в 2006 году до 0,4% в 2011 году </w:t>
      </w:r>
      <w:hyperlink w:anchor="Par9056" w:history="1">
        <w:r>
          <w:rPr>
            <w:rFonts w:ascii="Calibri" w:hAnsi="Calibri" w:cs="Calibri"/>
            <w:color w:val="0000FF"/>
          </w:rPr>
          <w:t>(приложение 11)</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в управлении государственным имуществом Республики Мордовия являются: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неэффективность использования отдельных объектов собственности;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проблема перераспределения собственности между различными субъектами;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сложность состава и структуры региональной собственности, большие масштабы и неоднородность регионального имущества, недостаточные финансовые результаты его использования за последние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механизмов управления новыми видами имущества (интеллектуальная собственность, информационные ресурсы, программные продукты, нематериальные активы);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расширение и усложнение состава имущественного комплекса регионов требует </w:t>
      </w:r>
      <w:r>
        <w:rPr>
          <w:rFonts w:ascii="Calibri" w:hAnsi="Calibri" w:cs="Calibri"/>
        </w:rPr>
        <w:lastRenderedPageBreak/>
        <w:t>адекватного совершенствования форм и методов коммерческого использования новых видов имущества, в отношении которых еще не сложилось апробированных механизмов управления;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ведомственный и потому разрозненный характер информационной базы по объектам региональной собственности, а также несовершенная организация учета и контроля за управлением и распоряжением государственным имуществом Республики Мордовия.</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64" w:name="Par1730"/>
      <w:bookmarkEnd w:id="64"/>
      <w:r>
        <w:rPr>
          <w:rFonts w:ascii="Calibri" w:hAnsi="Calibri" w:cs="Calibri"/>
        </w:rPr>
        <w:t>Оценка развития и эффективности деятельности системы органов государственной власти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показатели, характеризующие результаты деятельности органов государственной власти и органов местного самоуправления Республики Мордовия, представлены в </w:t>
      </w:r>
      <w:hyperlink w:anchor="Par1734" w:history="1">
        <w:r>
          <w:rPr>
            <w:rFonts w:ascii="Calibri" w:hAnsi="Calibri" w:cs="Calibri"/>
            <w:color w:val="0000FF"/>
          </w:rPr>
          <w:t>таблице 1.24</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3"/>
        <w:rPr>
          <w:rFonts w:ascii="Calibri" w:hAnsi="Calibri" w:cs="Calibri"/>
        </w:rPr>
      </w:pPr>
      <w:bookmarkStart w:id="65" w:name="Par1734"/>
      <w:bookmarkEnd w:id="65"/>
      <w:r>
        <w:rPr>
          <w:rFonts w:ascii="Calibri" w:hAnsi="Calibri" w:cs="Calibri"/>
        </w:rPr>
        <w:t>Таблица 1.24 - Показатели деятельности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государственной власти и органов местного</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Республики Мордовия</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82"/>
        <w:gridCol w:w="1353"/>
        <w:gridCol w:w="1353"/>
        <w:gridCol w:w="1353"/>
        <w:gridCol w:w="1476"/>
      </w:tblGrid>
      <w:tr w:rsidR="007E3AE6">
        <w:tblPrEx>
          <w:tblCellMar>
            <w:top w:w="0" w:type="dxa"/>
            <w:bottom w:w="0" w:type="dxa"/>
          </w:tblCellMar>
        </w:tblPrEx>
        <w:trPr>
          <w:tblCellSpacing w:w="5" w:type="nil"/>
        </w:trPr>
        <w:tc>
          <w:tcPr>
            <w:tcW w:w="418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35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135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c>
          <w:tcPr>
            <w:tcW w:w="135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 г.</w:t>
            </w:r>
          </w:p>
        </w:tc>
        <w:tc>
          <w:tcPr>
            <w:tcW w:w="1476"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 г.</w:t>
            </w:r>
          </w:p>
        </w:tc>
      </w:tr>
      <w:tr w:rsidR="007E3AE6">
        <w:tblPrEx>
          <w:tblCellMar>
            <w:top w:w="0" w:type="dxa"/>
            <w:bottom w:w="0" w:type="dxa"/>
          </w:tblCellMar>
        </w:tblPrEx>
        <w:trPr>
          <w:tblCellSpacing w:w="5" w:type="nil"/>
        </w:trPr>
        <w:tc>
          <w:tcPr>
            <w:tcW w:w="418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населения деятельностью органов исполнительной власти РМ, в % от числа опрошенных</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4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58,1</w:t>
            </w:r>
          </w:p>
        </w:tc>
      </w:tr>
      <w:tr w:rsidR="007E3AE6">
        <w:tblPrEx>
          <w:tblCellMar>
            <w:top w:w="0" w:type="dxa"/>
            <w:bottom w:w="0" w:type="dxa"/>
          </w:tblCellMar>
        </w:tblPrEx>
        <w:trPr>
          <w:tblCellSpacing w:w="5" w:type="nil"/>
        </w:trPr>
        <w:tc>
          <w:tcPr>
            <w:tcW w:w="418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 их информационной открытостью, в % от числа опрошенных</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14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r>
      <w:tr w:rsidR="007E3AE6">
        <w:tblPrEx>
          <w:tblCellMar>
            <w:top w:w="0" w:type="dxa"/>
            <w:bottom w:w="0" w:type="dxa"/>
          </w:tblCellMar>
        </w:tblPrEx>
        <w:trPr>
          <w:tblCellSpacing w:w="5" w:type="nil"/>
        </w:trPr>
        <w:tc>
          <w:tcPr>
            <w:tcW w:w="418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государственных (муниципальных) услуг, предоставляемых органами исполнительной власти РМ (органами местного самоуправления), государственными (муниципальными) учреждениями РМ, единиц</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14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r>
      <w:tr w:rsidR="007E3AE6">
        <w:tblPrEx>
          <w:tblCellMar>
            <w:top w:w="0" w:type="dxa"/>
            <w:bottom w:w="0" w:type="dxa"/>
          </w:tblCellMar>
        </w:tblPrEx>
        <w:trPr>
          <w:tblCellSpacing w:w="5" w:type="nil"/>
        </w:trPr>
        <w:tc>
          <w:tcPr>
            <w:tcW w:w="418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государственных (муниципальных) услуг, предоставляемых органами исполнительной власти РМ (органами местного самоуправления), государственными (муниципальными) учреждениями РМ в электронном виде, единиц</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4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r>
      <w:tr w:rsidR="007E3AE6">
        <w:tblPrEx>
          <w:tblCellMar>
            <w:top w:w="0" w:type="dxa"/>
            <w:bottom w:w="0" w:type="dxa"/>
          </w:tblCellMar>
        </w:tblPrEx>
        <w:trPr>
          <w:tblCellSpacing w:w="5" w:type="nil"/>
        </w:trPr>
        <w:tc>
          <w:tcPr>
            <w:tcW w:w="418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начисленная заработная плата гражданских служащих органов исполнительной власти РМ, рублей</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18416</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19293</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20432</w:t>
            </w:r>
          </w:p>
        </w:tc>
        <w:tc>
          <w:tcPr>
            <w:tcW w:w="14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23747</w:t>
            </w:r>
          </w:p>
        </w:tc>
      </w:tr>
      <w:tr w:rsidR="007E3AE6">
        <w:tblPrEx>
          <w:tblCellMar>
            <w:top w:w="0" w:type="dxa"/>
            <w:bottom w:w="0" w:type="dxa"/>
          </w:tblCellMar>
        </w:tblPrEx>
        <w:trPr>
          <w:tblCellSpacing w:w="5" w:type="nil"/>
        </w:trPr>
        <w:tc>
          <w:tcPr>
            <w:tcW w:w="418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лиц, занятых в органах исполнительной власти РМ, человек на 10 тыс. населения</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16,96</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4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r>
      <w:tr w:rsidR="007E3AE6">
        <w:tblPrEx>
          <w:tblCellMar>
            <w:top w:w="0" w:type="dxa"/>
            <w:bottom w:w="0" w:type="dxa"/>
          </w:tblCellMar>
        </w:tblPrEx>
        <w:trPr>
          <w:tblCellSpacing w:w="5" w:type="nil"/>
        </w:trPr>
        <w:tc>
          <w:tcPr>
            <w:tcW w:w="418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государственных служащих в органах исполнительной власти РМ, человек на 10 тыс. населения</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12,17</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4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r>
      <w:tr w:rsidR="007E3AE6">
        <w:tblPrEx>
          <w:tblCellMar>
            <w:top w:w="0" w:type="dxa"/>
            <w:bottom w:w="0" w:type="dxa"/>
          </w:tblCellMar>
        </w:tblPrEx>
        <w:trPr>
          <w:tblCellSpacing w:w="5" w:type="nil"/>
        </w:trPr>
        <w:tc>
          <w:tcPr>
            <w:tcW w:w="418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муниципальных служащих в органах местного самоуправления РМ, человек на 10 тыс. человек населения</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37,75</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4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r>
      <w:tr w:rsidR="007E3AE6">
        <w:tblPrEx>
          <w:tblCellMar>
            <w:top w:w="0" w:type="dxa"/>
            <w:bottom w:w="0" w:type="dxa"/>
          </w:tblCellMar>
        </w:tblPrEx>
        <w:trPr>
          <w:tblCellSpacing w:w="5" w:type="nil"/>
        </w:trPr>
        <w:tc>
          <w:tcPr>
            <w:tcW w:w="418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консолидированного бюджета РМ в части расходов на содержание </w:t>
            </w:r>
            <w:r>
              <w:rPr>
                <w:rFonts w:ascii="Calibri" w:hAnsi="Calibri" w:cs="Calibri"/>
              </w:rPr>
              <w:lastRenderedPageBreak/>
              <w:t>работников органов гос. власти и органов местного самоуправления, всего, тыс. рублей</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927340,5</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957451</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958274</w:t>
            </w:r>
          </w:p>
        </w:tc>
        <w:tc>
          <w:tcPr>
            <w:tcW w:w="14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1128713,1</w:t>
            </w:r>
          </w:p>
        </w:tc>
      </w:tr>
      <w:tr w:rsidR="007E3AE6">
        <w:tblPrEx>
          <w:tblCellMar>
            <w:top w:w="0" w:type="dxa"/>
            <w:bottom w:w="0" w:type="dxa"/>
          </w:tblCellMar>
        </w:tblPrEx>
        <w:trPr>
          <w:tblCellSpacing w:w="5" w:type="nil"/>
        </w:trPr>
        <w:tc>
          <w:tcPr>
            <w:tcW w:w="418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 в расчете на одного жителя региона, рублей</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1103,19</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1139,00</w:t>
            </w:r>
          </w:p>
        </w:tc>
        <w:tc>
          <w:tcPr>
            <w:tcW w:w="13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1149,97</w:t>
            </w:r>
          </w:p>
        </w:tc>
        <w:tc>
          <w:tcPr>
            <w:tcW w:w="14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1360,88</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деятельностью органов исполнительной власти республики в 2011 году составила 58,1% от числа опрошенных, что на 6,9% ниже, чем в 2010 году. Уровень информационной открытости составил 41,8% от числа опрошенных.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государственных служащих в органах исполнительной власти в 2011 году составила 12,7 человек на 10 тыс. населения, а муниципальных служащих - 30,4 человек на 10 тыс. населения. Расходы консолидированного бюджета на содержание работников органов государственной власти и органов местного самоуправления Республики Мордовия составили в 2011 году 1128,7 млн. рублей, их доля в общем объеме расходов консолидированного бюджета Республики Мордовия сократилась с 4,6% в 2006 году до 3,0% в 2011 году.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Мордовия большое внимание уделяется оптимизации и повышению качества предоставления государственных и муниципальных услуг, в том числе путем их регламентации, перевода в электронную форму и на межведомственное взаимодействие, а также путем предоставления на базе Многофункциональных центров и посредством универсальной электронной карты.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органами государственной власти Республики Мордовия утверждены свыше 170 административных регламентов исполнения государственных функций (предоставления государственных услуг), администрациями городского округа и муниципальных районов Республики Мордовия - около 300 административных регламентов исполнения муниципальных функций (предоставления муниципальных услуг).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Продолжается работа по переводу государственных и муниципальных услуг в электронную форму. Введены в эксплуатацию АИС "Республиканский реестр государственных и муниципальных услуг (функций)" и "Республиканский портал государственных и муниципальных услуг (функций)".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274 услугах, в том числе о 152 государственных и 122 муниципальных размещены на Республиканском портале государственных и муниципальных услуг (функций). В Республиканском реестре государственных и муниципальных услуг размещены сведения о 223 государственных и 201 муниципальной услуге. В 2011 году в Республике Мордовия в электронном виде предоставлялись 265 государственных и 130 муниципальных услуг.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 </w:t>
      </w:r>
      <w:hyperlink r:id="rId31" w:history="1">
        <w:r>
          <w:rPr>
            <w:rFonts w:ascii="Calibri" w:hAnsi="Calibri" w:cs="Calibri"/>
            <w:color w:val="0000FF"/>
          </w:rPr>
          <w:t>Перечень</w:t>
        </w:r>
      </w:hyperlink>
      <w:r>
        <w:rPr>
          <w:rFonts w:ascii="Calibri" w:hAnsi="Calibri" w:cs="Calibri"/>
        </w:rPr>
        <w:t xml:space="preserve"> государственных услуг с элементами межведомственного и межуровневого взаимодействия (распоряжение Правительства Республики Мордовия от 8 августа 2011 года N 507-Р в ред. </w:t>
      </w:r>
      <w:hyperlink r:id="rId32" w:history="1">
        <w:r>
          <w:rPr>
            <w:rFonts w:ascii="Calibri" w:hAnsi="Calibri" w:cs="Calibri"/>
            <w:color w:val="0000FF"/>
          </w:rPr>
          <w:t>распоряжения</w:t>
        </w:r>
      </w:hyperlink>
      <w:r>
        <w:rPr>
          <w:rFonts w:ascii="Calibri" w:hAnsi="Calibri" w:cs="Calibri"/>
        </w:rPr>
        <w:t xml:space="preserve"> от 23 января 2012 года N 12-Р), который включает 87 государственных услуг, предоставляемых 18 исполнительными органами государственной власти республики. Указанный </w:t>
      </w:r>
      <w:hyperlink r:id="rId33" w:history="1">
        <w:r>
          <w:rPr>
            <w:rFonts w:ascii="Calibri" w:hAnsi="Calibri" w:cs="Calibri"/>
            <w:color w:val="0000FF"/>
          </w:rPr>
          <w:t>Перечень</w:t>
        </w:r>
      </w:hyperlink>
      <w:r>
        <w:rPr>
          <w:rFonts w:ascii="Calibri" w:hAnsi="Calibri" w:cs="Calibri"/>
        </w:rPr>
        <w:t xml:space="preserve"> служит основой для организации работы по проектированию межведомственного взаимодействия, а именно для составления технологический карты межведомственного взаимодействия (ТКМВ).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сфере мониторинга качества и доступности государственных и муниципальных услуг в Республике Мордовия Распоряжением Правительства Республики Мордовия от 11 июля 2011 года N 446-Р утверждена </w:t>
      </w:r>
      <w:hyperlink r:id="rId34" w:history="1">
        <w:r>
          <w:rPr>
            <w:rFonts w:ascii="Calibri" w:hAnsi="Calibri" w:cs="Calibri"/>
            <w:color w:val="0000FF"/>
          </w:rPr>
          <w:t>Программа</w:t>
        </w:r>
      </w:hyperlink>
      <w:r>
        <w:rPr>
          <w:rFonts w:ascii="Calibri" w:hAnsi="Calibri" w:cs="Calibri"/>
        </w:rPr>
        <w:t xml:space="preserve"> проведения мониторинга качества предоставления государственных и муниципальных услуг Республики Мордовия на 2011 - 2013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ГКУ РМ "НЦСЭМ" разработана методика оценки деятельности исполнительных органов государственной власти Республики Мордовия и органов местного самоуправления по оптимизации порядка и качества предоставления государственных и муниципальных услуг, подготовлены доклады по итогам мониторинга практики взимания платы за оказание услуг, мониторинга создания и функционирования МФЦ (в том числе, на предмет соответствия требованиям действующих нормативных правовых актов). Показатели, характеризующие уровень удовлетворенности населения качеством услуг в муниципальных образованиях Республики Мордовия приведены в </w:t>
      </w:r>
      <w:hyperlink w:anchor="Par10353" w:history="1">
        <w:r>
          <w:rPr>
            <w:rFonts w:ascii="Calibri" w:hAnsi="Calibri" w:cs="Calibri"/>
            <w:color w:val="0000FF"/>
          </w:rPr>
          <w:t>Приложении 22</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улучшения деятельности органов государственной власти и совершенствования государственного управления в Республике Мордовия утверждена Республиканская целевая </w:t>
      </w:r>
      <w:hyperlink r:id="rId35" w:history="1">
        <w:r>
          <w:rPr>
            <w:rFonts w:ascii="Calibri" w:hAnsi="Calibri" w:cs="Calibri"/>
            <w:color w:val="0000FF"/>
          </w:rPr>
          <w:t>программа</w:t>
        </w:r>
      </w:hyperlink>
      <w:r>
        <w:rPr>
          <w:rFonts w:ascii="Calibri" w:hAnsi="Calibri" w:cs="Calibri"/>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2011 - 2013 годы (постановление Правительства Республики Мордовия от 27 июня 2011 года N 214).</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Данной </w:t>
      </w:r>
      <w:hyperlink r:id="rId36" w:history="1">
        <w:r>
          <w:rPr>
            <w:rFonts w:ascii="Calibri" w:hAnsi="Calibri" w:cs="Calibri"/>
            <w:color w:val="0000FF"/>
          </w:rPr>
          <w:t>Программой</w:t>
        </w:r>
      </w:hyperlink>
      <w:r>
        <w:rPr>
          <w:rFonts w:ascii="Calibri" w:hAnsi="Calibri" w:cs="Calibri"/>
        </w:rPr>
        <w:t xml:space="preserve"> предусмотрено создание сети МФЦ в муниципальных районах </w:t>
      </w:r>
      <w:r>
        <w:rPr>
          <w:rFonts w:ascii="Calibri" w:hAnsi="Calibri" w:cs="Calibri"/>
        </w:rPr>
        <w:lastRenderedPageBreak/>
        <w:t>республики. В настоящее время разработана необходимая нормативно-правовая база. В Республике Мордовия функционируют 3 МФЦ (в г.о. Саранск и Рузаевском муниципальном районе - с 2009 года и Атяшевском муниципальном районе - с 2011 года). Кроме того, зарегистрированы в качестве юридических лиц МФЦ в 11 муниципальных районах. В 2012 году планируется выделение субсидий из республиканского бюджета местным бюджетам на софинансирование мероприятий по созданию (развитию) МФЦ, что позволит дополнительно к трем действующим открыть еще не менее 10 МФЦ.</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сфере совершенствования разрешительной и контрольно-надзорной деятельности, в соответствии с </w:t>
      </w:r>
      <w:hyperlink r:id="rId37" w:history="1">
        <w:r>
          <w:rPr>
            <w:rFonts w:ascii="Calibri" w:hAnsi="Calibri" w:cs="Calibri"/>
            <w:color w:val="0000FF"/>
          </w:rPr>
          <w:t>частью 1 статьи 5</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принято </w:t>
      </w:r>
      <w:hyperlink r:id="rId38" w:history="1">
        <w:r>
          <w:rPr>
            <w:rFonts w:ascii="Calibri" w:hAnsi="Calibri" w:cs="Calibri"/>
            <w:color w:val="0000FF"/>
          </w:rPr>
          <w:t>постановление</w:t>
        </w:r>
      </w:hyperlink>
      <w:r>
        <w:rPr>
          <w:rFonts w:ascii="Calibri" w:hAnsi="Calibri" w:cs="Calibri"/>
        </w:rPr>
        <w:t xml:space="preserve"> Правительства Республики Мордовия от 28 ноября 2011 года N 449 "Об определении исполнительных органов государственной власти Республики Мордовия, уполномоченных на осуществление регионального государственного контроля (надзора)". </w:t>
      </w:r>
      <w:hyperlink r:id="rId39" w:history="1">
        <w:r>
          <w:rPr>
            <w:rFonts w:ascii="Calibri" w:hAnsi="Calibri" w:cs="Calibri"/>
            <w:color w:val="0000FF"/>
          </w:rPr>
          <w:t>Перечень</w:t>
        </w:r>
      </w:hyperlink>
      <w:r>
        <w:rPr>
          <w:rFonts w:ascii="Calibri" w:hAnsi="Calibri" w:cs="Calibri"/>
        </w:rPr>
        <w:t xml:space="preserve"> включает 13 исполнительных органов государственной власти Республики Мордовия, уполномоченных на осуществление 43 видов регионального государственного контроля (надзора).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результатами работы, направленной на повышение эффективности деятельности государственных органов исполнительной власти и органов местного самоуправления в Республике Мордовия в 2011 году являются:</w:t>
      </w:r>
    </w:p>
    <w:p w:rsidR="007E3AE6" w:rsidRDefault="007E3AE6">
      <w:pPr>
        <w:widowControl w:val="0"/>
        <w:autoSpaceDE w:val="0"/>
        <w:autoSpaceDN w:val="0"/>
        <w:adjustRightInd w:val="0"/>
        <w:spacing w:after="0" w:line="240" w:lineRule="auto"/>
        <w:ind w:left="540"/>
        <w:jc w:val="both"/>
        <w:rPr>
          <w:rFonts w:ascii="Calibri" w:hAnsi="Calibri" w:cs="Calibri"/>
        </w:rPr>
      </w:pPr>
      <w:r>
        <w:rPr>
          <w:rFonts w:ascii="Calibri" w:hAnsi="Calibri" w:cs="Calibri"/>
        </w:rPr>
        <w:t>- формирование единой системы планирования развития территории;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правового регулирования вопросов стимулирования эффективной деятельности исполнительных органов государственной власти Республики Мордовия и государственных служащих;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принятие административных регламентов исполнения государственных (муниципальных) функций, предоставления государственных (муниципальных) услуг;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многофункциональных центров предоставления государственных и муниципальных услуг, расширение спектра информационно-коммуникационных технологий, предоставляемых не базе МФЦ;</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реорганизация системы органов социальной защиты населения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реализация республиканской антикоррупционной программы;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взаимодействия органов исполнительной власти и гражданского общества, а также открытости деятельности органов государственной власти и местного самоуправления;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модернизация системы информационного обеспечения деятельности органов исполнительной власти на основе внедрении международных стандартов и создания систем мониторинга по основным направлениям реализации административной реформы.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66" w:name="Par1816"/>
      <w:bookmarkEnd w:id="66"/>
      <w:r>
        <w:rPr>
          <w:rFonts w:ascii="Calibri" w:hAnsi="Calibri" w:cs="Calibri"/>
        </w:rPr>
        <w:t>Реализация республиканских целевых программ, федеральных целевых и государственных программ на территории Республики Мордовия</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Мордовия в 2011 году реализовывались 46 республиканских целевых программ, в их числе Республиканская целевая </w:t>
      </w:r>
      <w:hyperlink r:id="rId40" w:history="1">
        <w:r>
          <w:rPr>
            <w:rFonts w:ascii="Calibri" w:hAnsi="Calibri" w:cs="Calibri"/>
            <w:color w:val="0000FF"/>
          </w:rPr>
          <w:t>программа</w:t>
        </w:r>
      </w:hyperlink>
      <w:r>
        <w:rPr>
          <w:rFonts w:ascii="Calibri" w:hAnsi="Calibri" w:cs="Calibri"/>
        </w:rPr>
        <w:t xml:space="preserve"> развития Республики Мордовия на 2008 - 2012 годы; Республиканская целевая </w:t>
      </w:r>
      <w:hyperlink r:id="rId41" w:history="1">
        <w:r>
          <w:rPr>
            <w:rFonts w:ascii="Calibri" w:hAnsi="Calibri" w:cs="Calibri"/>
            <w:color w:val="0000FF"/>
          </w:rPr>
          <w:t>программа</w:t>
        </w:r>
      </w:hyperlink>
      <w:r>
        <w:rPr>
          <w:rFonts w:ascii="Calibri" w:hAnsi="Calibri" w:cs="Calibri"/>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2011 - 2013 годы; Республиканская </w:t>
      </w:r>
      <w:hyperlink r:id="rId42" w:history="1">
        <w:r>
          <w:rPr>
            <w:rFonts w:ascii="Calibri" w:hAnsi="Calibri" w:cs="Calibri"/>
            <w:color w:val="0000FF"/>
          </w:rPr>
          <w:t>программа</w:t>
        </w:r>
      </w:hyperlink>
      <w:r>
        <w:rPr>
          <w:rFonts w:ascii="Calibri" w:hAnsi="Calibri" w:cs="Calibri"/>
        </w:rPr>
        <w:t xml:space="preserve"> по улучшению демографической ситуации в Республике Мордовия на 2008 - 2012 годы; Республиканская целевая </w:t>
      </w:r>
      <w:hyperlink r:id="rId43" w:history="1">
        <w:r>
          <w:rPr>
            <w:rFonts w:ascii="Calibri" w:hAnsi="Calibri" w:cs="Calibri"/>
            <w:color w:val="0000FF"/>
          </w:rPr>
          <w:t>программа</w:t>
        </w:r>
      </w:hyperlink>
      <w:r>
        <w:rPr>
          <w:rFonts w:ascii="Calibri" w:hAnsi="Calibri" w:cs="Calibri"/>
        </w:rPr>
        <w:t xml:space="preserve"> содействия занятости населения Республики Мордовия на 2012 - 2014 годы и другие. В рамках данных программ осуществлялось финансирование мероприятий по развитию образования, модернизации здравоохранения, реформированию жилищно-коммунального хозяйства, энергосбережению и повышению энергетической эффективности, развитию и государственной поддержке малого и среднего предпринимательства, развитию конкуренции, совершенствованию и развитию дорожной сети и других.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на территории Республики Мордовия реализуются государственная </w:t>
      </w:r>
      <w:hyperlink r:id="rId44"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 xml:space="preserve">Российской Федерации "Доступная среда" на 2011 - 2015 годы, а также 18 федеральных целевых программ, в их числе: </w:t>
      </w:r>
      <w:hyperlink r:id="rId45" w:history="1">
        <w:r>
          <w:rPr>
            <w:rFonts w:ascii="Calibri" w:hAnsi="Calibri" w:cs="Calibri"/>
            <w:color w:val="0000FF"/>
          </w:rPr>
          <w:t>"Жилище"</w:t>
        </w:r>
      </w:hyperlink>
      <w:r>
        <w:rPr>
          <w:rFonts w:ascii="Calibri" w:hAnsi="Calibri" w:cs="Calibri"/>
        </w:rPr>
        <w:t xml:space="preserve"> на 2011 - 2015 годы, "</w:t>
      </w:r>
      <w:hyperlink r:id="rId46" w:history="1">
        <w:r>
          <w:rPr>
            <w:rFonts w:ascii="Calibri" w:hAnsi="Calibri" w:cs="Calibri"/>
            <w:color w:val="0000FF"/>
          </w:rPr>
          <w:t>Развитие физической культуры</w:t>
        </w:r>
      </w:hyperlink>
      <w:r>
        <w:rPr>
          <w:rFonts w:ascii="Calibri" w:hAnsi="Calibri" w:cs="Calibri"/>
        </w:rPr>
        <w:t xml:space="preserve"> и спорта в Российской Федерации на 2006 - 2015 годы", "</w:t>
      </w:r>
      <w:hyperlink r:id="rId47" w:history="1">
        <w:r>
          <w:rPr>
            <w:rFonts w:ascii="Calibri" w:hAnsi="Calibri" w:cs="Calibri"/>
            <w:color w:val="0000FF"/>
          </w:rPr>
          <w:t>Социальное развитие села</w:t>
        </w:r>
      </w:hyperlink>
      <w:r>
        <w:rPr>
          <w:rFonts w:ascii="Calibri" w:hAnsi="Calibri" w:cs="Calibri"/>
        </w:rPr>
        <w:t xml:space="preserve"> до 2013 года", </w:t>
      </w:r>
      <w:hyperlink r:id="rId48" w:history="1">
        <w:r>
          <w:rPr>
            <w:rFonts w:ascii="Calibri" w:hAnsi="Calibri" w:cs="Calibri"/>
            <w:color w:val="0000FF"/>
          </w:rPr>
          <w:t>"Развитие образования 2011 - 2015 годы"</w:t>
        </w:r>
      </w:hyperlink>
      <w:r>
        <w:rPr>
          <w:rFonts w:ascii="Calibri" w:hAnsi="Calibri" w:cs="Calibri"/>
        </w:rPr>
        <w:t xml:space="preserve"> и другие. В рамках данных программ осуществляется финансирование мероприятий в сфере формирования рынка жилья, социального развития села, транспортной инфраструктуры, в области здравоохранения, физкультуры и спорта, образования, культуры, а также мероприятия технологического характера и в сфере инновационного развития.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финансирования федеральных целевых программ, а также государственной программы и объектов непрограммной части за счет всех источников финансирования составил 10312,81 млн. рублей, что составляет 84,2% от доведенных лимитов, в том числе за счет средств федерального бюджета - 6564,50 млн. рублей (99,6% от доведенных лимитов), республиканского бюджета - 1904,47 млн. рублей (76,7% от доведенных лимитов), внебюджетных источников - 1843,84 млн. рублей (58,1% от доведенных лимитов) </w:t>
      </w:r>
      <w:hyperlink w:anchor="Par1822" w:history="1">
        <w:r>
          <w:rPr>
            <w:rFonts w:ascii="Calibri" w:hAnsi="Calibri" w:cs="Calibri"/>
            <w:color w:val="0000FF"/>
          </w:rPr>
          <w:t>таблица 1.25</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3"/>
        <w:rPr>
          <w:rFonts w:ascii="Calibri" w:hAnsi="Calibri" w:cs="Calibri"/>
        </w:rPr>
      </w:pPr>
      <w:bookmarkStart w:id="67" w:name="Par1822"/>
      <w:bookmarkEnd w:id="67"/>
      <w:r>
        <w:rPr>
          <w:rFonts w:ascii="Calibri" w:hAnsi="Calibri" w:cs="Calibri"/>
        </w:rPr>
        <w:t>Таблица 1.25 - Объемы бюджетного</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федеральных целевых программ,</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в Республике Мордовия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2011 году, млн. рублей</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80"/>
        <w:gridCol w:w="1599"/>
        <w:gridCol w:w="1281"/>
        <w:gridCol w:w="1107"/>
        <w:gridCol w:w="1413"/>
      </w:tblGrid>
      <w:tr w:rsidR="007E3AE6">
        <w:tblPrEx>
          <w:tblCellMar>
            <w:top w:w="0" w:type="dxa"/>
            <w:bottom w:w="0" w:type="dxa"/>
          </w:tblCellMar>
        </w:tblPrEx>
        <w:trPr>
          <w:tblCellSpacing w:w="5" w:type="nil"/>
        </w:trPr>
        <w:tc>
          <w:tcPr>
            <w:tcW w:w="4380"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5400" w:type="dxa"/>
            <w:gridSpan w:val="4"/>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Направления расходов</w:t>
            </w:r>
          </w:p>
        </w:tc>
      </w:tr>
      <w:tr w:rsidR="007E3AE6">
        <w:tblPrEx>
          <w:tblCellMar>
            <w:top w:w="0" w:type="dxa"/>
            <w:bottom w:w="0" w:type="dxa"/>
          </w:tblCellMar>
        </w:tblPrEx>
        <w:trPr>
          <w:tblCellSpacing w:w="5" w:type="nil"/>
        </w:trPr>
        <w:tc>
          <w:tcPr>
            <w:tcW w:w="4380"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159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капитальные вложения</w:t>
            </w:r>
          </w:p>
        </w:tc>
        <w:tc>
          <w:tcPr>
            <w:tcW w:w="128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затраты на НИОКР</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прочие нужды</w:t>
            </w:r>
          </w:p>
        </w:tc>
        <w:tc>
          <w:tcPr>
            <w:tcW w:w="14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7E3AE6">
        <w:tblPrEx>
          <w:tblCellMar>
            <w:top w:w="0" w:type="dxa"/>
            <w:bottom w:w="0" w:type="dxa"/>
          </w:tblCellMar>
        </w:tblPrEx>
        <w:trPr>
          <w:tblCellSpacing w:w="5" w:type="nil"/>
        </w:trPr>
        <w:tc>
          <w:tcPr>
            <w:tcW w:w="43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9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5165,37</w:t>
            </w:r>
          </w:p>
        </w:tc>
        <w:tc>
          <w:tcPr>
            <w:tcW w:w="128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75,60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1323,53</w:t>
            </w:r>
          </w:p>
        </w:tc>
        <w:tc>
          <w:tcPr>
            <w:tcW w:w="14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6564,50</w:t>
            </w:r>
          </w:p>
        </w:tc>
      </w:tr>
      <w:tr w:rsidR="007E3AE6">
        <w:tblPrEx>
          <w:tblCellMar>
            <w:top w:w="0" w:type="dxa"/>
            <w:bottom w:w="0" w:type="dxa"/>
          </w:tblCellMar>
        </w:tblPrEx>
        <w:trPr>
          <w:tblCellSpacing w:w="5" w:type="nil"/>
        </w:trPr>
        <w:tc>
          <w:tcPr>
            <w:tcW w:w="43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республиканского бюджета</w:t>
            </w:r>
          </w:p>
        </w:tc>
        <w:tc>
          <w:tcPr>
            <w:tcW w:w="159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1488,29</w:t>
            </w:r>
          </w:p>
        </w:tc>
        <w:tc>
          <w:tcPr>
            <w:tcW w:w="128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416,18</w:t>
            </w:r>
          </w:p>
        </w:tc>
        <w:tc>
          <w:tcPr>
            <w:tcW w:w="14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1904,47</w:t>
            </w:r>
          </w:p>
        </w:tc>
      </w:tr>
      <w:tr w:rsidR="007E3AE6">
        <w:tblPrEx>
          <w:tblCellMar>
            <w:top w:w="0" w:type="dxa"/>
            <w:bottom w:w="0" w:type="dxa"/>
          </w:tblCellMar>
        </w:tblPrEx>
        <w:trPr>
          <w:tblCellSpacing w:w="5" w:type="nil"/>
        </w:trPr>
        <w:tc>
          <w:tcPr>
            <w:tcW w:w="43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привлеченные из внебюджетных источников</w:t>
            </w:r>
          </w:p>
        </w:tc>
        <w:tc>
          <w:tcPr>
            <w:tcW w:w="159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420,75</w:t>
            </w:r>
          </w:p>
        </w:tc>
        <w:tc>
          <w:tcPr>
            <w:tcW w:w="128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45,85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1377,24</w:t>
            </w:r>
          </w:p>
        </w:tc>
        <w:tc>
          <w:tcPr>
            <w:tcW w:w="14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1843,84</w:t>
            </w:r>
          </w:p>
        </w:tc>
      </w:tr>
      <w:tr w:rsidR="007E3AE6">
        <w:tblPrEx>
          <w:tblCellMar>
            <w:top w:w="0" w:type="dxa"/>
            <w:bottom w:w="0" w:type="dxa"/>
          </w:tblCellMar>
        </w:tblPrEx>
        <w:trPr>
          <w:tblCellSpacing w:w="5" w:type="nil"/>
        </w:trPr>
        <w:tc>
          <w:tcPr>
            <w:tcW w:w="43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w:t>
            </w:r>
          </w:p>
        </w:tc>
        <w:tc>
          <w:tcPr>
            <w:tcW w:w="159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7074,41</w:t>
            </w:r>
          </w:p>
        </w:tc>
        <w:tc>
          <w:tcPr>
            <w:tcW w:w="128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121,45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3116,95</w:t>
            </w:r>
          </w:p>
        </w:tc>
        <w:tc>
          <w:tcPr>
            <w:tcW w:w="14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10312,81</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сравнению с 2010 годом финансирование федеральных целевых программ в 2011 году увеличилось на 3862,33 млн. рублей (на 59,9%), при этом увеличение произошло по всем источникам финансирования (за счет средств федерального бюджета - на 3494,3 млн. рублей, республиканского - на 210,49 млн. рублей, внебюджетных источников - на 157,55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федеральных целевых программ в 2011 году было осуществлено финансирование из федерального бюджета мероприятий, а также строительство следующих значимых для республики объектов: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приобретено учебное, реабилитационное, компьютерное оборудование для организаций коррекционной работы и обучения инвалидов по слуху, зрению, с нарушениями опорно-двигательного аппарата; созданы условия для совместного обучения детей-инвалидов (с заболеваниями опорно-двигательной системы) и детей, не имеющих нарушения развития, установлены пандусы в образовательных учреждениях (Государственная </w:t>
      </w:r>
      <w:hyperlink r:id="rId49"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реконструкция Республиканского дворца культуры, реализован 21 проект в сфере культуры - Фестиваль народного творчества "Шумбрат, Мордовия!", Всероссийская художественная выставка "Большая Волга - искусство республик Поволжья", Международный фестиваль национальных театров "Штатол" и другие (</w:t>
      </w:r>
      <w:hyperlink r:id="rId50" w:history="1">
        <w:r>
          <w:rPr>
            <w:rFonts w:ascii="Calibri" w:hAnsi="Calibri" w:cs="Calibri"/>
            <w:color w:val="0000FF"/>
          </w:rPr>
          <w:t>ФЦП</w:t>
        </w:r>
      </w:hyperlink>
      <w:r>
        <w:rPr>
          <w:rFonts w:ascii="Calibri" w:hAnsi="Calibri" w:cs="Calibri"/>
        </w:rPr>
        <w:t xml:space="preserve"> "Культура России (2006 - 2011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- 1845 семей получили свидетельства на приобретение и (или) строительство жилья. Из них 632 семьи реализовали свидетельства до конца 2011 года и привлекли дополнительные финансовые средства в размере 649865,0 тыс. рублей. Остальные 1213 молодых семей заключили предварительные договоры купли-продажи на первичном рынке со строительными организациями, вступили в жилищно-строительный кооператив. Выдано 4 государственных жилищных сертификата (ГСЖ) гражданам, являющимся вынужденными переселенцами, 1 ГСЖ гражданам, выехавшим из районов Крайнего Севера, 9 ГСЖ гражданам, подвергшимся воздействию радиации (</w:t>
      </w:r>
      <w:hyperlink r:id="rId51" w:history="1">
        <w:r>
          <w:rPr>
            <w:rFonts w:ascii="Calibri" w:hAnsi="Calibri" w:cs="Calibri"/>
            <w:color w:val="0000FF"/>
          </w:rPr>
          <w:t>ФЦП</w:t>
        </w:r>
      </w:hyperlink>
      <w:r>
        <w:rPr>
          <w:rFonts w:ascii="Calibri" w:hAnsi="Calibri" w:cs="Calibri"/>
        </w:rPr>
        <w:t xml:space="preserve"> "Жилище" на 2011 - 2015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развитию газификации и водоснабжения в сельской местности, сети общеобразовательных учреждений и учреждений первичной медико-санитарной помощи, физической культуры и спорта в сельской местности. Мероприятия по улучшению жилищных условий граждан, проживающих в сельской местности, в том числе молодых семей и молодых специалистов (</w:t>
      </w:r>
      <w:hyperlink r:id="rId52" w:history="1">
        <w:r>
          <w:rPr>
            <w:rFonts w:ascii="Calibri" w:hAnsi="Calibri" w:cs="Calibri"/>
            <w:color w:val="0000FF"/>
          </w:rPr>
          <w:t>ФЦП</w:t>
        </w:r>
      </w:hyperlink>
      <w:r>
        <w:rPr>
          <w:rFonts w:ascii="Calibri" w:hAnsi="Calibri" w:cs="Calibri"/>
        </w:rPr>
        <w:t xml:space="preserve"> "Социальное развитие села до 2013 года");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стадиона Ардатовской средней школы, г. Ардатов; реконструкция стадиона Зубово-Полянской средней общеобразовательной школы, п. Зубова Поляна; строительство стадиона Темниковской средней общеобразовательной школы N 2, г. Темников; реконструкция физкультурно-оздоровительного комплекса ШВСМ (бывший спорткомплекс ОАО "Саранский приборостроительный завод"), г. Саранск.; строительство Универсального зала, г. Саранск. Строительство Крытого футбольного манежа г. Саранск (заключен государственный контракт на поставку оборудования на сумму 20830,5 тыс. рублей; оборудование поставлено, но не установлено); строительство и оснащение футбольного поля с искусственным покрытием ДЮСШ в с. Дубенки Дубенского муниципального района Республики Мордовия (</w:t>
      </w:r>
      <w:hyperlink r:id="rId53" w:history="1">
        <w:r>
          <w:rPr>
            <w:rFonts w:ascii="Calibri" w:hAnsi="Calibri" w:cs="Calibri"/>
            <w:color w:val="0000FF"/>
          </w:rPr>
          <w:t>ФЦП</w:t>
        </w:r>
      </w:hyperlink>
      <w:r>
        <w:rPr>
          <w:rFonts w:ascii="Calibri" w:hAnsi="Calibri" w:cs="Calibri"/>
        </w:rPr>
        <w:t xml:space="preserve"> "Развитие физической культуры и спорта в Российской Федерации на 2006 - 2015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банно-прачечного комплекса ГОУ "Краснослободская школа-интернат для детей-сирот и детей, оставшихся без попечения родителей" в Краснослободском муниципальном районе Республики Мордовия. Реконструкция спального корпуса ГОУ "Ардатовский детский дом - школа" в Ардатовском муниципальном районе Республики Мордовия. Реконструкция спального корпуса ГОУ "Ялгинский детский дом - школа" (</w:t>
      </w:r>
      <w:hyperlink r:id="rId54" w:history="1">
        <w:r>
          <w:rPr>
            <w:rFonts w:ascii="Calibri" w:hAnsi="Calibri" w:cs="Calibri"/>
            <w:color w:val="0000FF"/>
          </w:rPr>
          <w:t>ФЦП</w:t>
        </w:r>
      </w:hyperlink>
      <w:r>
        <w:rPr>
          <w:rFonts w:ascii="Calibri" w:hAnsi="Calibri" w:cs="Calibri"/>
        </w:rPr>
        <w:t xml:space="preserve"> "Дети России" на 2007 - 2010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 объект "Иммунологическая лаборатория по диагностике ВИЧ-инфекций и вирусного гепатита ФБУ ЛПУ-21 УФСИН России по Республике Мордовия, общей площадью 568,06 кв. метров (</w:t>
      </w:r>
      <w:hyperlink r:id="rId55" w:history="1">
        <w:r>
          <w:rPr>
            <w:rFonts w:ascii="Calibri" w:hAnsi="Calibri" w:cs="Calibri"/>
            <w:color w:val="0000FF"/>
          </w:rPr>
          <w:t>ФЦП</w:t>
        </w:r>
      </w:hyperlink>
      <w:r>
        <w:rPr>
          <w:rFonts w:ascii="Calibri" w:hAnsi="Calibri" w:cs="Calibri"/>
        </w:rPr>
        <w:t xml:space="preserve"> "Предупреждение и борьба с социально значимыми заболеваниями на 2007 - 2011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передвижных и мобильных комплексов фото- видеофиксации нарушений правил дорожного движения. Оснащение УГИБДД МВД по РМ специальным транспортом (</w:t>
      </w:r>
      <w:hyperlink r:id="rId56" w:history="1">
        <w:r>
          <w:rPr>
            <w:rFonts w:ascii="Calibri" w:hAnsi="Calibri" w:cs="Calibri"/>
            <w:color w:val="0000FF"/>
          </w:rPr>
          <w:t>ФЦП</w:t>
        </w:r>
      </w:hyperlink>
      <w:r>
        <w:rPr>
          <w:rFonts w:ascii="Calibri" w:hAnsi="Calibri" w:cs="Calibri"/>
        </w:rPr>
        <w:t xml:space="preserve"> "Повышение безопасности дорожного движения в 2006 - 2012 годах");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реконструкция осушительной системы на 2-х объектах, реконструкция оросительной системы, приобретение поливального оборудования и мелиоративной техники, </w:t>
      </w:r>
      <w:r>
        <w:rPr>
          <w:rFonts w:ascii="Calibri" w:hAnsi="Calibri" w:cs="Calibri"/>
        </w:rPr>
        <w:lastRenderedPageBreak/>
        <w:t>культуртехнические работы, проектные работы, противопаводковые мероприятия. Произведена оплата контрактов прошлых лет за счет средств федерального бюджета в размере 15396,0 тыс. рублей (</w:t>
      </w:r>
      <w:hyperlink r:id="rId57" w:history="1">
        <w:r>
          <w:rPr>
            <w:rFonts w:ascii="Calibri" w:hAnsi="Calibri" w:cs="Calibri"/>
            <w:color w:val="0000FF"/>
          </w:rPr>
          <w:t>ФЦП</w:t>
        </w:r>
      </w:hyperlink>
      <w:r>
        <w:rPr>
          <w:rFonts w:ascii="Calibri" w:hAnsi="Calibri" w:cs="Calibri"/>
        </w:rPr>
        <w:t xml:space="preserve">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базовых технологий создания нового поколения полупроводниковой элементной базы силовой электроники, включая полностью управляемые высоковольтные ключи и модули на основе биполярных транзисторов и силовых интеллектуальных тиристоров с элементами самозащиты (шифр "Вентиль-21-М"). Разработка базовых технологий и комплектного преобразовательного оборудования для линий передач и вставок постоянного тока на основе нового поколения полупроводниковых приборов (шифр "Фотон-2-Электровыпрямитель") на ОАО "Электровыпрямитель" (</w:t>
      </w:r>
      <w:hyperlink r:id="rId58" w:history="1">
        <w:r>
          <w:rPr>
            <w:rFonts w:ascii="Calibri" w:hAnsi="Calibri" w:cs="Calibri"/>
            <w:color w:val="0000FF"/>
          </w:rPr>
          <w:t>ФЦП</w:t>
        </w:r>
      </w:hyperlink>
      <w:r>
        <w:rPr>
          <w:rFonts w:ascii="Calibri" w:hAnsi="Calibri" w:cs="Calibri"/>
        </w:rPr>
        <w:t xml:space="preserve"> "Национальная технологическая база" на 2007 - 2011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базовых технологий создания нового поколения унифицированных рядов средств электропитания и преобразователей электроэнергии для радиоэлектронных систем и аппаратуры гражданского и двойного назначения на основе "интеллектуальных" тиристоров с прямым управлением светом и комплектных лазерных волоконно-оптических модулей (шифр "Луч"). Разработка базовых технологий создания "интеллектуальных" силовых модулей на основе биполярных транзисторов с изолированным затвором на ток до 900 А, напряжение до 4500 В для высоконадежной энергосберегающей аппаратуры (шифр "Модуль-Т") на ОАО "Электровыпрямитель" (</w:t>
      </w:r>
      <w:hyperlink r:id="rId59" w:history="1">
        <w:r>
          <w:rPr>
            <w:rFonts w:ascii="Calibri" w:hAnsi="Calibri" w:cs="Calibri"/>
            <w:color w:val="0000FF"/>
          </w:rPr>
          <w:t>ФЦП</w:t>
        </w:r>
      </w:hyperlink>
      <w:r>
        <w:rPr>
          <w:rFonts w:ascii="Calibri" w:hAnsi="Calibri" w:cs="Calibri"/>
        </w:rPr>
        <w:t xml:space="preserve"> "Развитие электронной компонентной базы и радиоэлектроники" на 2008 - 2015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организация производства вибро-шумопоглощающих материалов нового поколения для авто-, судо, вагоно-, машиностроения и строительства. Проведение проблемно-ориентированных исследований по комплексному исследованию растительного сырья и отходов его переработки для получения экологически безопасных биокомпозиционных материалов. Разработка нанокомпозитных мультиферроидных структур для электроники и спинтроники (</w:t>
      </w:r>
      <w:hyperlink r:id="rId60" w:history="1">
        <w:r>
          <w:rPr>
            <w:rFonts w:ascii="Calibri" w:hAnsi="Calibri" w:cs="Calibri"/>
            <w:color w:val="0000FF"/>
          </w:rPr>
          <w:t>ФЦП</w:t>
        </w:r>
      </w:hyperlink>
      <w:r>
        <w:rPr>
          <w:rFonts w:ascii="Calibri" w:hAnsi="Calibri" w:cs="Calibri"/>
        </w:rPr>
        <w:t xml:space="preserve"> "Исследования и разработки по приоритетным направлениям развития научно-технологического комплекса России на 2007 - 2012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завершено строительство здания территориального органа Росстата по Республике Мордовия, г. Саранск, ул. Васенко (</w:t>
      </w:r>
      <w:hyperlink r:id="rId61" w:history="1">
        <w:r>
          <w:rPr>
            <w:rFonts w:ascii="Calibri" w:hAnsi="Calibri" w:cs="Calibri"/>
            <w:color w:val="0000FF"/>
          </w:rPr>
          <w:t>ФЦП</w:t>
        </w:r>
      </w:hyperlink>
      <w:r>
        <w:rPr>
          <w:rFonts w:ascii="Calibri" w:hAnsi="Calibri" w:cs="Calibri"/>
        </w:rPr>
        <w:t xml:space="preserve"> "Развитие государственной статистики России в 2007 - 2011 годах");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проектной документации по техническому перевооружению участка печатных плат и инструментального производства на ФКП "Саранский механический завод" (ФЦП "Развитие оборонно-промышленного комплекса Российской Федерации на 2011 - 2020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системы социологического мониторинга воспроизводства и прогнозирования потребности в научных и научно-педагогических кадрах по приоритетным направлениям развития национального исследовательского университета. Разработка энергосберегающей технологии получения биоПАВ для производства строительных материалов. Исследовательские работы по темам: "Динамика центрально-периферийной конфигурации современной России и политические механизмы оптимизации территориального управления", "Строительные биотехнологии в производстве строительных материалов". Реализация Программы развития ГОУВПО "МГУ им. Н.П.Огарева" (</w:t>
      </w:r>
      <w:hyperlink r:id="rId62" w:history="1">
        <w:r>
          <w:rPr>
            <w:rFonts w:ascii="Calibri" w:hAnsi="Calibri" w:cs="Calibri"/>
            <w:color w:val="0000FF"/>
          </w:rPr>
          <w:t>ФЦП</w:t>
        </w:r>
      </w:hyperlink>
      <w:r>
        <w:rPr>
          <w:rFonts w:ascii="Calibri" w:hAnsi="Calibri" w:cs="Calibri"/>
        </w:rPr>
        <w:t xml:space="preserve"> "Научные и научно-педагогические кадры инновационной России на 2009 - 2013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бассейна и учебно-лабораторного корпуса N 1 ГОУВПО "МГУ им. Н.П.Огарева", г. Саранск. Создание и обеспечение функционирования стажировочной площадки на базе ГБОУДПО (ПК) С "МРИО". Оснащение химической лаборатории на базе ОАО "Биохимик" (</w:t>
      </w:r>
      <w:hyperlink r:id="rId63" w:history="1">
        <w:r>
          <w:rPr>
            <w:rFonts w:ascii="Calibri" w:hAnsi="Calibri" w:cs="Calibri"/>
            <w:color w:val="0000FF"/>
          </w:rPr>
          <w:t>ФЦП</w:t>
        </w:r>
      </w:hyperlink>
      <w:r>
        <w:rPr>
          <w:rFonts w:ascii="Calibri" w:hAnsi="Calibri" w:cs="Calibri"/>
        </w:rPr>
        <w:t xml:space="preserve"> "Развитие образования на 2011 - 2015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и реконструкция фрагментов интегрированной мульти-сервисной телекоммуникационной системы МВД по РМ на уровне ГОРОВД. Формирование служебного жилищного фонда (Программа МВД "Создание единой информационно-телекоммуникационной системы ОВД").</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jc w:val="center"/>
        <w:outlineLvl w:val="1"/>
        <w:rPr>
          <w:rFonts w:ascii="Calibri" w:hAnsi="Calibri" w:cs="Calibri"/>
        </w:rPr>
      </w:pPr>
      <w:bookmarkStart w:id="68" w:name="Par1874"/>
      <w:bookmarkEnd w:id="68"/>
      <w:r>
        <w:rPr>
          <w:rFonts w:ascii="Calibri" w:hAnsi="Calibri" w:cs="Calibri"/>
        </w:rPr>
        <w:t>Раздел 3. ПРОГНОЗ ЭКОНОМИЧЕСКОГО, СОЦИАЛЬНОГО</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ЭКОЛОГИЧЕСКОГО РАЗВИТИЯ РЕСПУБЛИКИ МОРДОВИЯ</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69" w:name="Par1877"/>
      <w:bookmarkEnd w:id="69"/>
      <w:r>
        <w:rPr>
          <w:rFonts w:ascii="Calibri" w:hAnsi="Calibri" w:cs="Calibri"/>
        </w:rPr>
        <w:t>3.1 Прогноз экономического развития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70" w:name="Par1879"/>
      <w:bookmarkEnd w:id="70"/>
      <w:r>
        <w:rPr>
          <w:rFonts w:ascii="Calibri" w:hAnsi="Calibri" w:cs="Calibri"/>
        </w:rPr>
        <w:t>Основные макроэкономические показатели</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2013 - 2018 годах благоприятные воздействие на экономическую и социальную ситуацию в Республике Мордовия будут оказывать такие факторы, как: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политическая стабильность в регионе;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высокие темпы экономического роста в Республике Мордовия, связанные с динамичным развитием рынков специализации региона;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активной политики региональных органов власти по привлечению инвестиций, развитию инновационной деятельности и малого предпринимательства;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высокий уровень развития транспортной инфраструктуры и газификации основных промышленных зон и населенных пунктов региона;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относительно высокий уровень обеспеченности объектами социальной инфраструктуры (здравоохранения, образования, культуры, физической культуры и спорта).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прогнозировании макроэкономических показателей Республики Мордовия были также учтены тенденции и факторы, оказывающие негативное воздействие на экономическое развитие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последствия финансово-экономического кризиса 2008 - 2010 годов в Российской Федерации и Республике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сложная демографическая ситуация и миграционный отток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низкого уровня среднедушевого дохода населения; высокий уровень дифференциации средней заработной платы по видам экономической деятельности;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недостаточность собственной электрогенерации, оказывающая влияние на более высокий уровень тарифов на электроэнергию в регионе;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высокого уровня дотационности регионального бюджета.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тенденциями, способными также оказать существенное влияние на социально-экономическую ситуацию в Республике Мордовия в 2013 - 2018 годах, являются послекризисное восстановление и рост внутреннего рынка страны (данная тенденция характерна как для потребительского рынка, так и рынка продукции производственно-технического назначения); повышение открытости рынка Российской Федерации вследствие вступления России в ВТО; изменение структуры базовых секторов экономики региона под воздействием экономической модернизации и глобальной конкуренции.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Приведенный ниже прогноз экономического развития Республики Мордовия разработан на основе макроэкономического моделирования результатов реализации </w:t>
      </w:r>
      <w:hyperlink r:id="rId64" w:history="1">
        <w:r>
          <w:rPr>
            <w:rFonts w:ascii="Calibri" w:hAnsi="Calibri" w:cs="Calibri"/>
            <w:color w:val="0000FF"/>
          </w:rPr>
          <w:t>Стратегии</w:t>
        </w:r>
      </w:hyperlink>
      <w:r>
        <w:rPr>
          <w:rFonts w:ascii="Calibri" w:hAnsi="Calibri" w:cs="Calibri"/>
        </w:rPr>
        <w:t xml:space="preserve"> социально-экономического развития Республики Мордовия до 2025 года, использования спросовых и инвестиционных макромоделей, а также проводимой региональными органами власти экономической политики.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897" w:history="1">
        <w:r>
          <w:rPr>
            <w:rFonts w:ascii="Calibri" w:hAnsi="Calibri" w:cs="Calibri"/>
            <w:color w:val="0000FF"/>
          </w:rPr>
          <w:t>таблице 3.1</w:t>
        </w:r>
      </w:hyperlink>
      <w:r>
        <w:rPr>
          <w:rFonts w:ascii="Calibri" w:hAnsi="Calibri" w:cs="Calibri"/>
        </w:rPr>
        <w:t xml:space="preserve"> представлены два варианта сценария экономического развития Республики Мордовия на 2013 - 2018 годы. Согласно умеренно оптимистичному сценарию прогнозируются среднегодовые темпы прироста ВРП в 9,0%, а консервативному сценарию - в 6,6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71" w:name="Par1897"/>
      <w:bookmarkEnd w:id="71"/>
      <w:r>
        <w:rPr>
          <w:rFonts w:ascii="Calibri" w:hAnsi="Calibri" w:cs="Calibri"/>
        </w:rPr>
        <w:t>Таблица 3.1 - Прогноз динамики макроэкономических</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Республики Мордовия в 2013 - 2018 годах</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80"/>
        <w:gridCol w:w="1400"/>
        <w:gridCol w:w="1260"/>
        <w:gridCol w:w="1260"/>
        <w:gridCol w:w="1260"/>
        <w:gridCol w:w="1260"/>
        <w:gridCol w:w="1260"/>
        <w:gridCol w:w="1260"/>
      </w:tblGrid>
      <w:tr w:rsidR="007E3AE6">
        <w:tblPrEx>
          <w:tblCellMar>
            <w:top w:w="0" w:type="dxa"/>
            <w:bottom w:w="0" w:type="dxa"/>
          </w:tblCellMar>
        </w:tblPrEx>
        <w:trPr>
          <w:tblCellSpacing w:w="5" w:type="nil"/>
        </w:trPr>
        <w:tc>
          <w:tcPr>
            <w:tcW w:w="2080"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960" w:type="dxa"/>
            <w:gridSpan w:val="7"/>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r>
      <w:tr w:rsidR="007E3AE6">
        <w:tblPrEx>
          <w:tblCellMar>
            <w:top w:w="0" w:type="dxa"/>
            <w:bottom w:w="0" w:type="dxa"/>
          </w:tblCellMar>
        </w:tblPrEx>
        <w:trPr>
          <w:tblCellSpacing w:w="5" w:type="nil"/>
        </w:trPr>
        <w:tc>
          <w:tcPr>
            <w:tcW w:w="2080"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14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2012 (оценка)</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11040" w:type="dxa"/>
            <w:gridSpan w:val="8"/>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5"/>
              <w:rPr>
                <w:rFonts w:ascii="Calibri" w:hAnsi="Calibri" w:cs="Calibri"/>
              </w:rPr>
            </w:pPr>
            <w:bookmarkStart w:id="72" w:name="Par1909"/>
            <w:bookmarkEnd w:id="72"/>
            <w:r>
              <w:rPr>
                <w:rFonts w:ascii="Calibri" w:hAnsi="Calibri" w:cs="Calibri"/>
              </w:rPr>
              <w:t>Умеренно оптимистичный вариант</w:t>
            </w:r>
          </w:p>
        </w:tc>
      </w:tr>
      <w:tr w:rsidR="007E3AE6">
        <w:tblPrEx>
          <w:tblCellMar>
            <w:top w:w="0" w:type="dxa"/>
            <w:bottom w:w="0" w:type="dxa"/>
          </w:tblCellMar>
        </w:tblPrEx>
        <w:trPr>
          <w:tblCellSpacing w:w="5" w:type="nil"/>
        </w:trPr>
        <w:tc>
          <w:tcPr>
            <w:tcW w:w="2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ВРП, млн. руб. в текущих ценах</w:t>
            </w:r>
          </w:p>
        </w:tc>
        <w:tc>
          <w:tcPr>
            <w:tcW w:w="14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139971,4</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161176,1</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187992,3</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218784,4</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250717,7</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288118,5</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331100,0</w:t>
            </w:r>
          </w:p>
        </w:tc>
      </w:tr>
      <w:tr w:rsidR="007E3AE6">
        <w:tblPrEx>
          <w:tblCellMar>
            <w:top w:w="0" w:type="dxa"/>
            <w:bottom w:w="0" w:type="dxa"/>
          </w:tblCellMar>
        </w:tblPrEx>
        <w:trPr>
          <w:tblCellSpacing w:w="5" w:type="nil"/>
        </w:trPr>
        <w:tc>
          <w:tcPr>
            <w:tcW w:w="2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 в основной капитал за исключением бюджетных средств, млн. руб. в ценах соответствующих лет</w:t>
            </w:r>
          </w:p>
        </w:tc>
        <w:tc>
          <w:tcPr>
            <w:tcW w:w="14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37075,2</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46095,2</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58543,7</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74422,4</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94443,6</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113166,0</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132895,2</w:t>
            </w:r>
          </w:p>
        </w:tc>
      </w:tr>
      <w:tr w:rsidR="007E3AE6">
        <w:tblPrEx>
          <w:tblCellMar>
            <w:top w:w="0" w:type="dxa"/>
            <w:bottom w:w="0" w:type="dxa"/>
          </w:tblCellMar>
        </w:tblPrEx>
        <w:trPr>
          <w:tblCellSpacing w:w="5" w:type="nil"/>
        </w:trPr>
        <w:tc>
          <w:tcPr>
            <w:tcW w:w="2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Индекс потребительских цен, в % к предыдущему году</w:t>
            </w:r>
          </w:p>
        </w:tc>
        <w:tc>
          <w:tcPr>
            <w:tcW w:w="14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107,1</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r>
      <w:tr w:rsidR="007E3AE6">
        <w:tblPrEx>
          <w:tblCellMar>
            <w:top w:w="0" w:type="dxa"/>
            <w:bottom w:w="0" w:type="dxa"/>
          </w:tblCellMar>
        </w:tblPrEx>
        <w:trPr>
          <w:tblCellSpacing w:w="5" w:type="nil"/>
        </w:trPr>
        <w:tc>
          <w:tcPr>
            <w:tcW w:w="2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Индекс физического объема ВРП, % к предыдущему году в сопоставимых ценах</w:t>
            </w:r>
          </w:p>
        </w:tc>
        <w:tc>
          <w:tcPr>
            <w:tcW w:w="14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109,7</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110,3</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110,5</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r>
      <w:tr w:rsidR="007E3AE6">
        <w:tblPrEx>
          <w:tblCellMar>
            <w:top w:w="0" w:type="dxa"/>
            <w:bottom w:w="0" w:type="dxa"/>
          </w:tblCellMar>
        </w:tblPrEx>
        <w:trPr>
          <w:tblCellSpacing w:w="5" w:type="nil"/>
        </w:trPr>
        <w:tc>
          <w:tcPr>
            <w:tcW w:w="2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Инвестиции в основной капитал, в % к предыдущему году</w:t>
            </w:r>
          </w:p>
        </w:tc>
        <w:tc>
          <w:tcPr>
            <w:tcW w:w="14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110,1</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113,0</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116,0</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117,0</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117,5</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r>
      <w:tr w:rsidR="007E3AE6">
        <w:tblPrEx>
          <w:tblCellMar>
            <w:top w:w="0" w:type="dxa"/>
            <w:bottom w:w="0" w:type="dxa"/>
          </w:tblCellMar>
        </w:tblPrEx>
        <w:trPr>
          <w:tblCellSpacing w:w="5" w:type="nil"/>
        </w:trPr>
        <w:tc>
          <w:tcPr>
            <w:tcW w:w="2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Производительность труда, в % к предыдущему году</w:t>
            </w:r>
          </w:p>
        </w:tc>
        <w:tc>
          <w:tcPr>
            <w:tcW w:w="14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110,5</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108,2</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108,4</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108,3</w:t>
            </w:r>
          </w:p>
        </w:tc>
      </w:tr>
      <w:tr w:rsidR="007E3AE6">
        <w:tblPrEx>
          <w:tblCellMar>
            <w:top w:w="0" w:type="dxa"/>
            <w:bottom w:w="0" w:type="dxa"/>
          </w:tblCellMar>
        </w:tblPrEx>
        <w:trPr>
          <w:tblCellSpacing w:w="5" w:type="nil"/>
        </w:trPr>
        <w:tc>
          <w:tcPr>
            <w:tcW w:w="2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и сбережения, в % к предыдущему году </w:t>
            </w:r>
            <w:r>
              <w:rPr>
                <w:rFonts w:ascii="Calibri" w:hAnsi="Calibri" w:cs="Calibri"/>
              </w:rPr>
              <w:lastRenderedPageBreak/>
              <w:t>в сопоставимых ценах</w:t>
            </w:r>
          </w:p>
        </w:tc>
        <w:tc>
          <w:tcPr>
            <w:tcW w:w="14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107,3</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r>
      <w:tr w:rsidR="007E3AE6">
        <w:tblPrEx>
          <w:tblCellMar>
            <w:top w:w="0" w:type="dxa"/>
            <w:bottom w:w="0" w:type="dxa"/>
          </w:tblCellMar>
        </w:tblPrEx>
        <w:trPr>
          <w:tblCellSpacing w:w="5" w:type="nil"/>
        </w:trPr>
        <w:tc>
          <w:tcPr>
            <w:tcW w:w="11040" w:type="dxa"/>
            <w:gridSpan w:val="8"/>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5"/>
              <w:rPr>
                <w:rFonts w:ascii="Calibri" w:hAnsi="Calibri" w:cs="Calibri"/>
              </w:rPr>
            </w:pPr>
            <w:bookmarkStart w:id="73" w:name="Par1966"/>
            <w:bookmarkEnd w:id="73"/>
            <w:r>
              <w:rPr>
                <w:rFonts w:ascii="Calibri" w:hAnsi="Calibri" w:cs="Calibri"/>
              </w:rPr>
              <w:lastRenderedPageBreak/>
              <w:t>Консервативный вариант</w:t>
            </w:r>
          </w:p>
        </w:tc>
      </w:tr>
      <w:tr w:rsidR="007E3AE6">
        <w:tblPrEx>
          <w:tblCellMar>
            <w:top w:w="0" w:type="dxa"/>
            <w:bottom w:w="0" w:type="dxa"/>
          </w:tblCellMar>
        </w:tblPrEx>
        <w:trPr>
          <w:tblCellSpacing w:w="5" w:type="nil"/>
        </w:trPr>
        <w:tc>
          <w:tcPr>
            <w:tcW w:w="2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ВРП, млн. руб. в текущих ценах</w:t>
            </w:r>
          </w:p>
        </w:tc>
        <w:tc>
          <w:tcPr>
            <w:tcW w:w="14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139971,4</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155436,7</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173122,3</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192130,8</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218106,9</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248301,6</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283481,0</w:t>
            </w:r>
          </w:p>
        </w:tc>
      </w:tr>
      <w:tr w:rsidR="007E3AE6">
        <w:tblPrEx>
          <w:tblCellMar>
            <w:top w:w="0" w:type="dxa"/>
            <w:bottom w:w="0" w:type="dxa"/>
          </w:tblCellMar>
        </w:tblPrEx>
        <w:trPr>
          <w:tblCellSpacing w:w="5" w:type="nil"/>
        </w:trPr>
        <w:tc>
          <w:tcPr>
            <w:tcW w:w="2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Индекс потребительских цен, в % к предыдущему году</w:t>
            </w:r>
          </w:p>
        </w:tc>
        <w:tc>
          <w:tcPr>
            <w:tcW w:w="14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107,1</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r>
      <w:tr w:rsidR="007E3AE6">
        <w:tblPrEx>
          <w:tblCellMar>
            <w:top w:w="0" w:type="dxa"/>
            <w:bottom w:w="0" w:type="dxa"/>
          </w:tblCellMar>
        </w:tblPrEx>
        <w:trPr>
          <w:tblCellSpacing w:w="5" w:type="nil"/>
        </w:trPr>
        <w:tc>
          <w:tcPr>
            <w:tcW w:w="2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Индекс физического объема ВРП, % к предыдущему году в сопоставимых ценах</w:t>
            </w:r>
          </w:p>
        </w:tc>
        <w:tc>
          <w:tcPr>
            <w:tcW w:w="14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7E3AE6">
        <w:tblPrEx>
          <w:tblCellMar>
            <w:top w:w="0" w:type="dxa"/>
            <w:bottom w:w="0" w:type="dxa"/>
          </w:tblCellMar>
        </w:tblPrEx>
        <w:trPr>
          <w:tblCellSpacing w:w="5" w:type="nil"/>
        </w:trPr>
        <w:tc>
          <w:tcPr>
            <w:tcW w:w="2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Инвестиции в основной капитал, в % к предыдущему году</w:t>
            </w:r>
          </w:p>
        </w:tc>
        <w:tc>
          <w:tcPr>
            <w:tcW w:w="14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110,4</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113,2</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117,0</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r>
      <w:tr w:rsidR="007E3AE6">
        <w:tblPrEx>
          <w:tblCellMar>
            <w:top w:w="0" w:type="dxa"/>
            <w:bottom w:w="0" w:type="dxa"/>
          </w:tblCellMar>
        </w:tblPrEx>
        <w:trPr>
          <w:tblCellSpacing w:w="5" w:type="nil"/>
        </w:trPr>
        <w:tc>
          <w:tcPr>
            <w:tcW w:w="2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Производительность труда, в % к предыдущему году</w:t>
            </w:r>
          </w:p>
        </w:tc>
        <w:tc>
          <w:tcPr>
            <w:tcW w:w="14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105,7</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105,8</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105,8</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r>
      <w:tr w:rsidR="007E3AE6">
        <w:tblPrEx>
          <w:tblCellMar>
            <w:top w:w="0" w:type="dxa"/>
            <w:bottom w:w="0" w:type="dxa"/>
          </w:tblCellMar>
        </w:tblPrEx>
        <w:trPr>
          <w:tblCellSpacing w:w="5" w:type="nil"/>
        </w:trPr>
        <w:tc>
          <w:tcPr>
            <w:tcW w:w="2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Расходы и сбережения, в % к предыдущему году в сопоставимых ценах</w:t>
            </w:r>
          </w:p>
        </w:tc>
        <w:tc>
          <w:tcPr>
            <w:tcW w:w="14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107,3</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103,9</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2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r>
    </w:tbl>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качества экономического развития Республики Мордовия в 2013 - 2018 годах важно обеспечить прогнозные значения по ВРП.</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экономического развития Республики Мордовия в соответствии с прогнозными значениями ВРП необходим экономический рост со среднегодовыми темпами прироста данного показателя не ниже 9 - 10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Ускорение экономической динамики (ВРП) может быть обеспечено за счет: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дальнейшего поддержания высокой нормы валового накопления (до 30 - 35%) для активизации частных инвестиций и повышения инвестиционной привлекательности региона на основе реализации модели государственно-частного партнерства;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существенного роста производительности труда на основе технологической модернизации производства и создания инновационных производств </w:t>
      </w:r>
      <w:r>
        <w:rPr>
          <w:rFonts w:ascii="Calibri" w:hAnsi="Calibri" w:cs="Calibri"/>
        </w:rPr>
        <w:lastRenderedPageBreak/>
        <w:t>с высокой добавленной стоимостью;</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оплаты труда работников в производственной сфере в связи с ростом производительности труда;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мотивации частного бизнеса к повышению оплаты труда работников за счет снижения налогового бремени.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74" w:name="Par2024"/>
      <w:bookmarkEnd w:id="74"/>
      <w:r>
        <w:rPr>
          <w:rFonts w:ascii="Calibri" w:hAnsi="Calibri" w:cs="Calibri"/>
        </w:rPr>
        <w:t>Промышленность</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Промышленный сектор Республики Мордовия в 2013 - 2018 годах будет развиваться в рамках приоритетных направлений экономической и социальной политики региона. В связи с этим будет продолжена реализация мероприятий и проектов, имеющих для республики стратегическое значение.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 основных показателей развития промышленности Республики Мордовия представлен в </w:t>
      </w:r>
      <w:hyperlink w:anchor="Par2033" w:history="1">
        <w:r>
          <w:rPr>
            <w:rFonts w:ascii="Calibri" w:hAnsi="Calibri" w:cs="Calibri"/>
            <w:color w:val="0000FF"/>
          </w:rPr>
          <w:t>таблице 3.3</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таблиц дана в соответствии с официальным текстом документа.</w:t>
      </w:r>
    </w:p>
    <w:p w:rsidR="007E3AE6" w:rsidRDefault="007E3A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75" w:name="Par2033"/>
      <w:bookmarkEnd w:id="75"/>
      <w:r>
        <w:rPr>
          <w:rFonts w:ascii="Calibri" w:hAnsi="Calibri" w:cs="Calibri"/>
        </w:rPr>
        <w:t>Таблица 3.3 - Прогноз основных показателей развития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промышленности Республики Мордовия на 2013 - 2018 годы</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59"/>
        <w:gridCol w:w="984"/>
        <w:gridCol w:w="984"/>
        <w:gridCol w:w="984"/>
        <w:gridCol w:w="984"/>
        <w:gridCol w:w="984"/>
        <w:gridCol w:w="984"/>
      </w:tblGrid>
      <w:tr w:rsidR="007E3AE6">
        <w:tblPrEx>
          <w:tblCellMar>
            <w:top w:w="0" w:type="dxa"/>
            <w:bottom w:w="0" w:type="dxa"/>
          </w:tblCellMar>
        </w:tblPrEx>
        <w:trPr>
          <w:tblCellSpacing w:w="5" w:type="nil"/>
        </w:trPr>
        <w:tc>
          <w:tcPr>
            <w:tcW w:w="405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2013 </w:t>
            </w:r>
            <w:hyperlink w:anchor="Par2080" w:history="1">
              <w:r>
                <w:rPr>
                  <w:rFonts w:ascii="Calibri" w:hAnsi="Calibri" w:cs="Calibri"/>
                  <w:color w:val="0000FF"/>
                </w:rPr>
                <w:t>&lt;*&gt;</w:t>
              </w:r>
            </w:hyperlink>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2014 </w:t>
            </w:r>
            <w:hyperlink w:anchor="Par2080" w:history="1">
              <w:r>
                <w:rPr>
                  <w:rFonts w:ascii="Calibri" w:hAnsi="Calibri" w:cs="Calibri"/>
                  <w:color w:val="0000FF"/>
                </w:rPr>
                <w:t>&lt;*&gt;</w:t>
              </w:r>
            </w:hyperlink>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2015 </w:t>
            </w:r>
            <w:hyperlink w:anchor="Par2080" w:history="1">
              <w:r>
                <w:rPr>
                  <w:rFonts w:ascii="Calibri" w:hAnsi="Calibri" w:cs="Calibri"/>
                  <w:color w:val="0000FF"/>
                </w:rPr>
                <w:t>&lt;*&gt;</w:t>
              </w:r>
            </w:hyperlink>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2016 </w:t>
            </w:r>
            <w:hyperlink w:anchor="Par2080" w:history="1">
              <w:r>
                <w:rPr>
                  <w:rFonts w:ascii="Calibri" w:hAnsi="Calibri" w:cs="Calibri"/>
                  <w:color w:val="0000FF"/>
                </w:rPr>
                <w:t>&lt;*&gt;</w:t>
              </w:r>
            </w:hyperlink>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2017 </w:t>
            </w:r>
            <w:hyperlink w:anchor="Par2080" w:history="1">
              <w:r>
                <w:rPr>
                  <w:rFonts w:ascii="Calibri" w:hAnsi="Calibri" w:cs="Calibri"/>
                  <w:color w:val="0000FF"/>
                </w:rPr>
                <w:t>&lt;*&gt;</w:t>
              </w:r>
            </w:hyperlink>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2018 </w:t>
            </w:r>
            <w:hyperlink w:anchor="Par2080" w:history="1">
              <w:r>
                <w:rPr>
                  <w:rFonts w:ascii="Calibri" w:hAnsi="Calibri" w:cs="Calibri"/>
                  <w:color w:val="0000FF"/>
                </w:rPr>
                <w:t>&lt;*&gt;</w:t>
              </w:r>
            </w:hyperlink>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Индекс промышленного производства (процентов от предыдущего года)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Индекс производства по виду экономической деятельности "Добыча полезных ископаемых" (процентов от предыдущего года)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Индекс производства по виду экономической деятельности "Обрабатывающие производства" (процентов от предыдущего года)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Индекс производства по виду экономической деятельности "Производство и распределение электроэнергии, газа и воды" (процентов от предыдущего года)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 потребности в электроэнергии (брутто), млрд. кВт.ч</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76" w:name="Par2080"/>
      <w:bookmarkEnd w:id="76"/>
      <w:r>
        <w:rPr>
          <w:rFonts w:ascii="Calibri" w:hAnsi="Calibri" w:cs="Calibri"/>
        </w:rPr>
        <w:t>&lt;*&gt; Уточненный прогноз долгосрочного социально-экономического развития Республики Мордовия на период до 2030 года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прироста промышленного производства в 2013 - 2018 годах в среднем составит 11,1 процента. Это один из самых высоких показателей в Приволжском федеральном округе и выше, чем по округу в целом (7,0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промышленного производства прогнозируется в 1,9 раза.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Драйверами экономического роста будут отрасли обрабатывающей промышленности, прирост объемов продукции в них составит 96,8% (по ПФО в среднем - 47,5 процентов). Увеличение производства по виду экономической деятельности "Добыча полезных ископаемых" составит 7,4% и "Производство и распределение электроэнергии, газа и воды" - 5,0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роста промышленного производства увеличится потребность в электроэнергии до 3,41 млрд. кВт.ч.</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Промышленный комплекс республики будет модернизирован за счет формирования инновационных и конкурентоспособных производств, развития технологического потенциала и сокращения производственных издержек.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Технопарка в сфере высоких технологий является ключевым инновационным проектом для промышленности республики. Его реализация позволит обеспечить необходимые условия для наращивания инновационного потенциала и коммерциализации инноваций. В рамках Технопарка будут активно функционировать: Информационно-вычислительный комплекс, Центр нанотехнологий и наноматериалов, Центр энергосберегающей светотехники, Центр экспериментального производства, Центр проектирования инноваций, Инжиниринговый центр волоконной оптики, Центр разработки программных продуктов. В Наноцентре будут реализовываться проекты, связанные с производством полупроводниковых приборов с уникальными свойствами на базе нового материала - карбида кремния, а также микрочипов нового поколения на основе новейших разработок ведущих фирм Европы и Америки, что обеспечит конкурентные преимущества Республики Мордовия в области силовой электроники. Данная продукция будет востребована Министерством обороны, РАО РЖД, РосАтомом и другими ведомствами.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Технопарк объединит существующую инновационную инфраструктуру и инновационно активные предприятия в инновационный территориальный кластер "Энергоэффективная светотехника и интеллектуальные системы управления освещением", который создаст предпосылки для развития инновационного малого и среднего бизнеса.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политика будет направлена на привлечение инвестиций в промышленность республики за счет всех источников финансирования. За пять лет инвестиции в основной капитал предприятий промышленности увеличатся не менее чем на 70 процентов. Прогнозируется рост иностранных инвестиций, их объем в 2013 - 2018 годах возрастет более чем на 40% к уровню 2012 года. Основная их доля поступит в обрабатывающие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Промышленный сектор Республики Мордовия обеспечит увеличение объема выпуска и долю в нем инновационной продукции, а также повышение конкурентоспособности предприятий.</w:t>
      </w:r>
    </w:p>
    <w:p w:rsidR="007E3AE6" w:rsidRDefault="007E3AE6">
      <w:pPr>
        <w:widowControl w:val="0"/>
        <w:autoSpaceDE w:val="0"/>
        <w:autoSpaceDN w:val="0"/>
        <w:adjustRightInd w:val="0"/>
        <w:spacing w:after="0" w:line="240" w:lineRule="auto"/>
        <w:ind w:firstLine="540"/>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77" w:name="Par2092"/>
      <w:bookmarkEnd w:id="77"/>
      <w:r>
        <w:rPr>
          <w:rFonts w:ascii="Calibri" w:hAnsi="Calibri" w:cs="Calibri"/>
        </w:rPr>
        <w:t>Сельское хозяйство</w:t>
      </w:r>
    </w:p>
    <w:p w:rsidR="007E3AE6" w:rsidRDefault="007E3AE6">
      <w:pPr>
        <w:widowControl w:val="0"/>
        <w:autoSpaceDE w:val="0"/>
        <w:autoSpaceDN w:val="0"/>
        <w:adjustRightInd w:val="0"/>
        <w:spacing w:after="0" w:line="240" w:lineRule="auto"/>
        <w:ind w:firstLine="540"/>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агропромышленного сектора экономики в 2013 - 2018 годах будет направлено на повышение устойчивости предприятий АПК, обеспечение конкурентоспособности отечественной сельскохозяйственной продукции и продовольственной безопасности Республики Мордовия и страны. Одной из стратегических целей является развитие регионального агропромышленного кластера.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показатели развития агропромышленного комплекса на 2013 - 2018 годы определены в соответствии с </w:t>
      </w:r>
      <w:hyperlink r:id="rId65" w:history="1">
        <w:r>
          <w:rPr>
            <w:rFonts w:ascii="Calibri" w:hAnsi="Calibri" w:cs="Calibri"/>
            <w:color w:val="0000FF"/>
          </w:rPr>
          <w:t>Доктриной</w:t>
        </w:r>
      </w:hyperlink>
      <w:r>
        <w:rPr>
          <w:rFonts w:ascii="Calibri" w:hAnsi="Calibri" w:cs="Calibri"/>
        </w:rPr>
        <w:t xml:space="preserve"> продовольственной безопасности Российской Федерации с учетом основных направлений и параметров проекта Государственной программы Республики Мордовия развития сельского хозяйства и регулирования рынков </w:t>
      </w:r>
      <w:r>
        <w:rPr>
          <w:rFonts w:ascii="Calibri" w:hAnsi="Calibri" w:cs="Calibri"/>
        </w:rPr>
        <w:lastRenderedPageBreak/>
        <w:t xml:space="preserve">сельскохозяйственной продукции, сырья и продовольствия Республики Мордовия на 2013 - 2020 годы, ведомственных целевых программ "Развитие семейных животноводческих ферм на базе крестьянских (фермерских) хозяйств в Республике Мордовия на период 2012 - 2014 годов", "Поддержка начинающих фермеров в Республике Мордовия на период 2012 - 2014 годов", "Устойчивое развитие сельских территорий в Республике Мордовия на 2014 - 2017 годы и на период до 2020 года" (проект), а также с учетом тенденций и динамики развития за предшествующий период. Параметры прогноза представлены в </w:t>
      </w:r>
      <w:hyperlink w:anchor="Par10684" w:history="1">
        <w:r>
          <w:rPr>
            <w:rFonts w:ascii="Calibri" w:hAnsi="Calibri" w:cs="Calibri"/>
            <w:color w:val="0000FF"/>
          </w:rPr>
          <w:t>Приложении 23</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Прогнозом предусматривается расширение посевов зерновых культур, их рациональное размещение в севообороте с учетом экономической целесообразности возделывания. В прогнозируемом периоде планируется довести валовой сбор зерна до 1,7 млн. тонн. Особое внимание будет уделено производству продовольственного зерна: пшеницы, ржи, пивоваренного ячменя. При возделывании зерновых культур предпочтение будет отдано высокоурожайным сортам с высоким содержанием клейковины. Одновременно с наращиванием объемов производства зерна будет осуществляться укрепление материально-технической базы его хранения.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Валовое производство сахарной свеклы к 2018 году составит 1100 тыс. тонн. Валовой сбор зеленого горошка к 2018 году предусматривается довести до 5,6 тыс. тонн.</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животноводства планируется улучшение племенной работы, укрепление кормовой базы, доведение продуктивности молочного стада в среднем по республике к 2018 году до 5800 кг молока от коровы. Производство молока в сельхозпредприятиях составит к 2018 году 401,7 тыс. тонн, а по хозяйствам всех категорий - 543 тыс. тонн.</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также реализация следующих проектов: ООО "Им. Ильича" - "Строительство животноводческих помещений на 1400 голов КРС, в т.ч. 1000 коров", ООО "Сиал-Пятинское" - "Строительство молочного комплекса на 1000 голов дойных коров", ООО "Агро-Мир" - "Строительство животноводческого комплекса на 600 голов коров", ООО АПО "Мокша" - "Строительство и реконструкция животноводческих помещений на 2200 фуражных коров в с. Ефаево, с. Шаверки и с. Тенишево" и других.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прогнозируемый период планируется построить и реконструировать 12 молочных комплексов примерно на 12 тыс. коров, 2 свиноводческих комплекса: ООО "Мордовский племенной центр" по 100 тыс. голов.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продолжена работа по реконструкции животноводческих ферм. Обновление стада животноводческих комплексов высокопродуктивным племенным поголовьем будет осуществляться за счет максимального использования потенциала племенных хозяйств республики и приобретения высокопродуктивного скота с использованием лизинговых схем. Будет проводиться целенаправленная работа по формированию в республике племенных репродукторов, способных обеспечить потребности сельхозтоваропроизводителей в породном молодняке.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прогнозируемых объемов производства продукции животноводства предусматриваются рост кормовой базы и дальнейшее повышение уровня материально-технического обеспечения сельского хозяйства.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отраслях перерабатывающей промышленности предполагается реализация проектов "Строительство второй очереди зернохранилища вместимостью 48 тыс. тонн" на ООО "Саранский элеватор" и "Реконструкция сахарного завода по увеличению мощности переработки сахарной свеклы до 10 тыс. тонн в сутки" на ООО "Ромодановосахар".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предстоящие годы продолжится реформирование неэффективно работающих сельскохозяйственных и перерабатывающих предприятий, реализация мероприятий по оснащению сельхозтоваропроизводителей энергоэффективной техникой, внедрению современных технологий, подготовке и закреплению высококвалифицированных кадров в сельскохозяйственном производстве.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 организационные и финансовые мероприятия по расширению географии сбыта продукции местных сельскохозяйственных предприятий и перерабатывающих производств, создание условий по развитию внутриотраслевой кооперации, привлечению предприятий обслуживающих отраслей и технологической модернизации местных производств.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 ориентированное региональное развитие должно опираться на аграрную </w:t>
      </w:r>
      <w:r>
        <w:rPr>
          <w:rFonts w:ascii="Calibri" w:hAnsi="Calibri" w:cs="Calibri"/>
        </w:rPr>
        <w:lastRenderedPageBreak/>
        <w:t>политику, рассматривающую АПК в качестве стратегического приоритета, обеспечивающего экономический рост, стабильное увеличение внутреннего производства сельскохозяйственной продукции и продовольствия и повышение конкурентоспособности отечественного аграрного комплекса. Системное решение этих задач потребует перехода на модель инновационного развития, предусматривающую интеграцию науки и сельскохозяйственного производства. Кроме того необходимо: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инвестирование в человеческий капитал;</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инноваций биологического характера (разработка и освоение нововведений, обеспечивающих повышение плодородия почвы, рост урожайности сельскохозяйственных культур и продуктивности животных);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наращивание технико-технологического потенциала отраслей АПК на основе энерго- и ресурсосберегающих и наукоемких технологий;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современного организационно-экономического механизма, обеспечивающего реализацию поставленных задач.</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78" w:name="Par2112"/>
      <w:bookmarkEnd w:id="78"/>
      <w:r>
        <w:rPr>
          <w:rFonts w:ascii="Calibri" w:hAnsi="Calibri" w:cs="Calibri"/>
        </w:rPr>
        <w:t>Топливно-энергетический комплекс</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Правительства РФ от 28.08.2003 N 1234-р, утвердившее Энергетическую </w:t>
      </w:r>
      <w:hyperlink r:id="rId66" w:history="1">
        <w:r>
          <w:rPr>
            <w:rFonts w:ascii="Calibri" w:hAnsi="Calibri" w:cs="Calibri"/>
            <w:color w:val="0000FF"/>
          </w:rPr>
          <w:t>стратегию</w:t>
        </w:r>
      </w:hyperlink>
      <w:r>
        <w:rPr>
          <w:rFonts w:ascii="Calibri" w:hAnsi="Calibri" w:cs="Calibri"/>
        </w:rPr>
        <w:t xml:space="preserve"> России на период до 2020 года, утратило силу в связи с изданием </w:t>
      </w:r>
      <w:hyperlink r:id="rId67" w:history="1">
        <w:r>
          <w:rPr>
            <w:rFonts w:ascii="Calibri" w:hAnsi="Calibri" w:cs="Calibri"/>
            <w:color w:val="0000FF"/>
          </w:rPr>
          <w:t>распоряжения</w:t>
        </w:r>
      </w:hyperlink>
      <w:r>
        <w:rPr>
          <w:rFonts w:ascii="Calibri" w:hAnsi="Calibri" w:cs="Calibri"/>
        </w:rPr>
        <w:t xml:space="preserve"> Правительства РФ от 13.11.2009 N 1715-р, утвердившего Энергетическую </w:t>
      </w:r>
      <w:hyperlink r:id="rId68" w:history="1">
        <w:r>
          <w:rPr>
            <w:rFonts w:ascii="Calibri" w:hAnsi="Calibri" w:cs="Calibri"/>
            <w:color w:val="0000FF"/>
          </w:rPr>
          <w:t>стратегию</w:t>
        </w:r>
      </w:hyperlink>
      <w:r>
        <w:rPr>
          <w:rFonts w:ascii="Calibri" w:hAnsi="Calibri" w:cs="Calibri"/>
        </w:rPr>
        <w:t xml:space="preserve"> России на период до 2030 года.</w:t>
      </w:r>
    </w:p>
    <w:p w:rsidR="007E3AE6" w:rsidRDefault="007E3A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2013 - 2018 годах будет продолжена реализация проектов и мероприятий в соответствии с "Энергетической </w:t>
      </w:r>
      <w:hyperlink r:id="rId69" w:history="1">
        <w:r>
          <w:rPr>
            <w:rFonts w:ascii="Calibri" w:hAnsi="Calibri" w:cs="Calibri"/>
            <w:color w:val="0000FF"/>
          </w:rPr>
          <w:t>стратегией</w:t>
        </w:r>
      </w:hyperlink>
      <w:r>
        <w:rPr>
          <w:rFonts w:ascii="Calibri" w:hAnsi="Calibri" w:cs="Calibri"/>
        </w:rPr>
        <w:t xml:space="preserve"> России на период до 2020 года", "Генеральной </w:t>
      </w:r>
      <w:hyperlink r:id="rId70" w:history="1">
        <w:r>
          <w:rPr>
            <w:rFonts w:ascii="Calibri" w:hAnsi="Calibri" w:cs="Calibri"/>
            <w:color w:val="0000FF"/>
          </w:rPr>
          <w:t>схемой</w:t>
        </w:r>
      </w:hyperlink>
      <w:r>
        <w:rPr>
          <w:rFonts w:ascii="Calibri" w:hAnsi="Calibri" w:cs="Calibri"/>
        </w:rPr>
        <w:t xml:space="preserve"> размещения объектов электроэнергетики до 2020 года", Республиканской целевой </w:t>
      </w:r>
      <w:hyperlink r:id="rId71" w:history="1">
        <w:r>
          <w:rPr>
            <w:rFonts w:ascii="Calibri" w:hAnsi="Calibri" w:cs="Calibri"/>
            <w:color w:val="0000FF"/>
          </w:rPr>
          <w:t>программой</w:t>
        </w:r>
      </w:hyperlink>
      <w:r>
        <w:rPr>
          <w:rFonts w:ascii="Calibri" w:hAnsi="Calibri" w:cs="Calibri"/>
        </w:rPr>
        <w:t xml:space="preserve"> "Энергосбережение и повышение энергетической эффективности в Республике Мордовия на 2011 - 2020 годы", "</w:t>
      </w:r>
      <w:hyperlink r:id="rId72" w:history="1">
        <w:r>
          <w:rPr>
            <w:rFonts w:ascii="Calibri" w:hAnsi="Calibri" w:cs="Calibri"/>
            <w:color w:val="0000FF"/>
          </w:rPr>
          <w:t>Схемой и программой</w:t>
        </w:r>
      </w:hyperlink>
      <w:r>
        <w:rPr>
          <w:rFonts w:ascii="Calibri" w:hAnsi="Calibri" w:cs="Calibri"/>
        </w:rPr>
        <w:t xml:space="preserve"> перспективного развития электроэнергетики Республики Мордовия до 2016 года".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электрических сетей предусматривает замену (увеличение сечения) проводов на перегруженных линиях и приборов учета. Планируется реализация мероприятий по оптимизации режимов работы электрических сетей и совершенствованию их эксплуатации. Будут модернизированы действующие и построены новые котельные и тепловые сети с использованием современного энергоэффективного оборудования, выполнены работы по строительству автономной 4-блочной газотурбинной теплоэлектроцентрали в г. Рузаевка, малой ГЭС на Зареченском гидроузле (р. Мокша) в Краснослободском районе. Планируются также реконструкция газопровода "Саратов - Н.Новгород" на территории республики, строительство газопроводов-отводов и межпоселковых газораспределительных сетей.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промышленности будут реализованы мероприятия по внедрению систем эффективного производственного освещения и пароснабжения (использование ламп с электронной ПРА, учет пара, теплоизоляция паропроводов, арматуры, установка конденсатоотводчиков, использование вторичного тепла); проведена модернизация технологических процессов и инженерных коммуникаций производственных помещений (в т.ч. за счет закупки энергоэффективного оборудования).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сельском хозяйстве планируется внедрение систем эффективного производственного освещения, реализация мероприятий по обновлению и модернизации парка сельскохозяйственных тракторов с оптимизацией их мощности и снижением среднего расхода топлива, строительство тепличного комплекса с использованием энергосберегающих технологий.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энергоэффективности в организациях бюджетной сферы предполагает: проведение энергетического обследования 1 раз в 5 лет на всех объектах бюджетной сферы; повышение доли зданий, подлежащих ежегодно комплексному капитальному ремонту, утепление зданий и замену старых отопительных котлов; повышение эффективности систем их освещения; закупку энергопотребляющего оборудования высоких классов энергоэффективности.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сфере автомобильного транспорта планируется обновление парка грузовых автомобилей </w:t>
      </w:r>
      <w:r>
        <w:rPr>
          <w:rFonts w:ascii="Calibri" w:hAnsi="Calibri" w:cs="Calibri"/>
        </w:rPr>
        <w:lastRenderedPageBreak/>
        <w:t>и автобусов на основе введения с 2015 года стандартов на наилучшие показатели выбросов CO2 и (или) топливной экономичности на 100 км пробега; по переоборудованию автобусов, использующих в качестве моторного топлива бензин, на использование природного газа.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реализуемые в энергетике, позволят к 2018 году достичь годовой экономии первичной электроэнергии в объеме 1,3 тыс. тонн условного топлива (или 1,56 млн. кВтч в год), тепловой энергии - 4,7 тыс. тонн условного топлива (1,9 тыс. Гкал в год). Среднегодовые темпы снижения энергоемкости в промышленности и сельском хозяйстве должны составить не менее 3%, в ЖКХ - около 1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Энергоемкость ВРП республики (в действующих ценах) в 2018 году составит 48,1% от уровня 2010 года </w:t>
      </w:r>
      <w:hyperlink w:anchor="Par10715" w:history="1">
        <w:r>
          <w:rPr>
            <w:rFonts w:ascii="Calibri" w:hAnsi="Calibri" w:cs="Calibri"/>
            <w:color w:val="0000FF"/>
          </w:rPr>
          <w:t>(Приложение 24)</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создана система контроля за эффективным расходованием топливно-энергетических ресурсов на основе внедрения и поддержания государственной информационной системы в области энергосбережения. Расчеты за электрическую и тепловую энергию, воду и природный газ будут в полном объеме осуществляться на основании показаний приборов учета.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2013 - 2018 годы в республике будет сэкономлено: 8,9 млн. кВтч электроэнергии; 10,9 тыс. Гкал тепловой энергии; 1,78 млн. куб. м воды; 7,8 млн. куб. м природного газа. Общая экономия в стоимостном выражении составит 33,95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79" w:name="Par2129"/>
      <w:bookmarkEnd w:id="79"/>
      <w:r>
        <w:rPr>
          <w:rFonts w:ascii="Calibri" w:hAnsi="Calibri" w:cs="Calibri"/>
        </w:rPr>
        <w:t>Торговля, общественное питание, бытовое обслуживание населения</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сферы торговли, общественного питания и бытового обслуживания Республики Мордовия будет направлено на удовлетворение спроса населения на потребительские товары и услуги; обеспечение их качества, безопасности и доступности.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данной сферы в 2013 - 2018 годах будет определяться уровнем благосостояния населения, его численностью и плотностью, наличием финансовых ресурсов, развитием социальной инфраструктуры и инфраструктуры услуг. На данную сферу будут оказывать также влияние структура потребительского спроса, ожидания и предпочтения потребителей. Основные </w:t>
      </w:r>
      <w:hyperlink w:anchor="Par10833" w:history="1">
        <w:r>
          <w:rPr>
            <w:rFonts w:ascii="Calibri" w:hAnsi="Calibri" w:cs="Calibri"/>
            <w:color w:val="0000FF"/>
          </w:rPr>
          <w:t>параметры</w:t>
        </w:r>
      </w:hyperlink>
      <w:r>
        <w:rPr>
          <w:rFonts w:ascii="Calibri" w:hAnsi="Calibri" w:cs="Calibri"/>
        </w:rPr>
        <w:t xml:space="preserve"> развития торговли, общественного питания и бытового обслуживания представлены в Приложении 25.</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2013 - 2018 годов повышение реальных располагаемых денежных доходов в Республике Мордовия будет соответствовать росту потребительских расходов населения. В связи с этим оборот розничной торговли в прогнозируемый период увеличится в 1,6 раза и составит в 2018 году 126026 млн. рублей </w:t>
      </w:r>
      <w:hyperlink w:anchor="Par2135" w:history="1">
        <w:r>
          <w:rPr>
            <w:rFonts w:ascii="Calibri" w:hAnsi="Calibri" w:cs="Calibri"/>
            <w:color w:val="0000FF"/>
          </w:rPr>
          <w:t>(таблица 3.4)</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80" w:name="Par2135"/>
      <w:bookmarkEnd w:id="80"/>
      <w:r>
        <w:rPr>
          <w:rFonts w:ascii="Calibri" w:hAnsi="Calibri" w:cs="Calibri"/>
        </w:rPr>
        <w:t>Таблица 3.4 - Оборот розничной торговли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Мордовия в прогнозный период</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60"/>
        <w:gridCol w:w="2583"/>
        <w:gridCol w:w="4428"/>
      </w:tblGrid>
      <w:tr w:rsidR="007E3AE6">
        <w:tblPrEx>
          <w:tblCellMar>
            <w:top w:w="0" w:type="dxa"/>
            <w:bottom w:w="0" w:type="dxa"/>
          </w:tblCellMar>
        </w:tblPrEx>
        <w:trPr>
          <w:tblCellSpacing w:w="5" w:type="nil"/>
        </w:trPr>
        <w:tc>
          <w:tcPr>
            <w:tcW w:w="246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c>
          <w:tcPr>
            <w:tcW w:w="258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442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Индекс физического объема, в процентах к предыдущему году</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69191</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80633</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93777</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103585</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113876</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126026</w:t>
            </w:r>
          </w:p>
        </w:tc>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прогнозируемый период сохранится тенденция опережающей динамики роста продовольственных товаров по сравнению с непродовольственными товарами.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среднесрочном периоде динамика продажи продуктов питания будет соответствовать общей тенденции развития рынка продовольственных товаров. Будут расти объемы потребления и продажи мяса и мясопродуктов, растительных масел, молочных продуктов, сыров, свежих овощей и фруктов. Среднегодовые темпы прироста продаж этих товаров будут опережать темпы среднегодового прироста оборота продовольственных товаров в целом на 0,1 - 1 процентных пункта.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группе непродовольственных товаров в 2013 - 2018 годах сохранится тенденция увеличения покупок верхней одежды, обуви кожаной, фармацевтических и медицинских товаров, также наметится тенденция роста продаж компьютеров, телевизоров, мобильных телефонов и строительных материалов. Рост объемов продаж по данным товарным группам будет опережать средние темпы прироста оборота непродовольственных товаров.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экономической конъюнктуры в республике будет способствовать расширению и обновлению ассортимента реализуемых товаров в розничной торговле. В то же время приоритетными в ней останутся товары первой необходимости, которые малоэластичны к уровню доходов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2013 - 2018 годах прогнозируется дальнейшее усиление позиций крупных торговых сетей на территории республики, специализированных и узкоспециализированных продовольственных и непродовольственных магазинов, создание торговых многофункциональных комплексов с современными форматами торговли. В рамках "</w:t>
      </w:r>
      <w:hyperlink r:id="rId73" w:history="1">
        <w:r>
          <w:rPr>
            <w:rFonts w:ascii="Calibri" w:hAnsi="Calibri" w:cs="Calibri"/>
            <w:color w:val="0000FF"/>
          </w:rPr>
          <w:t>Стратегии</w:t>
        </w:r>
      </w:hyperlink>
      <w:r>
        <w:rPr>
          <w:rFonts w:ascii="Calibri" w:hAnsi="Calibri" w:cs="Calibri"/>
        </w:rPr>
        <w:t xml:space="preserve"> развития торговли в Российской Федерации на 2010 - 2015 годы и период до 2020 года" предусматривается увеличение в среднем по регионам России количества торговых сетей на 25% и увеличение современных форматов розничной торговли на 20% в 2018 году в сравнении с 2012 годом </w:t>
      </w:r>
      <w:hyperlink w:anchor="Par2167" w:history="1">
        <w:r>
          <w:rPr>
            <w:rFonts w:ascii="Calibri" w:hAnsi="Calibri" w:cs="Calibri"/>
            <w:color w:val="0000FF"/>
          </w:rPr>
          <w:t>(таблица 3.5)</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современной торговой и торгово-развлекательной недвижимости в Республике в 2018 году по прогнозным оценкам составит 640,3 тыс. кв. м, и увеличится по сравнению с 2011 годом на 12,5 процента. Однако развитие современных форматов торговли будет неоднородным на территории республики. Отдаленные и труднодоступные территории будут характеризоваться определенным дефицитом торговых площадей.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81" w:name="Par2167"/>
      <w:bookmarkEnd w:id="81"/>
      <w:r>
        <w:rPr>
          <w:rFonts w:ascii="Calibri" w:hAnsi="Calibri" w:cs="Calibri"/>
        </w:rPr>
        <w:t>Таблица 3.5 - Показатели развития Республики Мордовия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розничной торговли в прогнозируемый период</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60"/>
        <w:gridCol w:w="3690"/>
        <w:gridCol w:w="3321"/>
      </w:tblGrid>
      <w:tr w:rsidR="007E3AE6">
        <w:tblPrEx>
          <w:tblCellMar>
            <w:top w:w="0" w:type="dxa"/>
            <w:bottom w:w="0" w:type="dxa"/>
          </w:tblCellMar>
        </w:tblPrEx>
        <w:trPr>
          <w:tblCellSpacing w:w="5" w:type="nil"/>
        </w:trPr>
        <w:tc>
          <w:tcPr>
            <w:tcW w:w="246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Годы</w:t>
            </w:r>
          </w:p>
        </w:tc>
        <w:tc>
          <w:tcPr>
            <w:tcW w:w="369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Процент современных форматов розничной торговли, %</w:t>
            </w:r>
          </w:p>
        </w:tc>
        <w:tc>
          <w:tcPr>
            <w:tcW w:w="332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Процент сетей в розничной торговле, %</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6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6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36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36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6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7E3AE6">
        <w:tblPrEx>
          <w:tblCellMar>
            <w:top w:w="0" w:type="dxa"/>
            <w:bottom w:w="0" w:type="dxa"/>
          </w:tblCellMar>
        </w:tblPrEx>
        <w:trPr>
          <w:tblCellSpacing w:w="5" w:type="nil"/>
        </w:trPr>
        <w:tc>
          <w:tcPr>
            <w:tcW w:w="246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36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332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bl>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82" w:name="Par2192"/>
      <w:bookmarkEnd w:id="82"/>
      <w:r>
        <w:rPr>
          <w:rFonts w:ascii="Calibri" w:hAnsi="Calibri" w:cs="Calibri"/>
        </w:rPr>
        <w:t>Малое и среднее предпринимательство</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малого и среднего бизнеса в настоящее время осуществляется в соответствии с Комплексной </w:t>
      </w:r>
      <w:hyperlink r:id="rId74" w:history="1">
        <w:r>
          <w:rPr>
            <w:rFonts w:ascii="Calibri" w:hAnsi="Calibri" w:cs="Calibri"/>
            <w:color w:val="0000FF"/>
          </w:rPr>
          <w:t>программой</w:t>
        </w:r>
      </w:hyperlink>
      <w:r>
        <w:rPr>
          <w:rFonts w:ascii="Calibri" w:hAnsi="Calibri" w:cs="Calibri"/>
        </w:rPr>
        <w:t xml:space="preserve"> развития и государственной поддержки малого и среднего предпринимательства в Республике Мордовия на 2011 - 2015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Прогнозируемые показатели развития малого и среднего бизнеса в Республике Мордовия на 2013 - 2018 годы рассчитаны с учетом накопленного им потенциала и дальнейшего стимулирования роста общего числа субъектов предпринимательской деятельности, а также изменения отраслевой структуры малого и среднего бизнеса.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малого бизнеса в Республике Мордовия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малого инновационного предпринимательства, в том числе в сфере высоких технологий;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инфраструктуры малого бизнеса: создание сети бизнес-инкубаторов и центров поддержки предпринимательства в муниципальных районах;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реализация программ повышения квалификации и переподготовки предпринимателей, занятых в сфере малого и среднего бизнеса;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информационное обеспечение малого бизнеса;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административных барьеров, препятствующих развитию малого и среднего бизнеса.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 основных показателей развития малого и среднего предпринимательства на 2013 - 2018 годы представлен в </w:t>
      </w:r>
      <w:hyperlink w:anchor="Par2208" w:history="1">
        <w:r>
          <w:rPr>
            <w:rFonts w:ascii="Calibri" w:hAnsi="Calibri" w:cs="Calibri"/>
            <w:color w:val="0000FF"/>
          </w:rPr>
          <w:t>таблице 3.7</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таблиц дана в соответствии с официальным текстом документа.</w:t>
      </w:r>
    </w:p>
    <w:p w:rsidR="007E3AE6" w:rsidRDefault="007E3A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83" w:name="Par2208"/>
      <w:bookmarkEnd w:id="83"/>
      <w:r>
        <w:rPr>
          <w:rFonts w:ascii="Calibri" w:hAnsi="Calibri" w:cs="Calibri"/>
        </w:rPr>
        <w:t>Таблица 3.7 - Прогноз основных показателей малого</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 на 2013 - 2018 годы</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06"/>
        <w:gridCol w:w="1230"/>
        <w:gridCol w:w="1230"/>
        <w:gridCol w:w="1230"/>
        <w:gridCol w:w="1230"/>
        <w:gridCol w:w="1230"/>
        <w:gridCol w:w="1230"/>
      </w:tblGrid>
      <w:tr w:rsidR="007E3AE6">
        <w:tblPrEx>
          <w:tblCellMar>
            <w:top w:w="0" w:type="dxa"/>
            <w:bottom w:w="0" w:type="dxa"/>
          </w:tblCellMar>
        </w:tblPrEx>
        <w:trPr>
          <w:tblCellSpacing w:w="5" w:type="nil"/>
        </w:trPr>
        <w:tc>
          <w:tcPr>
            <w:tcW w:w="2706"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субъектов малого и среднего </w:t>
            </w:r>
            <w:r>
              <w:rPr>
                <w:rFonts w:ascii="Calibri" w:hAnsi="Calibri" w:cs="Calibri"/>
              </w:rPr>
              <w:lastRenderedPageBreak/>
              <w:t>предпринимательства, тыс. единиц, всего</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малых и средних предприятий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микропредприятий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индивидуальных предпринимателей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занятых в малом и среднем предпринимательстве, тыс. человек, всего</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127,3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129,0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130,9</w:t>
            </w:r>
          </w:p>
        </w:tc>
      </w:tr>
      <w:tr w:rsidR="007E3AE6">
        <w:tblPrEx>
          <w:tblCellMar>
            <w:top w:w="0" w:type="dxa"/>
            <w:bottom w:w="0" w:type="dxa"/>
          </w:tblCellMar>
        </w:tblPrEx>
        <w:trPr>
          <w:tblCellSpacing w:w="5" w:type="nil"/>
        </w:trPr>
        <w:tc>
          <w:tcPr>
            <w:tcW w:w="2706"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На малых и средних предприятиях</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На микропредприятиях</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 индивидуальных предпринимателей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Оборот малых, микро- и средних предприятий, млн. рублей, всего:</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118710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120228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124482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126350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128062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129649</w:t>
            </w:r>
          </w:p>
        </w:tc>
      </w:tr>
      <w:tr w:rsidR="007E3AE6">
        <w:tblPrEx>
          <w:tblCellMar>
            <w:top w:w="0" w:type="dxa"/>
            <w:bottom w:w="0" w:type="dxa"/>
          </w:tblCellMar>
        </w:tblPrEx>
        <w:trPr>
          <w:tblCellSpacing w:w="5" w:type="nil"/>
        </w:trPr>
        <w:tc>
          <w:tcPr>
            <w:tcW w:w="2706"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Малых и средних предприятий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59600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60200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61400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62100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63200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64148</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микропредприятий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34010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34800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35200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36100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36300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36540</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индивидуальных предпринимателей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25100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25228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27882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28150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28562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28961</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Инвестиции в основной капитал малых и средних предприятий, млн. рублей, всего</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5286,2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6034,3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6558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6940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7570</w:t>
            </w:r>
          </w:p>
        </w:tc>
      </w:tr>
      <w:tr w:rsidR="007E3AE6">
        <w:tblPrEx>
          <w:tblCellMar>
            <w:top w:w="0" w:type="dxa"/>
            <w:bottom w:w="0" w:type="dxa"/>
          </w:tblCellMar>
        </w:tblPrEx>
        <w:trPr>
          <w:tblCellSpacing w:w="5" w:type="nil"/>
        </w:trPr>
        <w:tc>
          <w:tcPr>
            <w:tcW w:w="2706"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Малых и средних предприятий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2502,6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2900,3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микропредприятий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2660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2940</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Индивидуальных предпринимателей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Доля занятых в малом и среднем предпринимательстве в общей численности занятых в экономике республики, % (без индивидуальных предпринимателей)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малых и средних предприятий в расчете на 1000 человек (юридические лица)</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малых и средних предприятий в расчете на 1000 человек (индивидуальные предприниматели)</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2013 - 2018 годы планируется достичь следующих результатов в малом и среднем бизнесе: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довести количество субъектов малого и среднего предпринимательства к 2018 году до 29,4 тыс. единиц, а численность занятых в малом и среднем предпринимательстве до 130,9 тыс. человек;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увеличить оборот малых, микро- и средних предприятий на 10939 млн. рублей, а инвестиции в основной капитал на 2283,8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занятых в малом и среднем предпринимательстве в общей численности занятых в экономике республики к 2018 году составит 20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численность малых и средних предприятий в расчете на 1000 человек возрастет до 9, а индивидуальных предпринимателей - до 24.</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2013 - 2018 годы на государственную поддержку малого и среднего предпринимательства будет выделено 1732,8 млн. рублей, из них 360 млн. рублей - средства из республиканского бюджета Республики Мордовия, 1372,8 млн. рублей - средства федерального бюджета </w:t>
      </w:r>
      <w:hyperlink w:anchor="Par10917" w:history="1">
        <w:r>
          <w:rPr>
            <w:rFonts w:ascii="Calibri" w:hAnsi="Calibri" w:cs="Calibri"/>
            <w:color w:val="0000FF"/>
          </w:rPr>
          <w:t>(Приложение 26)</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84" w:name="Par2381"/>
      <w:bookmarkEnd w:id="84"/>
      <w:r>
        <w:rPr>
          <w:rFonts w:ascii="Calibri" w:hAnsi="Calibri" w:cs="Calibri"/>
        </w:rPr>
        <w:t>Внешнеэкономическая деятельность и межрегиональное сотрудничество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развития внешнеэкономической деятельности Республики Мордовия в 2013 - 2018 годах будут соответствовать базовой специализации региона, основанной на потенциале развития транспортного машиностроения (вагоностроения), светотехнической и электротехнической отраслей, кабельного производства, индустрии строительных материалов.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Прогнозирование внешнеторгового оборота Республики Мордовия на 2013 - 2018 годы базируется на достигнутых результатах и имеющемся потенциале развития внешнеэкономической деятельности. Прогноз показателей внешнеторгового оборота на 2013 - 2018 годы представлен в </w:t>
      </w:r>
      <w:hyperlink w:anchor="Par2387" w:history="1">
        <w:r>
          <w:rPr>
            <w:rFonts w:ascii="Calibri" w:hAnsi="Calibri" w:cs="Calibri"/>
            <w:color w:val="0000FF"/>
          </w:rPr>
          <w:t>таблице 3.8</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Опережающие темпы роста внешней торговли со странами дальнего зарубежья ожидаются в связи с увеличением объемов инвестиционно-технологического импорта, а также импорта научно-технических и инновационных услуг из европейских (Германия, Италия, Нидерланды) и высокоразвитых азиатских стран (Япония, Республика Корея). Рост объемов экспорта и повышение в его структуре доли высокотехнологичных и наукоемких товаров прогнозируется за счет дальнейшего развития производственного потенциала предприятий республики.</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85" w:name="Par2387"/>
      <w:bookmarkEnd w:id="85"/>
      <w:r>
        <w:rPr>
          <w:rFonts w:ascii="Calibri" w:hAnsi="Calibri" w:cs="Calibri"/>
        </w:rPr>
        <w:t>Таблица 3.8 - Прогноз показателей внешнеторгового</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оборота Республики Мордовия на 2013 - 2018 годы</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97"/>
        <w:gridCol w:w="861"/>
        <w:gridCol w:w="861"/>
        <w:gridCol w:w="861"/>
        <w:gridCol w:w="861"/>
        <w:gridCol w:w="861"/>
        <w:gridCol w:w="861"/>
      </w:tblGrid>
      <w:tr w:rsidR="007E3AE6">
        <w:tblPrEx>
          <w:tblCellMar>
            <w:top w:w="0" w:type="dxa"/>
            <w:bottom w:w="0" w:type="dxa"/>
          </w:tblCellMar>
        </w:tblPrEx>
        <w:trPr>
          <w:tblCellSpacing w:w="5" w:type="nil"/>
        </w:trPr>
        <w:tc>
          <w:tcPr>
            <w:tcW w:w="47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 Внешнеторговый оборот, всего, млн. долл. США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406,6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427,4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477,4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508,1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545,7</w:t>
            </w:r>
          </w:p>
        </w:tc>
      </w:tr>
      <w:tr w:rsidR="007E3AE6">
        <w:tblPrEx>
          <w:tblCellMar>
            <w:top w:w="0" w:type="dxa"/>
            <w:bottom w:w="0" w:type="dxa"/>
          </w:tblCellMar>
        </w:tblPrEx>
        <w:trPr>
          <w:tblCellSpacing w:w="5" w:type="nil"/>
        </w:trPr>
        <w:tc>
          <w:tcPr>
            <w:tcW w:w="479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со странами дальнего зарубежья</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244,2</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256,9</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271,3</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287,6</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306,3</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329,0</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со странами СНГ</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162,4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179,4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189,8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216,7</w:t>
            </w:r>
          </w:p>
        </w:tc>
      </w:tr>
      <w:tr w:rsidR="007E3AE6">
        <w:tblPrEx>
          <w:tblCellMar>
            <w:top w:w="0" w:type="dxa"/>
            <w:bottom w:w="0" w:type="dxa"/>
          </w:tblCellMar>
        </w:tblPrEx>
        <w:trPr>
          <w:tblCellSpacing w:w="5" w:type="nil"/>
        </w:trPr>
        <w:tc>
          <w:tcPr>
            <w:tcW w:w="479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 Темпы роста к предыдущему году, %</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внешнеторгового оборота всего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со странами дальнего зарубежья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со странами СНГ</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Сохранятся объемы поставок подвижного состава и его частей в Республику Беларусь и другие страны СНГ. Увеличится отгрузка фанеры клееной и полупроводниковой продукции в страны Западной Европы, а также кабелей, резинотехнических изделий, лекарственных препаратов в страны СНГ. Прогнозируемая структура экспорта на 2013 - 2018 годы будет способствовать увеличению темпов развития торговли со странами СНГ </w:t>
      </w:r>
      <w:hyperlink w:anchor="Par2456" w:history="1">
        <w:r>
          <w:rPr>
            <w:rFonts w:ascii="Calibri" w:hAnsi="Calibri" w:cs="Calibri"/>
            <w:color w:val="0000FF"/>
          </w:rPr>
          <w:t>(таблица 3.9)</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86" w:name="Par2456"/>
      <w:bookmarkEnd w:id="86"/>
      <w:r>
        <w:rPr>
          <w:rFonts w:ascii="Calibri" w:hAnsi="Calibri" w:cs="Calibri"/>
        </w:rPr>
        <w:t>Таблица 3.9 - Прогноз показателей экспорта</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97"/>
        <w:gridCol w:w="861"/>
        <w:gridCol w:w="861"/>
        <w:gridCol w:w="861"/>
        <w:gridCol w:w="861"/>
        <w:gridCol w:w="861"/>
        <w:gridCol w:w="861"/>
      </w:tblGrid>
      <w:tr w:rsidR="007E3AE6">
        <w:tblPrEx>
          <w:tblCellMar>
            <w:top w:w="0" w:type="dxa"/>
            <w:bottom w:w="0" w:type="dxa"/>
          </w:tblCellMar>
        </w:tblPrEx>
        <w:trPr>
          <w:tblCellSpacing w:w="5" w:type="nil"/>
        </w:trPr>
        <w:tc>
          <w:tcPr>
            <w:tcW w:w="47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479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Объем экспорта, всего, млн. долл. США</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176,4</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188,4</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217,7</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236,5</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254,0</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r>
      <w:tr w:rsidR="007E3AE6">
        <w:tblPrEx>
          <w:tblCellMar>
            <w:top w:w="0" w:type="dxa"/>
            <w:bottom w:w="0" w:type="dxa"/>
          </w:tblCellMar>
        </w:tblPrEx>
        <w:trPr>
          <w:tblCellSpacing w:w="5" w:type="nil"/>
        </w:trPr>
        <w:tc>
          <w:tcPr>
            <w:tcW w:w="479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в страны дальнего зарубежья</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119,4</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129,5</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139,1</w:t>
            </w: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107,1</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107,7</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в страны СНГ</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79,4</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84,9</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114,9</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среднесрочной перспективе Республика Мордовия активизирует участие в интеграционных процессах в рамках ЕврАзЭС, ЕС, Союзного государства, Ассамблеи Европейских Регионов. Планируется расширение производственного сотрудничества со странами СНГ (Республикой Беларусь, Украиной, Казахстаном), а также вывод на рынки Узбекистана, Таджикистана, Азербайджана, Киргизии машиностроительной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Благоприятные условия для роста объемов экспорта конкурентоспособной продукции будут созданы посредством заключения межправительственных соглашений в области унификации внешнеторговых режимов и снятия существующих ограничений.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Рост объемов импорта в республику прогнозируется в размере от 4,3 до 7,4% в год </w:t>
      </w:r>
      <w:hyperlink w:anchor="Par2519" w:history="1">
        <w:r>
          <w:rPr>
            <w:rFonts w:ascii="Calibri" w:hAnsi="Calibri" w:cs="Calibri"/>
            <w:color w:val="0000FF"/>
          </w:rPr>
          <w:t>(таблица 3.10)</w:t>
        </w:r>
      </w:hyperlink>
      <w:r>
        <w:rPr>
          <w:rFonts w:ascii="Calibri" w:hAnsi="Calibri" w:cs="Calibri"/>
        </w:rPr>
        <w:t>.</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87" w:name="Par2519"/>
      <w:bookmarkEnd w:id="87"/>
      <w:r>
        <w:rPr>
          <w:rFonts w:ascii="Calibri" w:hAnsi="Calibri" w:cs="Calibri"/>
        </w:rPr>
        <w:lastRenderedPageBreak/>
        <w:t>Таблица 3.10 - Прогноз показателей импорта</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97"/>
        <w:gridCol w:w="861"/>
        <w:gridCol w:w="861"/>
        <w:gridCol w:w="861"/>
        <w:gridCol w:w="861"/>
        <w:gridCol w:w="861"/>
        <w:gridCol w:w="861"/>
      </w:tblGrid>
      <w:tr w:rsidR="007E3AE6">
        <w:tblPrEx>
          <w:tblCellMar>
            <w:top w:w="0" w:type="dxa"/>
            <w:bottom w:w="0" w:type="dxa"/>
          </w:tblCellMar>
        </w:tblPrEx>
        <w:trPr>
          <w:tblCellSpacing w:w="5" w:type="nil"/>
        </w:trPr>
        <w:tc>
          <w:tcPr>
            <w:tcW w:w="47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479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Объем импорта, всего, млн. долл. США</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230,2</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238,9</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248,7</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259,7</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271,6</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291,7</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r>
      <w:tr w:rsidR="007E3AE6">
        <w:tblPrEx>
          <w:tblCellMar>
            <w:top w:w="0" w:type="dxa"/>
            <w:bottom w:w="0" w:type="dxa"/>
          </w:tblCellMar>
        </w:tblPrEx>
        <w:trPr>
          <w:tblCellSpacing w:w="5" w:type="nil"/>
        </w:trPr>
        <w:tc>
          <w:tcPr>
            <w:tcW w:w="479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из стран дальнего зарубежья</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152,3</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158,0</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164,6</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172,2</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180,3</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193,6</w:t>
            </w: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103,7</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из стран СНГ</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80,9</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84,1</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темп роста к предыдущему году,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импорта наибольшую долю (более 65%) будет составлять импорт из стран дальнего зарубежья. Основными видами импортируемых товаров из стран дальнего зарубежья будут оборудование и механические устройства, производимые в странах ЕС (Германии, Италии), которые являются статьями инвестиционного импорта технологий, предназначенных для проектов модернизации, расширения и технического перевооружения предприятий республики, создания современных импортозамещающих и энергосберегающих производств, организации производств с высокой степенью добавленной стоимости.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товарной структуре импорта из стран СНГ основную долю будут занимать поставки из Украины и Республики Беларусь.</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прогнозировании развития межрегионального оборота Республики Мордовия на 2013 - 2018 годы использовались результаты анализа торговых операций с регионами России. Показатели межрегионального оборота на 2013 - 2018 годы представлены в </w:t>
      </w:r>
      <w:hyperlink w:anchor="Par2582" w:history="1">
        <w:r>
          <w:rPr>
            <w:rFonts w:ascii="Calibri" w:hAnsi="Calibri" w:cs="Calibri"/>
            <w:color w:val="0000FF"/>
          </w:rPr>
          <w:t>таблице 3.11</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88" w:name="Par2582"/>
      <w:bookmarkEnd w:id="88"/>
      <w:r>
        <w:rPr>
          <w:rFonts w:ascii="Calibri" w:hAnsi="Calibri" w:cs="Calibri"/>
        </w:rPr>
        <w:t>Таблица 3.11 - Прогноз показателей межрегионального</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оборота Республики Мордовия в 2013 - 2018 годах</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75"/>
        <w:gridCol w:w="1125"/>
        <w:gridCol w:w="1107"/>
        <w:gridCol w:w="1107"/>
        <w:gridCol w:w="1107"/>
        <w:gridCol w:w="1377"/>
        <w:gridCol w:w="1422"/>
      </w:tblGrid>
      <w:tr w:rsidR="007E3AE6">
        <w:tblPrEx>
          <w:tblCellMar>
            <w:top w:w="0" w:type="dxa"/>
            <w:bottom w:w="0" w:type="dxa"/>
          </w:tblCellMar>
        </w:tblPrEx>
        <w:trPr>
          <w:tblCellSpacing w:w="5" w:type="nil"/>
        </w:trPr>
        <w:tc>
          <w:tcPr>
            <w:tcW w:w="307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12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2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3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 Межрегиональный оборот, всего, млн. рублей</w:t>
            </w:r>
          </w:p>
        </w:tc>
        <w:tc>
          <w:tcPr>
            <w:tcW w:w="112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79618,9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84236,8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89459,5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95363,8</w:t>
            </w:r>
          </w:p>
        </w:tc>
        <w:tc>
          <w:tcPr>
            <w:tcW w:w="137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102229,9</w:t>
            </w:r>
          </w:p>
        </w:tc>
        <w:tc>
          <w:tcPr>
            <w:tcW w:w="142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109794,9</w:t>
            </w:r>
          </w:p>
        </w:tc>
      </w:tr>
      <w:tr w:rsidR="007E3AE6">
        <w:tblPrEx>
          <w:tblCellMar>
            <w:top w:w="0" w:type="dxa"/>
            <w:bottom w:w="0" w:type="dxa"/>
          </w:tblCellMar>
        </w:tblPrEx>
        <w:trPr>
          <w:tblCellSpacing w:w="5" w:type="nil"/>
        </w:trPr>
        <w:tc>
          <w:tcPr>
            <w:tcW w:w="3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 Темпы роста к предыдущему году, %</w:t>
            </w:r>
          </w:p>
        </w:tc>
        <w:tc>
          <w:tcPr>
            <w:tcW w:w="112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105,6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105,8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106,2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106,6</w:t>
            </w:r>
          </w:p>
        </w:tc>
        <w:tc>
          <w:tcPr>
            <w:tcW w:w="137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107,2</w:t>
            </w:r>
          </w:p>
        </w:tc>
        <w:tc>
          <w:tcPr>
            <w:tcW w:w="142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107,4</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межрегионального оборота торговли в среднесрочной перспективе будет достигнут за счет использования преимуществ экономической специализации региона и активизации межрегионального обмена электротехнической, машиностроительной, агропромышленной продукцией, товарами индустрии строительных материалов и перерабатывающих производств.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Расширению межрегионального сотрудничества республики с регионами России также будет способствовать:</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возрастающий уровень качества услуг создаваемого инновационного кластера, образовательных и научно-технических услуг;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товаропроводящей сети организаций-производителей, их участие в крупных российских торговых сетях;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органов власти реализации на территории республики межрегиональных проектов и программ, расширению кооперационного и научно-технического сотрудничества между предприятиями регионов;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постоянная актуализация единого банка данных об участниках межрегионального взаимодействия;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адекватной информационной поддержки.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Достижению прогнозируемых показателей развития внешнеэкономической и межрегиональной деятельности Республики Мордовия на период 2013 - 2018 годов будет способствовать рост узнаваемости ее товаропроизводителей на мировом и российском рынках, обеспечиваемый за счет имиджевой политики и регионального брендинга, поддержки участия в выставочно-ярмарочных мероприятиях, инвестиционных форумах как в России, так и за рубежом.</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89" w:name="Par2616"/>
      <w:bookmarkEnd w:id="89"/>
      <w:r>
        <w:rPr>
          <w:rFonts w:ascii="Calibri" w:hAnsi="Calibri" w:cs="Calibri"/>
        </w:rPr>
        <w:t>3.2 Прогноз развития социальной сферы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социальной защиты населения на период 2013 - 2018 годов будет направлено на выравнивание предоставления социальных услуг, включая внедрение элементов стандартизации социального обслуживания, устанавливающих основные требования к объему и качеству социальных услуг, порядку и условиям их оказания.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90" w:name="Par2620"/>
      <w:bookmarkEnd w:id="90"/>
      <w:r>
        <w:rPr>
          <w:rFonts w:ascii="Calibri" w:hAnsi="Calibri" w:cs="Calibri"/>
        </w:rPr>
        <w:t>Демографическая ситуация в Республике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Демографические процессы в Республике Мордовия будут изменяться под воздействием внутренних и внешних факторов. Характеризующие их прогнозные показатели представлены в </w:t>
      </w:r>
      <w:hyperlink w:anchor="Par2624" w:history="1">
        <w:r>
          <w:rPr>
            <w:rFonts w:ascii="Calibri" w:hAnsi="Calibri" w:cs="Calibri"/>
            <w:color w:val="0000FF"/>
          </w:rPr>
          <w:t>таблице 3.12</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91" w:name="Par2624"/>
      <w:bookmarkEnd w:id="91"/>
      <w:r>
        <w:rPr>
          <w:rFonts w:ascii="Calibri" w:hAnsi="Calibri" w:cs="Calibri"/>
        </w:rPr>
        <w:t>Таблица 3.12 - Прогнозные показатели демографической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ситуации Республики Мордовия на 2013 - 2018 годы</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74"/>
        <w:gridCol w:w="861"/>
        <w:gridCol w:w="861"/>
        <w:gridCol w:w="861"/>
        <w:gridCol w:w="861"/>
        <w:gridCol w:w="984"/>
        <w:gridCol w:w="861"/>
      </w:tblGrid>
      <w:tr w:rsidR="007E3AE6">
        <w:tblPrEx>
          <w:tblCellMar>
            <w:top w:w="0" w:type="dxa"/>
            <w:bottom w:w="0" w:type="dxa"/>
          </w:tblCellMar>
        </w:tblPrEx>
        <w:trPr>
          <w:tblCellSpacing w:w="5" w:type="nil"/>
        </w:trPr>
        <w:tc>
          <w:tcPr>
            <w:tcW w:w="467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постоянного населения тыс. чел. (среднегод.)</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815,7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809,2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802,7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896,3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789,9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783,6</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Общий коэффициент рождаемости (число родившихся на 1000 чел. населения)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10,3</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Общий коэффициент смертности (число умерших на 1000 чел. населения)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14,0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14,0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13,9</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Коэффициент естественного прироста населения (на 1000 чел. населения)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-3,6</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Коэффициент демографической нагрузки (на 1000 лиц трудоспособного возраста приходится нетрудоспособных), всего, из них</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645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667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689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714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739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788</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моложе трудоспособного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239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245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251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258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264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276</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старше трудоспособного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422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439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457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513</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Коэффициент миграционного прироста (на 10000 чел. населения)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-33,8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-29,6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-27,2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-24,48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-22,3</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Ожидаемая продолжительность жизни, число лет все население</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71,2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71,5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72,0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73,0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74,0</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прогнозируемом периоде сохранится тенденция сокращения численности населения, как за счет естественного, так и механического движения.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Мордовия ежегодное сокращение численности населения будет составлять 7,1 - 6,3 тыс. человек. К 2018 году прогнозируется уменьшение среднегодовой численности постоянного населения республики до 783,6 тыс. человек.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влияние на изменение демографической ситуации в регионе будет оказывать естественное движение населения. Коэффициент рождаемости к 2018 году составит 10,3 родившихся на 1000 человек населения, а коэффициент смертности - 13,9 на 1000 человек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абсолютным сокращением численности населения прогнозируется его старение. К 2018 году доля населения в возрасте 65 лет и старше составит 27,5% (214,3 тыс. человек). Наряду с этим прогнозируется изменение возрастной структуры населения: увеличение доли населения старше трудоспособного возраста и небольшое увеличение доли населения моложе трудоспособного возраста. Это обусловит увеличение демографической нагрузки на трудоспособное население. К 2018 году коэффициент демографической нагрузки составит 788 человек нетрудоспособного возраста на 1000 человек трудоспособного возраста.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динамику численности населения также оказывают влияние и миграционные процессы. Если в целом по Российской Федерации прогнозируется положительный миграционный прирост населения, то в Республике Мордовия по-прежнему будет наблюдаться миграционный отток.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эффективной демографической политики позволит уменьшить отток квалифицированных специалистов. Реализация национальных проектов в здравоохранении, образовании, жилищной сфере, установление материнского (семейного) капитала, введение ежемесячной денежной </w:t>
      </w:r>
      <w:hyperlink r:id="rId75" w:history="1">
        <w:r>
          <w:rPr>
            <w:rFonts w:ascii="Calibri" w:hAnsi="Calibri" w:cs="Calibri"/>
            <w:color w:val="0000FF"/>
          </w:rPr>
          <w:t>выплаты</w:t>
        </w:r>
      </w:hyperlink>
      <w:r>
        <w:rPr>
          <w:rFonts w:ascii="Calibri" w:hAnsi="Calibri" w:cs="Calibri"/>
        </w:rPr>
        <w:t xml:space="preserve"> при рождении третьего и последующих детей до достижения ребенком возраста трех лет в размере величины </w:t>
      </w:r>
      <w:hyperlink r:id="rId76" w:history="1">
        <w:r>
          <w:rPr>
            <w:rFonts w:ascii="Calibri" w:hAnsi="Calibri" w:cs="Calibri"/>
            <w:color w:val="0000FF"/>
          </w:rPr>
          <w:t>прожиточного минимума</w:t>
        </w:r>
      </w:hyperlink>
      <w:r>
        <w:rPr>
          <w:rFonts w:ascii="Calibri" w:hAnsi="Calibri" w:cs="Calibri"/>
        </w:rPr>
        <w:t>, использование родовых сертификатов и выплат родителям компенсаций затрат на содержание ребенка в дошкольном учреждении позволят увеличить рождаемость. Реализация комплекса мер, направленных на развитие ответственного отношения людей к здоровью, формирование здоровьесберегающего поведения мужчин будут способствовать снижению смертности мужчин, особенно в трудоспособном возрасте.</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92" w:name="Par2705"/>
      <w:bookmarkEnd w:id="92"/>
      <w:r>
        <w:rPr>
          <w:rFonts w:ascii="Calibri" w:hAnsi="Calibri" w:cs="Calibri"/>
        </w:rPr>
        <w:t>Занятость населения и безопасность труда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2013 - 2018 годы в связи с сокращением общей численности населения и изменением его возрастной структуры сохранится тенденция уменьшения численности трудовых ресурсов с 500,6 тыс. человек в 2013 году до 448,6 тыс. человек в 2018 году </w:t>
      </w:r>
      <w:hyperlink w:anchor="Par2710" w:history="1">
        <w:r>
          <w:rPr>
            <w:rFonts w:ascii="Calibri" w:hAnsi="Calibri" w:cs="Calibri"/>
            <w:color w:val="0000FF"/>
          </w:rPr>
          <w:t>(таблица 3.13)</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2018 году численность населения моложе трудоспособного возраста составит 116,7 тыс. человек, старше трудоспособного - 214,3 тыс. человек, трудоспособного - 449,0 тыс. человек. Снижение численности населения в трудоспособном возрасте обусловлено тем, что в прогнозируемом периоде продолжат вступать в него относительно малочисленные поколения 1990-х годов рождения, а выбывать - многочисленные поколения рожденных в 1950-е годы.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93" w:name="Par2710"/>
      <w:bookmarkEnd w:id="93"/>
      <w:r>
        <w:rPr>
          <w:rFonts w:ascii="Calibri" w:hAnsi="Calibri" w:cs="Calibri"/>
        </w:rPr>
        <w:t>Таблица 3.13 - Прогнозные показатели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занятости населения</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44"/>
        <w:gridCol w:w="738"/>
        <w:gridCol w:w="984"/>
        <w:gridCol w:w="984"/>
        <w:gridCol w:w="984"/>
        <w:gridCol w:w="984"/>
        <w:gridCol w:w="984"/>
        <w:gridCol w:w="984"/>
      </w:tblGrid>
      <w:tr w:rsidR="007E3AE6">
        <w:tblPrEx>
          <w:tblCellMar>
            <w:top w:w="0" w:type="dxa"/>
            <w:bottom w:w="0" w:type="dxa"/>
          </w:tblCellMar>
        </w:tblPrEx>
        <w:trPr>
          <w:tblCellSpacing w:w="5" w:type="nil"/>
        </w:trPr>
        <w:tc>
          <w:tcPr>
            <w:tcW w:w="344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344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трудовых ресурсов</w:t>
            </w:r>
          </w:p>
        </w:tc>
        <w:tc>
          <w:tcPr>
            <w:tcW w:w="738"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тыс. чел.</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500,6</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490,9</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480,4</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469,9</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459,3</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448,6</w:t>
            </w:r>
          </w:p>
        </w:tc>
      </w:tr>
      <w:tr w:rsidR="007E3AE6">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в трудоспособном возрасте</w:t>
            </w:r>
          </w:p>
        </w:tc>
        <w:tc>
          <w:tcPr>
            <w:tcW w:w="738"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491,0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480,5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470,4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449,0</w:t>
            </w:r>
          </w:p>
        </w:tc>
      </w:tr>
      <w:tr w:rsidR="007E3AE6">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в возрасте моложе трудоспособного</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тыс. чел.</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116,7</w:t>
            </w:r>
          </w:p>
        </w:tc>
      </w:tr>
      <w:tr w:rsidR="007E3AE6">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в возрасте старше трудоспособного</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тыс. чел.</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199,7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203,0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206,7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210,4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214,2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214,3</w:t>
            </w:r>
          </w:p>
        </w:tc>
      </w:tr>
      <w:tr w:rsidR="007E3AE6">
        <w:tblPrEx>
          <w:tblCellMar>
            <w:top w:w="0" w:type="dxa"/>
            <w:bottom w:w="0" w:type="dxa"/>
          </w:tblCellMar>
        </w:tblPrEx>
        <w:trPr>
          <w:tblCellSpacing w:w="5" w:type="nil"/>
        </w:trPr>
        <w:tc>
          <w:tcPr>
            <w:tcW w:w="344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граждан, трудоустроенных при содействии органов службы занятости населения:</w:t>
            </w:r>
          </w:p>
        </w:tc>
        <w:tc>
          <w:tcPr>
            <w:tcW w:w="738"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тыс. чел.</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21,95</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r>
      <w:tr w:rsidR="007E3AE6">
        <w:tblPrEx>
          <w:tblCellMar>
            <w:top w:w="0" w:type="dxa"/>
            <w:bottom w:w="0" w:type="dxa"/>
          </w:tblCellMar>
        </w:tblPrEx>
        <w:trPr>
          <w:tblCellSpacing w:w="5" w:type="nil"/>
        </w:trPr>
        <w:tc>
          <w:tcPr>
            <w:tcW w:w="344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трудоустроено на постоянную работу</w:t>
            </w:r>
          </w:p>
        </w:tc>
        <w:tc>
          <w:tcPr>
            <w:tcW w:w="738"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98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98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98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98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98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98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r>
      <w:tr w:rsidR="007E3AE6">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трудоустроено на временную работу</w:t>
            </w:r>
          </w:p>
        </w:tc>
        <w:tc>
          <w:tcPr>
            <w:tcW w:w="738"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11,79</w:t>
            </w:r>
          </w:p>
        </w:tc>
      </w:tr>
      <w:tr w:rsidR="007E3AE6">
        <w:tblPrEx>
          <w:tblCellMar>
            <w:top w:w="0" w:type="dxa"/>
            <w:bottom w:w="0" w:type="dxa"/>
          </w:tblCellMar>
        </w:tblPrEx>
        <w:trPr>
          <w:tblCellSpacing w:w="5" w:type="nil"/>
        </w:trPr>
        <w:tc>
          <w:tcPr>
            <w:tcW w:w="344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Средняя продолжительность занятости в течение года:</w:t>
            </w:r>
          </w:p>
        </w:tc>
        <w:tc>
          <w:tcPr>
            <w:tcW w:w="738"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мес.</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344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при трудоустройстве на постоянную работу</w:t>
            </w:r>
          </w:p>
        </w:tc>
        <w:tc>
          <w:tcPr>
            <w:tcW w:w="738"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98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98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98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98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98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984"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7E3AE6">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при трудоустройстве на временную работу</w:t>
            </w:r>
          </w:p>
        </w:tc>
        <w:tc>
          <w:tcPr>
            <w:tcW w:w="738"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7E3AE6">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Лица, имеющие статус безработного, зарегистрированные в службах занятости (в среднегодовом исчислении)</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тыс. чел.</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E3AE6">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Доля безработных в общей численности экономически активного населения (уровень зарегистрированной безработицы)</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E3AE6">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Уровень безработицы по методологии международной организации труда</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7E3AE6">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Коэффициент напряженности</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1,2</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численности трудоспособного возраста в прогнозном периоде частично будет частично восполнено за счет лиц старше трудоспособного возраста и подростков. Численность занятых в экономике республики составит в 2018 году 362,5 тыс. человек.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граждан, обратившихся в службу занятости по вопросам трудоустройства останется на достаточно высоком уровне и составит в 2018 году около 40 тыс. человек.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прогнозируемом периоде ожидается снижение уровней общей и регистрируемой безработицы. Уровень безработицы по методологии международной организации труда сократится до 4,6%, численность официально зарегистрированных безработных снизится до 5,0 тыс. чел., уровень зарегистрированной безработицы - до 1,0 процента. Состав безработных существенно не изменится, за исключением возможного увеличения доли лиц, уволенных по собственному желанию с предприятий, и доли граждан, ищущих работу более 1 года.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тенденций развития экономики Республики Мордовия, анализа существующей структуры рабочих мест и прогноза до 2018 года, сложившихся тенденций демографического развития составлен прогноз занятости трудоспособного населения на период с 2013 по 2018 год </w:t>
      </w:r>
      <w:hyperlink w:anchor="Par2834" w:history="1">
        <w:r>
          <w:rPr>
            <w:rFonts w:ascii="Calibri" w:hAnsi="Calibri" w:cs="Calibri"/>
            <w:color w:val="0000FF"/>
          </w:rPr>
          <w:t>(таблица 3.14)</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94" w:name="Par2834"/>
      <w:bookmarkEnd w:id="94"/>
      <w:r>
        <w:rPr>
          <w:rFonts w:ascii="Calibri" w:hAnsi="Calibri" w:cs="Calibri"/>
        </w:rPr>
        <w:t>Таблица 3.14 - Прогноз занятых в экономике</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Мордовия, тыс. человек</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97"/>
        <w:gridCol w:w="861"/>
        <w:gridCol w:w="861"/>
        <w:gridCol w:w="861"/>
        <w:gridCol w:w="861"/>
        <w:gridCol w:w="861"/>
        <w:gridCol w:w="861"/>
      </w:tblGrid>
      <w:tr w:rsidR="007E3AE6">
        <w:tblPrEx>
          <w:tblCellMar>
            <w:top w:w="0" w:type="dxa"/>
            <w:bottom w:w="0" w:type="dxa"/>
          </w:tblCellMar>
        </w:tblPrEx>
        <w:trPr>
          <w:tblCellSpacing w:w="5" w:type="nil"/>
        </w:trPr>
        <w:tc>
          <w:tcPr>
            <w:tcW w:w="47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занятых в экономике (среднегодовая) в методологии баланса трудовых ресурсов</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374,6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368,3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365,4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362,5</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Распределение среднегодовой численности занятых в методологии баланса трудовых ресурсов по формам собственности: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на предприятиях и организациях государственной и муниципальной форм собственности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122,1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общественных объединениях и организациях</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на предприятиях и в организациях со смешанной </w:t>
            </w:r>
            <w:r>
              <w:rPr>
                <w:rFonts w:ascii="Calibri" w:hAnsi="Calibri" w:cs="Calibri"/>
              </w:rPr>
              <w:lastRenderedPageBreak/>
              <w:t>формой собственности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на предприятиях с иностранным участием</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частном секторе</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218,8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216,9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215,1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213,5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211,8</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 занятые:</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крестьянских (фермерских) хозяйствах (включая наемных работников)</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на частных предприятиях</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122,7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118,8</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индивидуальным трудом и по найму у отдельных граждан, включая занятых в домашнем хозяйстве производством товаров и услуг для реализации (вкл. личное подсобное хозяйство)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Учащиеся в трудоспособном возрасте, обучающиеся с отрывом от производства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Трудоспособные лица в трудоспособном возрасте, не занятые трудовой деятельностью и учебой</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экономически активного населения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458,1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456,6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455,3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453,9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452,6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451,3</w:t>
            </w:r>
          </w:p>
        </w:tc>
      </w:tr>
    </w:tbl>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Одной из приоритетных задач в среднесрочной перспективе является улучшение условий труда и повышение эффективности функционирования социально-трудовых отношений, прежде всего за счет развития здоровьесберегающих технологий, устранения неблагоприятных факторов, вызывающих производственный травматизм и профессиональные патологии </w:t>
      </w:r>
      <w:hyperlink w:anchor="Par2945" w:history="1">
        <w:r>
          <w:rPr>
            <w:rFonts w:ascii="Calibri" w:hAnsi="Calibri" w:cs="Calibri"/>
            <w:color w:val="0000FF"/>
          </w:rPr>
          <w:t>(таблица 3.15)</w:t>
        </w:r>
      </w:hyperlink>
      <w:r>
        <w:rPr>
          <w:rFonts w:ascii="Calibri" w:hAnsi="Calibri" w:cs="Calibri"/>
        </w:rPr>
        <w:t>.</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95" w:name="Par2945"/>
      <w:bookmarkEnd w:id="95"/>
      <w:r>
        <w:rPr>
          <w:rFonts w:ascii="Calibri" w:hAnsi="Calibri" w:cs="Calibri"/>
        </w:rPr>
        <w:t>Таблица 3.15 - Прогнозные показатели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безопасности и охраны труда</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97"/>
        <w:gridCol w:w="1023"/>
        <w:gridCol w:w="900"/>
        <w:gridCol w:w="900"/>
        <w:gridCol w:w="900"/>
        <w:gridCol w:w="900"/>
        <w:gridCol w:w="900"/>
      </w:tblGrid>
      <w:tr w:rsidR="007E3AE6">
        <w:tblPrEx>
          <w:tblCellMar>
            <w:top w:w="0" w:type="dxa"/>
            <w:bottom w:w="0" w:type="dxa"/>
          </w:tblCellMar>
        </w:tblPrEx>
        <w:trPr>
          <w:tblCellSpacing w:w="5" w:type="nil"/>
        </w:trPr>
        <w:tc>
          <w:tcPr>
            <w:tcW w:w="47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02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90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90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90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90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90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Сокращение количества работающих, пострадавших от травм на производстве (%)</w:t>
            </w:r>
          </w:p>
        </w:tc>
        <w:tc>
          <w:tcPr>
            <w:tcW w:w="102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3</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Сокращение количества работающих, занятых в условиях труда, не отвечающих санитарно-гигиеническим нормам, чел</w:t>
            </w:r>
          </w:p>
        </w:tc>
        <w:tc>
          <w:tcPr>
            <w:tcW w:w="102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аттестованных рабочих мест по </w:t>
            </w:r>
            <w:r>
              <w:rPr>
                <w:rFonts w:ascii="Calibri" w:hAnsi="Calibri" w:cs="Calibri"/>
              </w:rPr>
              <w:lastRenderedPageBreak/>
              <w:t>условиям труда, ед.</w:t>
            </w:r>
          </w:p>
        </w:tc>
        <w:tc>
          <w:tcPr>
            <w:tcW w:w="102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менее </w:t>
            </w:r>
            <w:r>
              <w:rPr>
                <w:rFonts w:ascii="Calibri" w:hAnsi="Calibri" w:cs="Calibri"/>
              </w:rPr>
              <w:lastRenderedPageBreak/>
              <w:t>6500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w:t>
            </w:r>
            <w:r>
              <w:rPr>
                <w:rFonts w:ascii="Calibri" w:hAnsi="Calibri" w:cs="Calibri"/>
              </w:rPr>
              <w:lastRenderedPageBreak/>
              <w:t>менее 6500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w:t>
            </w:r>
            <w:r>
              <w:rPr>
                <w:rFonts w:ascii="Calibri" w:hAnsi="Calibri" w:cs="Calibri"/>
              </w:rPr>
              <w:lastRenderedPageBreak/>
              <w:t>менее 6500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w:t>
            </w:r>
            <w:r>
              <w:rPr>
                <w:rFonts w:ascii="Calibri" w:hAnsi="Calibri" w:cs="Calibri"/>
              </w:rPr>
              <w:lastRenderedPageBreak/>
              <w:t>менее 6500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w:t>
            </w:r>
            <w:r>
              <w:rPr>
                <w:rFonts w:ascii="Calibri" w:hAnsi="Calibri" w:cs="Calibri"/>
              </w:rPr>
              <w:lastRenderedPageBreak/>
              <w:t>менее 6500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w:t>
            </w:r>
            <w:r>
              <w:rPr>
                <w:rFonts w:ascii="Calibri" w:hAnsi="Calibri" w:cs="Calibri"/>
              </w:rPr>
              <w:lastRenderedPageBreak/>
              <w:t>менее 6500</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Финансирование мероприятий по улучшению условий и охраны труда в организациях в расчете на 1 работающего, руб.</w:t>
            </w:r>
          </w:p>
        </w:tc>
        <w:tc>
          <w:tcPr>
            <w:tcW w:w="102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4600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4700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4800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4900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5000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5000</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государственных экспертиз условий труда, ед.</w:t>
            </w:r>
          </w:p>
        </w:tc>
        <w:tc>
          <w:tcPr>
            <w:tcW w:w="102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400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400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400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400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400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400</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проверок соблюдения законодательства об охране труда, проведенных органами государственного надзора и контроля, ед.</w:t>
            </w:r>
          </w:p>
        </w:tc>
        <w:tc>
          <w:tcPr>
            <w:tcW w:w="102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1000</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совместных комитетов (комиссий) по охране труда, ед.</w:t>
            </w:r>
          </w:p>
        </w:tc>
        <w:tc>
          <w:tcPr>
            <w:tcW w:w="102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150</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руководителей, специалистов организаций, прошедших обучение и проверку знаний по охране труда в учебных центрах по охране труда, чел.</w:t>
            </w:r>
          </w:p>
        </w:tc>
        <w:tc>
          <w:tcPr>
            <w:tcW w:w="102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3550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3750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3750</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прогнозируемом периоде ожидается сокращение численности пострадавших от несчастных случаев на производстве, включая смертельный и тяжелый травматизм на 12 - 15%, занятых в условиях, не отвечающих санитарно-гигиеническим нормам на 0,5% ежегодно, увеличение численности руководителей и специалистов, прошедших обучение и проверку знаний требований охраны труда на 5% ежегодно, а затрат на мероприятия по охране труда в расчете на одного работающего на 5 - 7%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эффективной политики в сфере занятости населения и безопасности труда позволит обеспечить продуктивную занятость населения и защиту граждан от безработицы, а также гарантировать конституционные права работников на здоровые и безопасные условия труда.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96" w:name="Par3015"/>
      <w:bookmarkEnd w:id="96"/>
      <w:r>
        <w:rPr>
          <w:rFonts w:ascii="Calibri" w:hAnsi="Calibri" w:cs="Calibri"/>
        </w:rPr>
        <w:t>Здравоохранение</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сферы здравоохранения Республики Мордовия на период 2013 - 2018 годов будет осуществляться в рамках реализации государственной программы "Развитие здравоохранения" в соответствии с изменениями в демографической структуре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прогнозируемом периоде будет продолжена работа по сохранению и улучшению здоровья населения и снижению общего уровня заболеваемости </w:t>
      </w:r>
      <w:hyperlink w:anchor="Par3021" w:history="1">
        <w:r>
          <w:rPr>
            <w:rFonts w:ascii="Calibri" w:hAnsi="Calibri" w:cs="Calibri"/>
            <w:color w:val="0000FF"/>
          </w:rPr>
          <w:t>(таблица 3.16)</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2013 - 2018 годах ожидается: увеличение продолжительности жизни (при рождении) до 74 лет; сокращение смертности населения в </w:t>
      </w:r>
      <w:r>
        <w:rPr>
          <w:rFonts w:ascii="Calibri" w:hAnsi="Calibri" w:cs="Calibri"/>
        </w:rPr>
        <w:lastRenderedPageBreak/>
        <w:t>трудоспособном возрасте до 608 человек на 100 тыс. населения за счет своевременного выявления и лечения заболеваний; стабилизация показателя младенческой смертности на уровне 6,0 на 1000 родившихся.</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97" w:name="Par3021"/>
      <w:bookmarkEnd w:id="97"/>
      <w:r>
        <w:rPr>
          <w:rFonts w:ascii="Calibri" w:hAnsi="Calibri" w:cs="Calibri"/>
        </w:rPr>
        <w:t>Таблица 3.16 - Прогнозные показатели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результативности</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97"/>
        <w:gridCol w:w="861"/>
        <w:gridCol w:w="861"/>
        <w:gridCol w:w="861"/>
        <w:gridCol w:w="861"/>
        <w:gridCol w:w="861"/>
        <w:gridCol w:w="861"/>
      </w:tblGrid>
      <w:tr w:rsidR="007E3AE6">
        <w:tblPrEx>
          <w:tblCellMar>
            <w:top w:w="0" w:type="dxa"/>
            <w:bottom w:w="0" w:type="dxa"/>
          </w:tblCellMar>
        </w:tblPrEx>
        <w:trPr>
          <w:tblCellSpacing w:w="5" w:type="nil"/>
        </w:trPr>
        <w:tc>
          <w:tcPr>
            <w:tcW w:w="47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Младенческая смертность (на 1 тыс. родившихся)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в трудоспособном возрасте (на 100 тыс. населения)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612,0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612,0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608,0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605,0</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Доля детей I и II группы здоровья, обучающихся в общеобразовательных учреждений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населения медицинской помощью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потребности населения в высокотехнологичной медицинской помощи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2018 году ожидается повышение уровня удовлетворенности населения медицинской помощью до 55,8%, уровня удовлетворения потребности населения в высокотехнологичной медицинской помощи до 95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Произойдет снижение объемов оказания медицинской помощи в стационарах круглосуточного пребывания и увеличение объемов оказываемых медицинских услуг в дневных стационарах </w:t>
      </w:r>
      <w:hyperlink w:anchor="Par3070" w:history="1">
        <w:r>
          <w:rPr>
            <w:rFonts w:ascii="Calibri" w:hAnsi="Calibri" w:cs="Calibri"/>
            <w:color w:val="0000FF"/>
          </w:rPr>
          <w:t>(таблица 3.17)</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98" w:name="Par3070"/>
      <w:bookmarkEnd w:id="98"/>
      <w:r>
        <w:rPr>
          <w:rFonts w:ascii="Calibri" w:hAnsi="Calibri" w:cs="Calibri"/>
        </w:rPr>
        <w:t>Таблица 3.17 - Прогнозные показатели доступности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и эффективности использования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ресурсов здравоохранения</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97"/>
        <w:gridCol w:w="861"/>
        <w:gridCol w:w="861"/>
        <w:gridCol w:w="861"/>
        <w:gridCol w:w="861"/>
        <w:gridCol w:w="861"/>
        <w:gridCol w:w="861"/>
      </w:tblGrid>
      <w:tr w:rsidR="007E3AE6">
        <w:tblPrEx>
          <w:tblCellMar>
            <w:top w:w="0" w:type="dxa"/>
            <w:bottom w:w="0" w:type="dxa"/>
          </w:tblCellMar>
        </w:tblPrEx>
        <w:trPr>
          <w:tblCellSpacing w:w="5" w:type="nil"/>
        </w:trPr>
        <w:tc>
          <w:tcPr>
            <w:tcW w:w="47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Среднегодовая занятость койки в государственных (муниципальных) учреждениях здравоохранения, дни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Размер дефицита территориальной программы государственных гарантий оказания населению Республики Мордовия бесплатной медицинской </w:t>
            </w:r>
            <w:r>
              <w:rPr>
                <w:rFonts w:ascii="Calibri" w:hAnsi="Calibri" w:cs="Calibri"/>
              </w:rPr>
              <w:lastRenderedPageBreak/>
              <w:t>помощи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более 24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21</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Размер дефицита обеспеченности врачебными кадрами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Размер дефицита обеспеченности врачебными кадрами, оказывающими скорую медицинскую помощь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23</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зданий учреждений здравоохранения, прошедших капитальный ремонт, из числа нуждающихся в нем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государственных (муниципальных) учреждений здравоохранения, осуществляющих автоматизированную запись на прием к врачу с использованием сети Интернет и информационно-справочных сенсорных терминалов, к общему количеству государственных (муниципальных) учреждений здравоохранения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пациентов, у которых ведутся электронные медицинские карты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повышения доступности медицинской помощи и обеспечения ее качества в Республике Мордовия в среднесрочной перспективе предусматривается завершение строительства и оснащение медицинским оборудованием республиканской клинической больницы на 1080 коек с поликлиникой на 500 пос/смену (2-й пусковой комплекс); лечебного корпуса республиканского противотуберкулезного диспансера на 120 коек; корпуса "Мордовский республиканский центр по профилактике и борьбе со СПИДом и другими инфекционными заболеваниями"; поликлиники "Республиканская офтальмологическая больница" и "Республиканский онкологический диспансер"; родильного отделения на 20 коек "Ковылкинская ЦРБ" (г. Ковылкино).</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99" w:name="Par3133"/>
      <w:bookmarkEnd w:id="99"/>
      <w:r>
        <w:rPr>
          <w:rFonts w:ascii="Calibri" w:hAnsi="Calibri" w:cs="Calibri"/>
        </w:rPr>
        <w:t>Социальная защита населения</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социальной защиты населения продолжится реализация государственной политики по обеспечению социальных гарантий и социального обслуживания семей, женщин и детей, граждан пожилого возраста, ветеранов и инвалидов, других категорий граждан, нуждающихся в особой поддержке государства, а также повышению качества и доступности предоставляемых социальных услуг.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Демографическая ситуация, обусловленная увеличением населения старших возрастов приведет к росту социальной нагрузки </w:t>
      </w:r>
      <w:hyperlink w:anchor="Par3138" w:history="1">
        <w:r>
          <w:rPr>
            <w:rFonts w:ascii="Calibri" w:hAnsi="Calibri" w:cs="Calibri"/>
            <w:color w:val="0000FF"/>
          </w:rPr>
          <w:t>(таблица 3.18)</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100" w:name="Par3138"/>
      <w:bookmarkEnd w:id="100"/>
      <w:r>
        <w:rPr>
          <w:rFonts w:ascii="Calibri" w:hAnsi="Calibri" w:cs="Calibri"/>
        </w:rPr>
        <w:t>Таблица 3.18 - Прогнозные показатели развития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сферы социальной защиты населения</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83"/>
        <w:gridCol w:w="1230"/>
        <w:gridCol w:w="1230"/>
        <w:gridCol w:w="1230"/>
        <w:gridCol w:w="1230"/>
        <w:gridCol w:w="1230"/>
        <w:gridCol w:w="1230"/>
      </w:tblGrid>
      <w:tr w:rsidR="007E3AE6">
        <w:tblPrEx>
          <w:tblCellMar>
            <w:top w:w="0" w:type="dxa"/>
            <w:bottom w:w="0" w:type="dxa"/>
          </w:tblCellMar>
        </w:tblPrEx>
        <w:trPr>
          <w:tblCellSpacing w:w="5" w:type="nil"/>
        </w:trPr>
        <w:tc>
          <w:tcPr>
            <w:tcW w:w="258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млн. руб. - всего</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37847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40964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44408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48271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52615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57456</w:t>
            </w: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пенсии и пособия, млн. руб.</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37470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40580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44029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47909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52265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57103</w:t>
            </w: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стипендии, млн. руб.</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получателей ежемесячных денежных выплат, человек</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192353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205003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217753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230023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240000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240000</w:t>
            </w: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Доля лиц, получающих ежемесячные денежные выплаты за счет средств консолидированного бюджета Республики Мордовия, %</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7E3AE6">
        <w:tblPrEx>
          <w:tblCellMar>
            <w:top w:w="0" w:type="dxa"/>
            <w:bottom w:w="0" w:type="dxa"/>
          </w:tblCellMar>
        </w:tblPrEx>
        <w:trPr>
          <w:tblCellSpacing w:w="5" w:type="nil"/>
        </w:trPr>
        <w:tc>
          <w:tcPr>
            <w:tcW w:w="258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Общий объем средств, направленных на выплату ежемесячных денежных выплат, млн. рублей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488,0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517,2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546,4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576,5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638,7</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мероприятий Республиканской целевой </w:t>
      </w:r>
      <w:hyperlink r:id="rId77" w:history="1">
        <w:r>
          <w:rPr>
            <w:rFonts w:ascii="Calibri" w:hAnsi="Calibri" w:cs="Calibri"/>
            <w:color w:val="0000FF"/>
          </w:rPr>
          <w:t>программы</w:t>
        </w:r>
      </w:hyperlink>
      <w:r>
        <w:rPr>
          <w:rFonts w:ascii="Calibri" w:hAnsi="Calibri" w:cs="Calibri"/>
        </w:rPr>
        <w:t xml:space="preserve"> "Формирование информационного общества в Республике Мордовия в период до 2015 года" будут продолжены работы по развитию Электронного социального регистра населения Республики Мордовия (ЭСРН РМ) для обеспечения возможности предоставления государственных услуг населению Республики Мордовия в электронном виде и перехода на ведение электронного личного дела получателей государственных услуг Республики Мордовия с отказом от бумажных носителей.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2018 году предусматривается в области социальной защиты населения достичь следующих результатов: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стабилизация доли граждан, обеспечиваемых гарантированными мерами социальной поддержки в виде ежемесячных денежных выплат, компенсаций, государственных пособий, на уровне 35% от общей численности населения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социального положения детей республики посредством реализации целенаправленных мероприятий по оказанию адресной социальной помощи и услуг в трудных жизненных ситуациях;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доли детей и подростков, находящихся в трудной жизненной ситуации и охваченных организованными формами отдыха, оздоровления и занятости до 60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доли граждан пожилого возраста, получающих адресную помощь и поддержку до 45% от общего количества пенсионеров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среднего объема государственной социальной помощи на 1 получателя в 1,5 раза за счет предоставления помощи наиболее нуждающимся гражданам (усиления адресности);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доли граждан пожилого возраста и инвалидов, обслуживаемых в государственных стационарных учреждениях социального обслуживания и муниципальных учреждениях социального обслуживания до 5,1% от общей численности граждан, получающих пенсию по возрасту и инвалидности.</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01" w:name="Par3200"/>
      <w:bookmarkEnd w:id="101"/>
      <w:r>
        <w:rPr>
          <w:rFonts w:ascii="Calibri" w:hAnsi="Calibri" w:cs="Calibri"/>
        </w:rPr>
        <w:t>Культура</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сферы культуры Республики Мордовия в среднесрочной перспективе будет направлено на сохранение и популяризацию историко-культурного наследия, традиционной народной и национальной культуры, а также создание условий для обеспечения равной доступности культурных благ, развития и реализации культурного и духовного потенциала личности </w:t>
      </w:r>
      <w:hyperlink w:anchor="Par3204" w:history="1">
        <w:r>
          <w:rPr>
            <w:rFonts w:ascii="Calibri" w:hAnsi="Calibri" w:cs="Calibri"/>
            <w:color w:val="0000FF"/>
          </w:rPr>
          <w:t>(таблица 3.19)</w:t>
        </w:r>
      </w:hyperlink>
      <w:r>
        <w:rPr>
          <w:rFonts w:ascii="Calibri" w:hAnsi="Calibri" w:cs="Calibri"/>
        </w:rPr>
        <w:t>.</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102" w:name="Par3204"/>
      <w:bookmarkEnd w:id="102"/>
      <w:r>
        <w:rPr>
          <w:rFonts w:ascii="Calibri" w:hAnsi="Calibri" w:cs="Calibri"/>
        </w:rPr>
        <w:t>Таблица 3.19 - Прогнозные показатели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сферы культуры</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861"/>
        <w:gridCol w:w="861"/>
        <w:gridCol w:w="861"/>
        <w:gridCol w:w="861"/>
        <w:gridCol w:w="861"/>
        <w:gridCol w:w="738"/>
      </w:tblGrid>
      <w:tr w:rsidR="007E3AE6">
        <w:tblPrEx>
          <w:tblCellMar>
            <w:top w:w="0" w:type="dxa"/>
            <w:bottom w:w="0" w:type="dxa"/>
          </w:tblCellMar>
        </w:tblPrEx>
        <w:trPr>
          <w:tblCellSpacing w:w="5" w:type="nil"/>
        </w:trPr>
        <w:tc>
          <w:tcPr>
            <w:tcW w:w="492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зрителей театров на 1000 человек населения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посещений музеев на 1000 человек населения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пользователей библиотек, тыс. человек</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467,4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471,4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475,1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478,8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Выпуск газет на 1000 человек населения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629,2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693,7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Клубные учреждения, ед.</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532</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улучшения качества оказания услуг в сфере культуры и обеспечения их соответствия современным требованиям жителей Республики Мордовия планируется реконструкция зданий Государственного русского драматического театра, Саранского музыкального училища им. Л.П.Кирюкова со строительством общежития (г. Саранск), Мордовской республиканской специальной библиотеки для слепых (г. Саранск), кинотеатра "Россия" под республиканский киноконцертный зал "Мордовия" (г. Саранск), районных домов культуры (с. Б.Березники, с. Б.Игнатово, с. Ельники и др.).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увеличения количества посещений культурно-досуговых мероприятий планируется строительство здания Государственного театра кукол (г. Саранск), здания цирка (г. Саранск), завершение строительства Мордовского республиканского музейно-архивного комплекса.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охраны и использования объектов культурного наследия предусматривается: инвентаризация памятников истории и культуры регионального значения; определение и закрепление границ территорий памятников истории и культуры; разработка зон охраны памятников истории и культуры регионального значения; организация музея-усадьбы (г. Рузаевка); реконструкция объектов культурного наследия (г. Саранск); реконструкция Спасо-Преображенского монастыря (Краснослободский муниципальный район) и Санаксарского монастыря (п. Санаксарь, Темниковский муниципальный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Продолжится работа по оцифровке региональных информационных ресурсов библиотек, музеев и архивов, развитию электронных услуг в сфере культуры.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03" w:name="Par3255"/>
      <w:bookmarkEnd w:id="103"/>
      <w:r>
        <w:rPr>
          <w:rFonts w:ascii="Calibri" w:hAnsi="Calibri" w:cs="Calibri"/>
        </w:rPr>
        <w:t>Образование</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образования в Республике Мордовия в 2013 - 2018 годах будет осуществляться в рамках реализации приоритетного национального проекта "Образование", национальной образовательной инициативы "Наша новая школа", проекта модернизации региональной системы общего образования и направлено на решение задачи повышения доступности качественного образования.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прогнозируемом периоде будут решаться задачи по увеличению охвата образовательными услугами детей дошкольного возраста и сокращению очередности в дошкольные образовательные учреждения. На 2013 год запланированы строительство 13 детских садов, реконструкция 3 помещений и возвращение в систему образования 3 зданий, открытие дополнительных групп в действующих детских садах, развитие вариативных форм дошкольного образования.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Будет уделено внимание работе по формированию современной инфраструктуры образования, что позволит обеспечить безопасные, современные и комфортные условия пребывания в образовательных учреждениях для всех участников образовательного процесса; качественно улучшится система питания и медицинского обслуживания в образовательных учреждениях. Планируется развитие материально-технической базы образовательных учреждений, расширение сети учреждений, реализующих инновационные программы и проекты </w:t>
      </w:r>
      <w:hyperlink w:anchor="Par3262" w:history="1">
        <w:r>
          <w:rPr>
            <w:rFonts w:ascii="Calibri" w:hAnsi="Calibri" w:cs="Calibri"/>
            <w:color w:val="0000FF"/>
          </w:rPr>
          <w:t>(таблица 3.20)</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общего образования Республики Мордовия предусматривается оптимизация сети общеобразовательных учреждений за счет сокращения количества малокомплектных школ, создания ресурсных центров и центров дистанционного образования.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104" w:name="Par3262"/>
      <w:bookmarkEnd w:id="104"/>
      <w:r>
        <w:rPr>
          <w:rFonts w:ascii="Calibri" w:hAnsi="Calibri" w:cs="Calibri"/>
        </w:rPr>
        <w:t>Таблица 3.20 - Прогнозные показатели развития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дошкольного и общего образования</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35"/>
        <w:gridCol w:w="738"/>
        <w:gridCol w:w="738"/>
        <w:gridCol w:w="738"/>
        <w:gridCol w:w="738"/>
        <w:gridCol w:w="738"/>
        <w:gridCol w:w="738"/>
      </w:tblGrid>
      <w:tr w:rsidR="007E3AE6">
        <w:tblPrEx>
          <w:tblCellMar>
            <w:top w:w="0" w:type="dxa"/>
            <w:bottom w:w="0" w:type="dxa"/>
          </w:tblCellMar>
        </w:tblPrEx>
        <w:trPr>
          <w:tblCellSpacing w:w="5" w:type="nil"/>
        </w:trPr>
        <w:tc>
          <w:tcPr>
            <w:tcW w:w="553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Охват детей дошкольными образовательными учреждениями, % от численности детей в возрасте 1 - 6 лет</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общеобразовательных учреждений, требующих капитального ремонта, % от общего числа учреждений</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общеобразовательных учреждений, находящихся в аварийном состоянии, % от общего числа учреждений</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общеобразовательных учреждений, имеющих все виды благоустройства, % от общего числа учреждений</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общеобразовательных учреждениях республики будет продолжена работа по переходу к федеральным государственным образовательным стандартам. Особое внимание планируется уделять инклюзивному образованию детей с ограниченными возможностями здоровья, а также многоуровневой системе поддержки талантливой молодежи. Продолжит работу нетиповое общеобразовательное учреждение "Республиканский лицей - Центр для одаренных детей" как межрегиональный центр подготовки кадров для инновационных предприятий Приволжского федерального округа.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Будет обеспечена реализация </w:t>
      </w:r>
      <w:hyperlink r:id="rId78" w:history="1">
        <w:r>
          <w:rPr>
            <w:rFonts w:ascii="Calibri" w:hAnsi="Calibri" w:cs="Calibri"/>
            <w:color w:val="0000FF"/>
          </w:rPr>
          <w:t>подпрограммы</w:t>
        </w:r>
      </w:hyperlink>
      <w:r>
        <w:rPr>
          <w:rFonts w:ascii="Calibri" w:hAnsi="Calibri" w:cs="Calibri"/>
        </w:rPr>
        <w:t xml:space="preserve"> "Предоставление мер социальной поддержки молодым учителям на возмещение части затрат в связи с получением ипотечного кредита" на 2012 - 2015 годы Республиканской целевой </w:t>
      </w:r>
      <w:hyperlink r:id="rId79" w:history="1">
        <w:r>
          <w:rPr>
            <w:rFonts w:ascii="Calibri" w:hAnsi="Calibri" w:cs="Calibri"/>
            <w:color w:val="0000FF"/>
          </w:rPr>
          <w:t>программы</w:t>
        </w:r>
      </w:hyperlink>
      <w:r>
        <w:rPr>
          <w:rFonts w:ascii="Calibri" w:hAnsi="Calibri" w:cs="Calibri"/>
        </w:rPr>
        <w:t xml:space="preserve"> "Жилище", согласно которой учителям общеобразовательных учреждений будут предоставлены меры государственной поддержки в форме оплаты в полном объеме первоначального взноса по ипотечному кредиту и предоставления льготной годовой ставки за пользование ипотечным кредитом.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общего образования в Республике Мордовия планируется достижение следующих результатов к 2018 году: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ресурсных центров на базе 30% общеобразовательных учреждений;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доступности образования для детей-инвалидов в 40% учреждений общего образования;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получения общего образования на дому в дистанционной форме для 97% детей-инвалидов;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доли детей, оставшихся без попечения родителей, переданных на воспитание в семьи граждан Российской Федерации (на усыновление (удочерение) и под опеку (попечительство), в том числе по договору о приемной семье) до 84,5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доли одаренных детей, участвующих в мероприятиях республиканского, всероссийского и международного уровней до 87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доли обучающихся, охваченных дополнительным образованием до 92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системе профессионального образования в 2013 - 2018 годах в республике сохранится тенденция снижения количества обучающихся, что обусловлено, демографическими и миграционными процессами </w:t>
      </w:r>
      <w:hyperlink w:anchor="Par3312" w:history="1">
        <w:r>
          <w:rPr>
            <w:rFonts w:ascii="Calibri" w:hAnsi="Calibri" w:cs="Calibri"/>
            <w:color w:val="0000FF"/>
          </w:rPr>
          <w:t>(таблица 3.21)</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105" w:name="Par3312"/>
      <w:bookmarkEnd w:id="105"/>
      <w:r>
        <w:rPr>
          <w:rFonts w:ascii="Calibri" w:hAnsi="Calibri" w:cs="Calibri"/>
        </w:rPr>
        <w:t>Таблица 3.21 - Прогноз изменения численности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обучающихся в системе профессионального образования</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9"/>
        <w:gridCol w:w="738"/>
        <w:gridCol w:w="738"/>
        <w:gridCol w:w="738"/>
        <w:gridCol w:w="861"/>
        <w:gridCol w:w="738"/>
        <w:gridCol w:w="861"/>
      </w:tblGrid>
      <w:tr w:rsidR="007E3AE6">
        <w:tblPrEx>
          <w:tblCellMar>
            <w:top w:w="0" w:type="dxa"/>
            <w:bottom w:w="0" w:type="dxa"/>
          </w:tblCellMar>
        </w:tblPrEx>
        <w:trPr>
          <w:tblCellSpacing w:w="5" w:type="nil"/>
        </w:trPr>
        <w:tc>
          <w:tcPr>
            <w:tcW w:w="528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обучающихся в учреждениях начального и среднего профессионального образования, тыс. человек</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12,05</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обучающихся в высших учебных заведениях, тыс. человек</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в прогнозируемый период продолжится работа по укрупнению учреждений профессионального образования, развитию инфраструктуры наиболее перспективных и востребованных образовательных учреждений. Предусматривается реконструкция учреждений НПО в двухуровневые образовательные учреждения СПО с обязательным сохранением подготовки по профессиям НПО.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потребности рынка труда, востребованности различных категорий специалистов, увеличатся объемы подготовки по профессиям и специальностям, связанным с металлообработкой, строительством, информационными технологиями, аграрным производством </w:t>
      </w:r>
      <w:hyperlink w:anchor="Par3340" w:history="1">
        <w:r>
          <w:rPr>
            <w:rFonts w:ascii="Calibri" w:hAnsi="Calibri" w:cs="Calibri"/>
            <w:color w:val="0000FF"/>
          </w:rPr>
          <w:t>(таблица 3.22)</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106" w:name="Par3340"/>
      <w:bookmarkEnd w:id="106"/>
      <w:r>
        <w:rPr>
          <w:rFonts w:ascii="Calibri" w:hAnsi="Calibri" w:cs="Calibri"/>
        </w:rPr>
        <w:t>Таблица 3.22 - Прогнозные показатели развития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 в Республике Мордовия</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9"/>
        <w:gridCol w:w="738"/>
        <w:gridCol w:w="861"/>
        <w:gridCol w:w="738"/>
        <w:gridCol w:w="738"/>
        <w:gridCol w:w="738"/>
        <w:gridCol w:w="861"/>
      </w:tblGrid>
      <w:tr w:rsidR="007E3AE6">
        <w:tblPrEx>
          <w:tblCellMar>
            <w:top w:w="0" w:type="dxa"/>
            <w:bottom w:w="0" w:type="dxa"/>
          </w:tblCellMar>
        </w:tblPrEx>
        <w:trPr>
          <w:tblCellSpacing w:w="5" w:type="nil"/>
        </w:trPr>
        <w:tc>
          <w:tcPr>
            <w:tcW w:w="528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73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Доля лиц, принятых на программы НПО/СПО по востребованным профессиям/ специальностям, %</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Доля обучающихся общеобразовательных учреждений, получивших профессиональные услуги в соответствии с профориентационными программами, принятыми в Республике Мордовия, %</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Доля лиц, обучающихся по программам НПО/ СПО/ВПО, прошедших профессионально-общественную аккредитацию, %</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Доля представителей реального сектора экономики в составе преподавателей специальных дисциплин и мастеров производственного обучения в учреждениях НПО/СПО в Республике Мордовия, %</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Доля обучающихся по программам профессионального образования на основе договоров с другими учреждениями (организациями) </w:t>
            </w:r>
            <w:r>
              <w:rPr>
                <w:rFonts w:ascii="Calibri" w:hAnsi="Calibri" w:cs="Calibri"/>
              </w:rPr>
              <w:lastRenderedPageBreak/>
              <w:t>в Республике Мордовия, %</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преподавателей в возрасте до 35 лет в учреждениях профессионального образования, %</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Достижению установленных показателей к началу прогнозируемого периода будет способствовать окончание реализации республиканской целевой </w:t>
      </w:r>
      <w:hyperlink r:id="rId80" w:history="1">
        <w:r>
          <w:rPr>
            <w:rFonts w:ascii="Calibri" w:hAnsi="Calibri" w:cs="Calibri"/>
            <w:color w:val="0000FF"/>
          </w:rPr>
          <w:t>программы</w:t>
        </w:r>
      </w:hyperlink>
      <w:r>
        <w:rPr>
          <w:rFonts w:ascii="Calibri" w:hAnsi="Calibri" w:cs="Calibri"/>
        </w:rPr>
        <w:t xml:space="preserve"> "Развитие профессионального образования в Республике Мордовия на 2011 - 2015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Вузы региона в связи с переходом на новые ФГОС высшего профессионального образования будут реализовывать свыше 200 новых основных профессиональных образовательных программ. Развитие вариативности образовательных программ с учетом потребностей рынка труда Республики Мордовия, предполагает, прежде всего, ориентацию на инновационные предприятия и организации региона (подготовка кадров в сфере электронного приборостроения, оптоэлектроники и волоконной оптики, энергосберегающей светотехники, информационных технологий, нанотехнологий и наноматериалов и др.). Проведение Чемпионата мира по футболу в 2018 году в г. Саранске потребует подготовки кадров в области иностранных языков, спортивного менеджмента, а также в сфере обслуживания - туризма, гостиничного дела и др.).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профессионально-квалифицированной структуры подготовки кадров в соответствие с потребностями рынка труда позволит увеличить долю трудоустроившихся не позднее завершения первого года после выпуска по основным образовательным программам профессионального образования до 94% в 2018 году.</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07" w:name="Par3397"/>
      <w:bookmarkEnd w:id="107"/>
      <w:r>
        <w:rPr>
          <w:rFonts w:ascii="Calibri" w:hAnsi="Calibri" w:cs="Calibri"/>
        </w:rPr>
        <w:t>Физическая культура и спорт</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2013 - 2018 годах планируется дальнейшее развитие физической культуры и спорта. Решение этой задачи будет осуществляться в рамках реализации Республиканской целевой </w:t>
      </w:r>
      <w:hyperlink r:id="rId81" w:history="1">
        <w:r>
          <w:rPr>
            <w:rFonts w:ascii="Calibri" w:hAnsi="Calibri" w:cs="Calibri"/>
            <w:color w:val="0000FF"/>
          </w:rPr>
          <w:t>программы</w:t>
        </w:r>
      </w:hyperlink>
      <w:r>
        <w:rPr>
          <w:rFonts w:ascii="Calibri" w:hAnsi="Calibri" w:cs="Calibri"/>
        </w:rPr>
        <w:t xml:space="preserve"> развития физической культуры и спорта в Республике Мордовия на 2012 - 2016 годы и </w:t>
      </w:r>
      <w:hyperlink r:id="rId82" w:history="1">
        <w:r>
          <w:rPr>
            <w:rFonts w:ascii="Calibri" w:hAnsi="Calibri" w:cs="Calibri"/>
            <w:color w:val="0000FF"/>
          </w:rPr>
          <w:t>Стратегии</w:t>
        </w:r>
      </w:hyperlink>
      <w:r>
        <w:rPr>
          <w:rFonts w:ascii="Calibri" w:hAnsi="Calibri" w:cs="Calibri"/>
        </w:rP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N 1101-р.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и индикаторы, отражающие развитие физической культуры и спорта в 2013 - 2018 годах, приведены в </w:t>
      </w:r>
      <w:hyperlink w:anchor="Par3403" w:history="1">
        <w:r>
          <w:rPr>
            <w:rFonts w:ascii="Calibri" w:hAnsi="Calibri" w:cs="Calibri"/>
            <w:color w:val="0000FF"/>
          </w:rPr>
          <w:t>таблице 3.23</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прогнозируемый период будет продолжено строительство современных объектов спортивной инфраструктуры. Планируется завершить строительство II-й очереди лыжно-биатлонного комплекса, Универсального спортивного зала вместимостью 8 тыс. мест.</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108" w:name="Par3403"/>
      <w:bookmarkEnd w:id="108"/>
      <w:r>
        <w:rPr>
          <w:rFonts w:ascii="Calibri" w:hAnsi="Calibri" w:cs="Calibri"/>
        </w:rPr>
        <w:t>Таблица 3.23 - Важнейшие целевые показатели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индикаторы развития физической культуры и спорта</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Мордовия</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97"/>
        <w:gridCol w:w="861"/>
        <w:gridCol w:w="861"/>
        <w:gridCol w:w="861"/>
        <w:gridCol w:w="861"/>
        <w:gridCol w:w="861"/>
        <w:gridCol w:w="861"/>
      </w:tblGrid>
      <w:tr w:rsidR="007E3AE6">
        <w:tblPrEx>
          <w:tblCellMar>
            <w:top w:w="0" w:type="dxa"/>
            <w:bottom w:w="0" w:type="dxa"/>
          </w:tblCellMar>
        </w:tblPrEx>
        <w:trPr>
          <w:tblCellSpacing w:w="5" w:type="nil"/>
        </w:trPr>
        <w:tc>
          <w:tcPr>
            <w:tcW w:w="47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Доля населения, систематически занимающегося физической культурой и спортом,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Доля детей, занимающихся в спортивных школах и других учреждениях спортивной направленности,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введенных в строй спортивных сооружений, ед.</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спортсменов Республики Мордовия - членов сборных команд Российской Федерации по видам спорта, чел.</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спортсменов Республики Мордовия - участников Олимпийских игр, чел.</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Оценка населением условий для занятий физической культурой и спортом,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внимание будет уделяться возведению современных спортивных объектов в муниципальных районах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Саранск вошел в число 11 городов, которые будут принимать у себя матчи чемпионата мира по футболу 2018 года. В связи с этим осуществляется строительство нового футбольного стадиона вместимостью 45 тыс. мест, который будет полностью соответствовать требованиям к спортивным сооружениям для проведения матчей чемпионатов мира или Европы по футболу, выдвигаемым Международной Федерацией Футбольных Ассоциаций (ФИФА).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Соглашением о сотрудничестве между Республикой Мордовия и Федеральным агентством по физической культуре и спорту в 2013 - 2018 годах планируется строительство 40 современных спортивных объектов. Финансирование будет осуществляться за счет средств федерального бюджета на сумму 5824,5 млн. рублей, республиканского бюджета Республики Мордовия на сумму 3778,0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эксплуатацию новых спортивных объектов позволит увеличить:</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видов спорта, развивающихся в республике;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долю населения, систематически занимающегося физической культурой и спортом,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долю детей, занимающихся в спортивных школах и других учреждениях спортивной направленности,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спортсменов Республики Мордовия - членов сборных команд Российской Федерации по видам спорта и спортсменов - участников Олимпийских игр.</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09" w:name="Par3466"/>
      <w:bookmarkEnd w:id="109"/>
      <w:r>
        <w:rPr>
          <w:rFonts w:ascii="Calibri" w:hAnsi="Calibri" w:cs="Calibri"/>
        </w:rPr>
        <w:t>Туризм</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туризма в республике будет осуществляться в рамках реализации Республиканской целевой </w:t>
      </w:r>
      <w:hyperlink r:id="rId83" w:history="1">
        <w:r>
          <w:rPr>
            <w:rFonts w:ascii="Calibri" w:hAnsi="Calibri" w:cs="Calibri"/>
            <w:color w:val="0000FF"/>
          </w:rPr>
          <w:t>программы</w:t>
        </w:r>
      </w:hyperlink>
      <w:r>
        <w:rPr>
          <w:rFonts w:ascii="Calibri" w:hAnsi="Calibri" w:cs="Calibri"/>
        </w:rPr>
        <w:t xml:space="preserve"> "Развитие внутреннего и въездного туризма в Республике Мордовия (2012 - 2018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в области развития туризма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благоприятных условий для развития туристской деятельности, стимулирование притока туристов из других регионов Российской Федерации и иностранных государств;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 модернизация туристской инфраструктуры;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доли доходов от туризма в республиканском и местном бюджетах;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новых рабочих мест за счет развития индустрии туризма;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инвестиций в развитие туристской индустрии.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индикаторы и показатели, отражающие развитие туризма в Республике Мордовия в 2013 - 2018 годах, приведены в </w:t>
      </w:r>
      <w:hyperlink w:anchor="Par3477" w:history="1">
        <w:r>
          <w:rPr>
            <w:rFonts w:ascii="Calibri" w:hAnsi="Calibri" w:cs="Calibri"/>
            <w:color w:val="0000FF"/>
          </w:rPr>
          <w:t>таблице 3.24</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110" w:name="Par3477"/>
      <w:bookmarkEnd w:id="110"/>
      <w:r>
        <w:rPr>
          <w:rFonts w:ascii="Calibri" w:hAnsi="Calibri" w:cs="Calibri"/>
        </w:rPr>
        <w:t>Таблица 3.24 - Целевые индикаторы и показатели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туризма в Республике Мордовия</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59"/>
        <w:gridCol w:w="984"/>
        <w:gridCol w:w="984"/>
        <w:gridCol w:w="984"/>
        <w:gridCol w:w="984"/>
        <w:gridCol w:w="984"/>
        <w:gridCol w:w="984"/>
      </w:tblGrid>
      <w:tr w:rsidR="007E3AE6">
        <w:tblPrEx>
          <w:tblCellMar>
            <w:top w:w="0" w:type="dxa"/>
            <w:bottom w:w="0" w:type="dxa"/>
          </w:tblCellMar>
        </w:tblPrEx>
        <w:trPr>
          <w:tblCellSpacing w:w="5" w:type="nil"/>
        </w:trPr>
        <w:tc>
          <w:tcPr>
            <w:tcW w:w="405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обслуживаемых в санаторно-курортных организациях, организациях отдыха и на туристских базах (тыс. чел.)</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Объем платных услуг в сфере культуры, туризма и отдыха (млн. руб.)</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1798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2157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2589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3107</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лиц, размещенных в гостиницах, санаторно-курортных организациях и организациях отдыха (тыс. чел.)</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133,0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предоставленных гостиницами ночевок за год (тыс.)</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платных услуг в сфере культуры, туризма и отдыха к 2018 году увеличится в 2,4 раза, а численность лиц, размещенных в гостиницах, санаторно-курортных организациях и организациях отдыха - в 1,4 раза.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11" w:name="Par3518"/>
      <w:bookmarkEnd w:id="111"/>
      <w:r>
        <w:rPr>
          <w:rFonts w:ascii="Calibri" w:hAnsi="Calibri" w:cs="Calibri"/>
        </w:rPr>
        <w:t>Жилищное строительство и жилищно-коммунальный комплекс</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2013 - 2018 годах продолжается: развитие жилищного строительства, реформирование и модернизация жилищно-коммунального комплекса, предусмотренных </w:t>
      </w:r>
      <w:hyperlink r:id="rId84" w:history="1">
        <w:r>
          <w:rPr>
            <w:rFonts w:ascii="Calibri" w:hAnsi="Calibri" w:cs="Calibri"/>
            <w:color w:val="0000FF"/>
          </w:rPr>
          <w:t>ФЦП</w:t>
        </w:r>
      </w:hyperlink>
      <w:r>
        <w:rPr>
          <w:rFonts w:ascii="Calibri" w:hAnsi="Calibri" w:cs="Calibri"/>
        </w:rPr>
        <w:t xml:space="preserve"> и </w:t>
      </w:r>
      <w:hyperlink r:id="rId85" w:history="1">
        <w:r>
          <w:rPr>
            <w:rFonts w:ascii="Calibri" w:hAnsi="Calibri" w:cs="Calibri"/>
            <w:color w:val="0000FF"/>
          </w:rPr>
          <w:t>РЦП</w:t>
        </w:r>
      </w:hyperlink>
      <w:r>
        <w:rPr>
          <w:rFonts w:ascii="Calibri" w:hAnsi="Calibri" w:cs="Calibri"/>
        </w:rPr>
        <w:t xml:space="preserve"> "Жилище" на 2011 - 2015 годы, </w:t>
      </w:r>
      <w:hyperlink r:id="rId86" w:history="1">
        <w:r>
          <w:rPr>
            <w:rFonts w:ascii="Calibri" w:hAnsi="Calibri" w:cs="Calibri"/>
            <w:color w:val="0000FF"/>
          </w:rPr>
          <w:t>ФЦП</w:t>
        </w:r>
      </w:hyperlink>
      <w:r>
        <w:rPr>
          <w:rFonts w:ascii="Calibri" w:hAnsi="Calibri" w:cs="Calibri"/>
        </w:rPr>
        <w:t xml:space="preserve"> и </w:t>
      </w:r>
      <w:hyperlink r:id="rId87" w:history="1">
        <w:r>
          <w:rPr>
            <w:rFonts w:ascii="Calibri" w:hAnsi="Calibri" w:cs="Calibri"/>
            <w:color w:val="0000FF"/>
          </w:rPr>
          <w:t>РЦП</w:t>
        </w:r>
      </w:hyperlink>
      <w:r>
        <w:rPr>
          <w:rFonts w:ascii="Calibri" w:hAnsi="Calibri" w:cs="Calibri"/>
        </w:rPr>
        <w:t xml:space="preserve"> "Чистая вода" на 2010 - 2014 годы, </w:t>
      </w:r>
      <w:hyperlink r:id="rId88" w:history="1">
        <w:r>
          <w:rPr>
            <w:rFonts w:ascii="Calibri" w:hAnsi="Calibri" w:cs="Calibri"/>
            <w:color w:val="0000FF"/>
          </w:rPr>
          <w:t>РЦП</w:t>
        </w:r>
      </w:hyperlink>
      <w:r>
        <w:rPr>
          <w:rFonts w:ascii="Calibri" w:hAnsi="Calibri" w:cs="Calibri"/>
        </w:rPr>
        <w:t xml:space="preserve"> "Модернизация и реформирование жилищно-коммунального хозяйства на 2011 - 2015 годы", а также в рамках реализации республиканских адресных программ по проведению капитального ремонта многоквартирных домов и переселению граждан из аварийного жилищного фонда, в т.ч. с учетом необходимости развития малоэтажного жилищного строительства с привлечением средств Государственной корпорации - Фонда содействия реформирования жилищно-коммунального хозяйства.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этот период в Республике Мордовия будет построено свыше 2848 тыс. кв. м жилья, в том числе 1653,1 тыс. кв. м жилья экономического класса, 55% от общего объема жилищного строительства будет представлено малоэтажной застройкой </w:t>
      </w:r>
      <w:hyperlink w:anchor="Par11269" w:history="1">
        <w:r>
          <w:rPr>
            <w:rFonts w:ascii="Calibri" w:hAnsi="Calibri" w:cs="Calibri"/>
            <w:color w:val="0000FF"/>
          </w:rPr>
          <w:t>(Приложение 27)</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2018 году намечается увеличить темпы роста строительства индивидуального жилья гражданами республики до 25% в год, а частными застройщиками до 21,1% в год. При сохранении таких темпов жилищного строительства в 2013 - 2018 годах ввод индивидуального жилья гражданами составит 1172,1 тыс. кв. м, а частными застройщиками 975,9 тыс. кв. метров.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земельных участков, выделенных для жилищного строительства, в прогнозируемый период должна составить 2814,8 тыс. кв. метров.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объем ввода жилья с использованием ипотечного кредитования в 2018 году превысит 100 тыс. кв. м, а объем ипотечного кредитования достигнет 1560 млн. руб. в год. В целом за 2013 - 2018 годы будет выдано по прогнозу около 7,2 тыс. ипотечных кредитов, общая сумма рефинансирования выданных ипотечных кредитов - свыше 5,0 млрд. рублей. Поддержка за счет бюджетных средств (в том числе с использованием ипотечных кредитов и займов) позволит улучшить жилищные условия 5,6 тысячам молодых семей в республике.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прогнозируемая стоимость строительства 1 кв. м общей площади жилья составит 36,0 тыс. руб. (при сохранении темпов прироста этого показателя 3% в год). Средняя рыночная стоимость 1 кв. м общей площади жилья на первичном рынке вырастет до 45,9 тыс. руб., на вторичном рынке - до 42,9 тыс.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концу прогнозируемого периода средний по муниципальным образованиям республики показатель обеспеченности населения жильем возрастет до 27,9 кв. м на человека, доля ветхого и аварийного сократится до 1,25% от общей площади жилищного фонда Республики Мордовия. Коэффициент доступности жилья для населения (период накопления семьей из 3 человек средств для приобретения стандартной квартиры общей площадью 54 кв. м) уменьшится до 3,3 лет. Доля семей, которым доступно приобретение жилья, соответствующего стандартам обеспечения жилыми помещениями с помощью собственных и заемных средств, вырастет до 26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Модернизация жилищно-коммунального комплекса республики в 2013 - 2018 годах будет направлена на улучшение качества жилищного фонда и управления им, повышение надежности и энергоэффективности коммунальной инфраструктуры, обеспечение собственников помещений многоквартирных и индивидуальных жилых домов коммунальными услугами нормативного качества и доступной стоимости. В результате модернизации прогнозируется снижение доли площади многоквартирных домов с физическим износом 31 - 65% в общей площади многоквартирных домов до 28,8%, площади домов с износом более 65% - до 0,2% </w:t>
      </w:r>
      <w:hyperlink w:anchor="Par11540" w:history="1">
        <w:r>
          <w:rPr>
            <w:rFonts w:ascii="Calibri" w:hAnsi="Calibri" w:cs="Calibri"/>
            <w:color w:val="0000FF"/>
          </w:rPr>
          <w:t>(Приложение 28)</w:t>
        </w:r>
      </w:hyperlink>
      <w:r>
        <w:rPr>
          <w:rFonts w:ascii="Calibri" w:hAnsi="Calibri" w:cs="Calibri"/>
        </w:rPr>
        <w:t>. Удельный вес многоквартирных домов, полностью оборудованных отоплением, горячим и холодным водоснабжением, канализацией, электро- и газоснабжением, вырастет до 99,5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вновь вводимого и существующего жилищного фонда объектами коммунальной инфраструктуры планируется строительство котельных и тепловых сетей, линий </w:t>
      </w:r>
      <w:r>
        <w:rPr>
          <w:rFonts w:ascii="Calibri" w:hAnsi="Calibri" w:cs="Calibri"/>
        </w:rPr>
        <w:lastRenderedPageBreak/>
        <w:t>электропередач, артезианских скважин, водопроводных сетей, водоочистных сооружений и канализации, полигонов утилизации твердых бытовых отходов.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аварий в системах водоснабжения, водоотведения и очистки сточных вод к 2018 году планируется уменьшить до 60 случаев на 1000 км в год; долю нуждающейся в замене уличной водопроводной сети сократить до 31%, канализационной сети - до 41 процента </w:t>
      </w:r>
      <w:hyperlink w:anchor="Par11540" w:history="1">
        <w:r>
          <w:rPr>
            <w:rFonts w:ascii="Calibri" w:hAnsi="Calibri" w:cs="Calibri"/>
            <w:color w:val="0000FF"/>
          </w:rPr>
          <w:t>(Приложение 28)</w:t>
        </w:r>
      </w:hyperlink>
      <w:r>
        <w:rPr>
          <w:rFonts w:ascii="Calibri" w:hAnsi="Calibri" w:cs="Calibri"/>
        </w:rPr>
        <w:t>. Удельный вес проб воды из водопроводной сети, не отвечающих гигиеническим нормативам по санитарно-химическим показателям, планируется сократить до 20,9%, по микробиологическим показателям - до 5,1 процента. Пропуск сточных вод через очистные сооружения будет доведен до 92,4 процента.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оснащения жилищного фонда приборами учета (завершится к 2013 году) 100% объемов электрической и тепловой энергии, воды, потребляемых в жилых домах, будут оплачиваться на основании показаний индивидуальных и общих (для коммунальных квартир) приборов учета. В многоквартирных домах предстоит к 2018 году довести долю расчетов за потребляемый природный газ, осуществляемых на основании индивидуальных и общих приборов учета, до 80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доведением тарифов на коммунальные услуги до уровня экономически обоснованных нагрузка на граждан - собственников жилых помещений по оплате коммунальных услуг несколько возрастет. Доля расходов на коммунальные услуги в доходах населения за период 2013 - 2018 годов увеличится с 10,9 до 12,4 процента. Доля физических лиц - собственников в оплате стоимости работ по реконструкции, модернизации и капитальному ремонту многоквартирных домов со степенью износа свыше 30% к 2018 году достигнет 50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по развитию жилищного строительства и ЖКХ будут достигнуты следующие социально-экономические результаты: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обеспеченности населения жильем;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рост доли населения, имеющего доступ к централизованному водоснабжению и к системе водоотведения, и доли населенных пунктов, обеспеченных питьевой водой надлежащего качества, сокращение потерь воды в сетях централизованного водоснабжения;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стабилизация финансового положения предприятий жилищно-коммунального комплекса;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энергоемкости и уровня износа основных фондов в строительстве и ЖКХ;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новых рабочих мест и повышение квалификации кадров.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рост инвестиционной активности в жилищном строительстве и жилищно-коммунальном комплексе.</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12" w:name="Par3540"/>
      <w:bookmarkEnd w:id="112"/>
      <w:r>
        <w:rPr>
          <w:rFonts w:ascii="Calibri" w:hAnsi="Calibri" w:cs="Calibri"/>
        </w:rPr>
        <w:t>Транспорт и связь</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2013 - 2018 годах продолжится реализация мероприятий по развитию транспортной и информационно-коммуникационной инфраструктуры региона, расширению и модернизации мощностей предприятий транспорта и связи в соответствии с "Транспортной </w:t>
      </w:r>
      <w:hyperlink r:id="rId89" w:history="1">
        <w:r>
          <w:rPr>
            <w:rFonts w:ascii="Calibri" w:hAnsi="Calibri" w:cs="Calibri"/>
            <w:color w:val="0000FF"/>
          </w:rPr>
          <w:t>стратегией</w:t>
        </w:r>
      </w:hyperlink>
      <w:r>
        <w:rPr>
          <w:rFonts w:ascii="Calibri" w:hAnsi="Calibri" w:cs="Calibri"/>
        </w:rPr>
        <w:t xml:space="preserve"> Российской Федерации на период до 2030 года", "</w:t>
      </w:r>
      <w:hyperlink r:id="rId90" w:history="1">
        <w:r>
          <w:rPr>
            <w:rFonts w:ascii="Calibri" w:hAnsi="Calibri" w:cs="Calibri"/>
            <w:color w:val="0000FF"/>
          </w:rPr>
          <w:t>Стратегией</w:t>
        </w:r>
      </w:hyperlink>
      <w:r>
        <w:rPr>
          <w:rFonts w:ascii="Calibri" w:hAnsi="Calibri" w:cs="Calibri"/>
        </w:rPr>
        <w:t xml:space="preserve"> развития железнодорожного транспорта в Российской Федерации до 2030 года", Федеральными целевыми программами: "</w:t>
      </w:r>
      <w:hyperlink r:id="rId91" w:history="1">
        <w:r>
          <w:rPr>
            <w:rFonts w:ascii="Calibri" w:hAnsi="Calibri" w:cs="Calibri"/>
            <w:color w:val="0000FF"/>
          </w:rPr>
          <w:t>Развитие транспортной системы России</w:t>
        </w:r>
      </w:hyperlink>
      <w:r>
        <w:rPr>
          <w:rFonts w:ascii="Calibri" w:hAnsi="Calibri" w:cs="Calibri"/>
        </w:rPr>
        <w:t xml:space="preserve"> (2010 - 2015 годы)", "</w:t>
      </w:r>
      <w:hyperlink r:id="rId92" w:history="1">
        <w:r>
          <w:rPr>
            <w:rFonts w:ascii="Calibri" w:hAnsi="Calibri" w:cs="Calibri"/>
            <w:color w:val="0000FF"/>
          </w:rPr>
          <w:t>Развитие телерадиовещания в Российской Федерации</w:t>
        </w:r>
      </w:hyperlink>
      <w:r>
        <w:rPr>
          <w:rFonts w:ascii="Calibri" w:hAnsi="Calibri" w:cs="Calibri"/>
        </w:rPr>
        <w:t xml:space="preserve"> на 2009 - 2015 годы", Республиканскими целевыми программами "</w:t>
      </w:r>
      <w:hyperlink r:id="rId93" w:history="1">
        <w:r>
          <w:rPr>
            <w:rFonts w:ascii="Calibri" w:hAnsi="Calibri" w:cs="Calibri"/>
            <w:color w:val="0000FF"/>
          </w:rPr>
          <w:t>Энергосбережение и повышение энергетической эффективности</w:t>
        </w:r>
      </w:hyperlink>
      <w:r>
        <w:rPr>
          <w:rFonts w:ascii="Calibri" w:hAnsi="Calibri" w:cs="Calibri"/>
        </w:rPr>
        <w:t xml:space="preserve"> в Республике Мордовия" на 2011 - 2020 годы, "</w:t>
      </w:r>
      <w:hyperlink r:id="rId94" w:history="1">
        <w:r>
          <w:rPr>
            <w:rFonts w:ascii="Calibri" w:hAnsi="Calibri" w:cs="Calibri"/>
            <w:color w:val="0000FF"/>
          </w:rPr>
          <w:t>Формирование информационного общества</w:t>
        </w:r>
      </w:hyperlink>
      <w:r>
        <w:rPr>
          <w:rFonts w:ascii="Calibri" w:hAnsi="Calibri" w:cs="Calibri"/>
        </w:rPr>
        <w:t xml:space="preserve"> в Республике Мордовия в период до 2015 года".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Прогнозируется ввод в действие 427 км различных объектов транспортной инфраструктуры, рост показателей грузо- и пассажирооборота железнодорожного и автомобильного транспорта как в абсолютных величинах, так и в расчете на одного занятого в данном виде экономической деятельности </w:t>
      </w:r>
      <w:hyperlink w:anchor="Par11720" w:history="1">
        <w:r>
          <w:rPr>
            <w:rFonts w:ascii="Calibri" w:hAnsi="Calibri" w:cs="Calibri"/>
            <w:color w:val="0000FF"/>
          </w:rPr>
          <w:t>(Приложение 29)</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перевезенных грузов за прогнозируемый период превысит 70 млн. тонн, а число пассажиров, перевезенных (отправленных) железнодорожным и автомобильным транспортом - 230 млн. человек.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Прогнозируется дальнейшее развитие конкуренции перевозчиков на автобусных маршрутах: </w:t>
      </w:r>
      <w:r>
        <w:rPr>
          <w:rFonts w:ascii="Calibri" w:hAnsi="Calibri" w:cs="Calibri"/>
        </w:rPr>
        <w:lastRenderedPageBreak/>
        <w:t>доля маршрутов, обслуживаемых частными перевозчиками, в 2018 году составит 85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2013 - 2018 годах получит дальнейшее развитие магистральная сеть связи в республике за счет подключения районных центров и крупных населенных пунктов к оптическим линиям связи, будет проведена модернизация сети фиксированной зоновой (местной) телефонной связи. В соответствии с растущими потребностями рынка возрастет число терминалов сотовой связи </w:t>
      </w:r>
      <w:hyperlink w:anchor="Par11826" w:history="1">
        <w:r>
          <w:rPr>
            <w:rFonts w:ascii="Calibri" w:hAnsi="Calibri" w:cs="Calibri"/>
            <w:color w:val="0000FF"/>
          </w:rPr>
          <w:t>(Приложение 30)</w:t>
        </w:r>
      </w:hyperlink>
      <w:r>
        <w:rPr>
          <w:rFonts w:ascii="Calibri" w:hAnsi="Calibri" w:cs="Calibri"/>
        </w:rPr>
        <w:t>. Будут активно развиваться радиосвязь, радиовещание, телевидение, местные Интернет-ресурсы, новые услуги электросвязи. Объемы традиционных услуг почтовой связи по сравнению с 2012 годом сократятся.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Значительные усилия будут направлены на развитие телекоммуникационной сети органов государственной власти и органов местного самоуправления, информационно-телекоммуникационных сегментов в сфере образования, науки, культуры, здравоохранения. Все органы государственной власти Республики Мордовия к 2018 году будут подключены к региональному фрагменту единой информационной системы мониторинга социально-экономического развития субъектов Российской Федерации (Республика Мордовия). Свыше 90% организаций, подведомственных органам государственной власти Республики Мордовия, будут подключены к единой телекоммуникационной сети. Достигнет 70% доля государственных услуг, предоставляемых с помощью ИКТ, в том числе с использованием сети Интернет. До 40% будет доведена доля лечебно-профилактических учреждений, использующих медицинские информационные системы, 50% фондов библиотек и музеев и треть фондов архивов будут представлены в электронных каталогах.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2018 году доля сектора информационно-коммуникационных технологий в ВРП республики вырастет до 15%, доля работников организаций данного сектора в общем числе занятых в экономике - до 2,5 процента </w:t>
      </w:r>
      <w:hyperlink w:anchor="Par11826" w:history="1">
        <w:r>
          <w:rPr>
            <w:rFonts w:ascii="Calibri" w:hAnsi="Calibri" w:cs="Calibri"/>
            <w:color w:val="0000FF"/>
          </w:rPr>
          <w:t>(Приложение 30)</w:t>
        </w:r>
      </w:hyperlink>
      <w:r>
        <w:rPr>
          <w:rFonts w:ascii="Calibri" w:hAnsi="Calibri" w:cs="Calibri"/>
        </w:rPr>
        <w:t>. Достигнет 80% доля государственных услуг, предоставляемых с помощью ИКТ, в том числе с использованием сети Интернет.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 значимыми результатами развития транспортной, информационной и телекоммуникационной инфраструктур должны стать:</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транспортной доступности республики в целом и ее муниципальных районов;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оптимизация соотношения различных видов транспорта, повышение качества обслуживания пассажиров, рост пассажиро- и грузооборота;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мобильности и деловой активности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уменьшение информационного неравенства, качественный доступ к современным информационным ресурсам для жителей малых городов и сельских жителей;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переход на новый качественный уровень оказания таких услуг связи, как интерактивное телевидение, высокоскоростной доступ к сети Интернет, видеотелефония;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доступа организаций и граждан к информации о деятельности органов государственной власти, возможность полного или частичного получения наиболее востребованных государственных услуг в электронном виде с использованием сети Интернет;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достижение высоких экономических результатов для операторов связи за счет внедрения новых услуг.</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13" w:name="Par3558"/>
      <w:bookmarkEnd w:id="113"/>
      <w:r>
        <w:rPr>
          <w:rFonts w:ascii="Calibri" w:hAnsi="Calibri" w:cs="Calibri"/>
        </w:rPr>
        <w:t>Экологическое развитие</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Экологическое развитие Республики Мордовия в 2013 - 2018 годах будет направлено на решение вопросов, связанных с рациональным природопользованием, охраной окружающей среды и решением экологических проблем.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 экологического развития Республики Мордовия на 2013 - 2018 годы составлен с учетом положительной динамики экономического развития республики, тенденций развития российской экономики, приоритетов, определенных Правительством Российской Федерации, </w:t>
      </w:r>
      <w:hyperlink r:id="rId95" w:history="1">
        <w:r>
          <w:rPr>
            <w:rFonts w:ascii="Calibri" w:hAnsi="Calibri" w:cs="Calibri"/>
            <w:color w:val="0000FF"/>
          </w:rPr>
          <w:t>Стратегией</w:t>
        </w:r>
      </w:hyperlink>
      <w:r>
        <w:rPr>
          <w:rFonts w:ascii="Calibri" w:hAnsi="Calibri" w:cs="Calibri"/>
        </w:rPr>
        <w:t xml:space="preserve"> социально-экономического развития Приволжского федерального округа на период до 2020 года, </w:t>
      </w:r>
      <w:hyperlink r:id="rId96" w:history="1">
        <w:r>
          <w:rPr>
            <w:rFonts w:ascii="Calibri" w:hAnsi="Calibri" w:cs="Calibri"/>
            <w:color w:val="0000FF"/>
          </w:rPr>
          <w:t>Стратегией</w:t>
        </w:r>
      </w:hyperlink>
      <w:r>
        <w:rPr>
          <w:rFonts w:ascii="Calibri" w:hAnsi="Calibri" w:cs="Calibri"/>
        </w:rPr>
        <w:t xml:space="preserve"> социально-экономического развития Республики Мордовия на период до 2025 года, федеральных и республиканских целевых программ.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источниками загрязнения атмосферного воздуха в 2013 - 2018 годах по-прежнему останутся автомобильный транспорт, предприятия электроэнергетики и предприятия-производители.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2013 - 2018 годах предусматривается увеличение темпов прироста среднегодовых объемов потребления цемента на 5,1 процента. Реализация соответствующего регионального проекта "Модернизация цементного производства" (ОАО "Мордовцемент") приведет к увеличению объемов выбросов загрязняющих веществ в атмосферный воздух. Запланированная модернизация газоочистительного и пылеулавливающего оборудования будет способствовать к снижению воздействия предприятия на окружающую среду, это позволит ОАО "Мордовцемент" выйти на лидирующие позиции в цементной отрасли Российской Федерации по всем экологическим показателям.</w:t>
      </w:r>
    </w:p>
    <w:p w:rsidR="007E3AE6" w:rsidRDefault="007E3A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3AE6" w:rsidRDefault="007E3AE6">
      <w:pPr>
        <w:widowControl w:val="0"/>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Распоряжение</w:t>
        </w:r>
      </w:hyperlink>
      <w:r>
        <w:rPr>
          <w:rFonts w:ascii="Calibri" w:hAnsi="Calibri" w:cs="Calibri"/>
        </w:rPr>
        <w:t xml:space="preserve"> Правительства РФ от 27.12.2010 N 2446-р утратило силу в связи с изданием </w:t>
      </w:r>
      <w:hyperlink r:id="rId98" w:history="1">
        <w:r>
          <w:rPr>
            <w:rFonts w:ascii="Calibri" w:hAnsi="Calibri" w:cs="Calibri"/>
            <w:color w:val="0000FF"/>
          </w:rPr>
          <w:t>Постановления</w:t>
        </w:r>
      </w:hyperlink>
      <w:r>
        <w:rPr>
          <w:rFonts w:ascii="Calibri" w:hAnsi="Calibri" w:cs="Calibri"/>
        </w:rPr>
        <w:t xml:space="preserve"> Правительства РФ от 06.06.2013 N 479. Действующая государственная </w:t>
      </w:r>
      <w:hyperlink r:id="rId99" w:history="1">
        <w:r>
          <w:rPr>
            <w:rFonts w:ascii="Calibri" w:hAnsi="Calibri" w:cs="Calibri"/>
            <w:color w:val="0000FF"/>
          </w:rPr>
          <w:t>программа</w:t>
        </w:r>
      </w:hyperlink>
      <w:r>
        <w:rPr>
          <w:rFonts w:ascii="Calibri" w:hAnsi="Calibri" w:cs="Calibri"/>
        </w:rPr>
        <w:t xml:space="preserve"> Российской Федерации "Энергоэффективность и развитие энергетики" утверждена постановлением Правительства РФ от 15.04.2014 N 321.</w:t>
      </w:r>
    </w:p>
    <w:p w:rsidR="007E3AE6" w:rsidRDefault="007E3A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w:t>
      </w:r>
      <w:hyperlink r:id="rId100" w:history="1">
        <w:r>
          <w:rPr>
            <w:rFonts w:ascii="Calibri" w:hAnsi="Calibri" w:cs="Calibri"/>
            <w:color w:val="0000FF"/>
          </w:rPr>
          <w:t>программой</w:t>
        </w:r>
      </w:hyperlink>
      <w:r>
        <w:rPr>
          <w:rFonts w:ascii="Calibri" w:hAnsi="Calibri" w:cs="Calibri"/>
        </w:rPr>
        <w:t xml:space="preserve"> "Энергосбережение и повышение энергетической эффективности на период до 2020 года" (утверждена распоряжением Правительства РФ от 27 декабря 2010 года N 2446-р) предусматривается повышение энергетической эффективности предприятий и организаций Республики Мордовия на основе модернизации экономики и перехода к рациональному и экологически ответственному использованию энергетических ресурсов </w:t>
      </w:r>
      <w:hyperlink w:anchor="Par3570" w:history="1">
        <w:r>
          <w:rPr>
            <w:rFonts w:ascii="Calibri" w:hAnsi="Calibri" w:cs="Calibri"/>
            <w:color w:val="0000FF"/>
          </w:rPr>
          <w:t>(таблица 3.25)</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114" w:name="Par3570"/>
      <w:bookmarkEnd w:id="114"/>
      <w:r>
        <w:rPr>
          <w:rFonts w:ascii="Calibri" w:hAnsi="Calibri" w:cs="Calibri"/>
        </w:rPr>
        <w:t>Таблица 3.25 - Прогнозируемое снижение выбросов</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атмосферу парниковых газов (в % к предыдущему году)</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35"/>
        <w:gridCol w:w="738"/>
        <w:gridCol w:w="738"/>
        <w:gridCol w:w="738"/>
        <w:gridCol w:w="738"/>
        <w:gridCol w:w="738"/>
        <w:gridCol w:w="738"/>
      </w:tblGrid>
      <w:tr w:rsidR="007E3AE6">
        <w:tblPrEx>
          <w:tblCellMar>
            <w:top w:w="0" w:type="dxa"/>
            <w:bottom w:w="0" w:type="dxa"/>
          </w:tblCellMar>
        </w:tblPrEx>
        <w:trPr>
          <w:tblCellSpacing w:w="5" w:type="nil"/>
        </w:trPr>
        <w:tc>
          <w:tcPr>
            <w:tcW w:w="5535"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Снижение выбросов в атмосферу парниковых газов</w:t>
            </w:r>
          </w:p>
        </w:tc>
        <w:tc>
          <w:tcPr>
            <w:tcW w:w="4428" w:type="dxa"/>
            <w:gridSpan w:val="6"/>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r>
      <w:tr w:rsidR="007E3AE6">
        <w:tblPrEx>
          <w:tblCellMar>
            <w:top w:w="0" w:type="dxa"/>
            <w:bottom w:w="0" w:type="dxa"/>
          </w:tblCellMar>
        </w:tblPrEx>
        <w:trPr>
          <w:tblCellSpacing w:w="5" w:type="nil"/>
        </w:trPr>
        <w:tc>
          <w:tcPr>
            <w:tcW w:w="5535"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при передаче электроэнергии</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при производстве тепловой энергии</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при передаче тепловой энергии по тепловым сетям</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системах коммунальной инфраструктуры и системах наружного освещения</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при производстве цемента, в том числе за счет повышения доли цемента, производимого по сухому способу</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сельском хозяйстве</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государственных (муниципальных) учреждениях и сфере оказания услуг</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жилищном фонде</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снижение выбросов парниковых газов к 2018 году составит более чем в 2,5 раза в сравнении с 2013 годом.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целом суммарные выбросы вредных веществ в атмосферу в связи с внедрением на предприятиях Республики Мордовия современных экологически безопасных технологий будут иметь тенденцию к сокращению </w:t>
      </w:r>
      <w:hyperlink w:anchor="Par3681" w:history="1">
        <w:r>
          <w:rPr>
            <w:rFonts w:ascii="Calibri" w:hAnsi="Calibri" w:cs="Calibri"/>
            <w:color w:val="0000FF"/>
          </w:rPr>
          <w:t>(рисунок 3.1)</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прогнозным оценкам в структуре выбросов вредных веществ произойдет снижение уровня загрязнения воздуха диоксидом азота при одновременном незначительном повышении уровня оксида углерода (в связи с ростом парка автотранспортных средств). Содержание взвешенных веществ и ртути останется стабильным.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продолжена работа по мониторингу окружающей среды на территории Республики Мордовия. Общее количество проб будет увеличено с 10000 в 2013 году до 12000 в 2018 году.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эксплуатационные ресурсы подземных вод Республики Мордовия составят 2604,4 тыс. куб. м в сутки, в том числе подземных вод питьевого качества (с минерализацией менее 1,5 г/л) - 2314,8 тыс. куб. м в сутки, а в расчете на сутки на одного человека - 3,04 куб. м в. Степень разведанности месторождений к 2018 году составит 40%, а степень освоения разведанных эксплуатационных запасов увеличится до 50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pStyle w:val="ConsPlusNonformat"/>
      </w:pPr>
      <w:bookmarkStart w:id="115" w:name="Par3644"/>
      <w:bookmarkEnd w:id="115"/>
      <w:r>
        <w:t>Валовые выбросы,</w:t>
      </w:r>
    </w:p>
    <w:p w:rsidR="007E3AE6" w:rsidRDefault="007E3AE6">
      <w:pPr>
        <w:pStyle w:val="ConsPlusNonformat"/>
      </w:pPr>
      <w:r>
        <w:t xml:space="preserve">    тыс. т</w:t>
      </w:r>
    </w:p>
    <w:p w:rsidR="007E3AE6" w:rsidRDefault="007E3AE6">
      <w:pPr>
        <w:pStyle w:val="ConsPlusNonformat"/>
      </w:pPr>
      <w:r>
        <w:t>140│</w:t>
      </w:r>
    </w:p>
    <w:p w:rsidR="007E3AE6" w:rsidRDefault="007E3AE6">
      <w:pPr>
        <w:pStyle w:val="ConsPlusNonformat"/>
      </w:pPr>
      <w:r>
        <w:t xml:space="preserve">   │       122</w:t>
      </w:r>
    </w:p>
    <w:p w:rsidR="007E3AE6" w:rsidRDefault="007E3AE6">
      <w:pPr>
        <w:pStyle w:val="ConsPlusNonformat"/>
      </w:pPr>
      <w:r>
        <w:t xml:space="preserve">   │       ┌──┐      120,3</w:t>
      </w:r>
    </w:p>
    <w:p w:rsidR="007E3AE6" w:rsidRDefault="007E3AE6">
      <w:pPr>
        <w:pStyle w:val="ConsPlusNonformat"/>
      </w:pPr>
      <w:r>
        <w:t>120│       │//│        ┌──┐</w:t>
      </w:r>
    </w:p>
    <w:p w:rsidR="007E3AE6" w:rsidRDefault="007E3AE6">
      <w:pPr>
        <w:pStyle w:val="ConsPlusNonformat"/>
      </w:pPr>
      <w:r>
        <w:t xml:space="preserve">   │       │//│        │//│      118,4       116,8                    114,4</w:t>
      </w:r>
    </w:p>
    <w:p w:rsidR="007E3AE6" w:rsidRDefault="007E3AE6">
      <w:pPr>
        <w:pStyle w:val="ConsPlusNonformat"/>
      </w:pPr>
      <w:r>
        <w:t xml:space="preserve">   │     86│//│        │//│        ┌──┐        ┌──┐       115,1        ┌──┐</w:t>
      </w:r>
    </w:p>
    <w:p w:rsidR="007E3AE6" w:rsidRDefault="007E3AE6">
      <w:pPr>
        <w:pStyle w:val="ConsPlusNonformat"/>
      </w:pPr>
      <w:r>
        <w:t>100│    ┌──┤//│        │//│        │//│        │//│        ┌──┐        │//│</w:t>
      </w:r>
    </w:p>
    <w:p w:rsidR="007E3AE6" w:rsidRDefault="007E3AE6">
      <w:pPr>
        <w:pStyle w:val="ConsPlusNonformat"/>
      </w:pPr>
      <w:r>
        <w:t xml:space="preserve">   │    │++│//│    84,8│//│        │//│        │//│        │//│    80,8│//│</w:t>
      </w:r>
    </w:p>
    <w:p w:rsidR="007E3AE6" w:rsidRDefault="007E3AE6">
      <w:pPr>
        <w:pStyle w:val="ConsPlusNonformat"/>
      </w:pPr>
      <w:r>
        <w:t xml:space="preserve">   │    │++│//│     ┌──┤//│    83,5│//│    82,3│//│        │//│     ┌──┤//│</w:t>
      </w:r>
    </w:p>
    <w:p w:rsidR="007E3AE6" w:rsidRDefault="007E3AE6">
      <w:pPr>
        <w:pStyle w:val="ConsPlusNonformat"/>
      </w:pPr>
      <w:r>
        <w:t xml:space="preserve"> 80│    │++│//│     │++│//│     ┌──┤//│     ┌──┤//│        │//│     │++│//│</w:t>
      </w:r>
    </w:p>
    <w:p w:rsidR="007E3AE6" w:rsidRDefault="007E3AE6">
      <w:pPr>
        <w:pStyle w:val="ConsPlusNonformat"/>
      </w:pPr>
      <w:r>
        <w:t xml:space="preserve">   │    │++│//│     │++│//│     │++│//│     │++│//│    81,1│//│     │++│//│</w:t>
      </w:r>
    </w:p>
    <w:p w:rsidR="007E3AE6" w:rsidRDefault="007E3AE6">
      <w:pPr>
        <w:pStyle w:val="ConsPlusNonformat"/>
      </w:pPr>
      <w:r>
        <w:t xml:space="preserve">   │    │++│//│     │++│//│     │++│//│     │++│//│     ┌──┤//│     │++│//│</w:t>
      </w:r>
    </w:p>
    <w:p w:rsidR="007E3AE6" w:rsidRDefault="007E3AE6">
      <w:pPr>
        <w:pStyle w:val="ConsPlusNonformat"/>
      </w:pPr>
      <w:r>
        <w:t xml:space="preserve"> 60│    │++│//│     │++│//│     │++│//│     │++│//│     │++│//│     │++│//│</w:t>
      </w:r>
    </w:p>
    <w:p w:rsidR="007E3AE6" w:rsidRDefault="007E3AE6">
      <w:pPr>
        <w:pStyle w:val="ConsPlusNonformat"/>
      </w:pPr>
      <w:r>
        <w:t xml:space="preserve">   │    │++│//│     │++│//│     │++│//│     │++│//│     │++│//│     │++│//│</w:t>
      </w:r>
    </w:p>
    <w:p w:rsidR="007E3AE6" w:rsidRDefault="007E3AE6">
      <w:pPr>
        <w:pStyle w:val="ConsPlusNonformat"/>
      </w:pPr>
      <w:r>
        <w:t xml:space="preserve">   │    │++│//│     │++│//│     │++│//│     │++│//│     │++│//│     │++│//│</w:t>
      </w:r>
    </w:p>
    <w:p w:rsidR="007E3AE6" w:rsidRDefault="007E3AE6">
      <w:pPr>
        <w:pStyle w:val="ConsPlusNonformat"/>
      </w:pPr>
      <w:r>
        <w:t xml:space="preserve"> 40│  36│++│//│     │++│//│     │++│//│     │++│//│     │++│//│     │++│//│</w:t>
      </w:r>
    </w:p>
    <w:p w:rsidR="007E3AE6" w:rsidRDefault="007E3AE6">
      <w:pPr>
        <w:pStyle w:val="ConsPlusNonformat"/>
      </w:pPr>
      <w:r>
        <w:t xml:space="preserve">   │ ┌──┤++│//│ 35,5│++│//│ 34,9│++│//│ 34,5│++│//│   34│++│  │ 33,6│++│//│</w:t>
      </w:r>
    </w:p>
    <w:p w:rsidR="007E3AE6" w:rsidRDefault="007E3AE6">
      <w:pPr>
        <w:pStyle w:val="ConsPlusNonformat"/>
      </w:pPr>
      <w:r>
        <w:t xml:space="preserve">   │ │--│++│//│  ┌──┤++│//│  ┌──┤++│//│  ┌──┤++│//│  ┌──┤++│//│  ┌──┤++│//│</w:t>
      </w:r>
    </w:p>
    <w:p w:rsidR="007E3AE6" w:rsidRDefault="007E3AE6">
      <w:pPr>
        <w:pStyle w:val="ConsPlusNonformat"/>
      </w:pPr>
      <w:r>
        <w:t xml:space="preserve"> 20│ │--│++│//│  │--│++│//│  │--│++│//│  │--│++│//│  │--│++│//│  │--│++│//│</w:t>
      </w:r>
    </w:p>
    <w:p w:rsidR="007E3AE6" w:rsidRDefault="007E3AE6">
      <w:pPr>
        <w:pStyle w:val="ConsPlusNonformat"/>
      </w:pPr>
      <w:r>
        <w:t xml:space="preserve">   │ │--│++│//│  │--│++│//│  │--│++│//│  │--│++│//│  │--│++│//│  │--│++│//│</w:t>
      </w:r>
    </w:p>
    <w:p w:rsidR="007E3AE6" w:rsidRDefault="007E3AE6">
      <w:pPr>
        <w:pStyle w:val="ConsPlusNonformat"/>
      </w:pPr>
      <w:r>
        <w:t xml:space="preserve">   │ │--│++│//│  │--│++│//│  │--│++│//│  │--│++│//│  │--│++│//│  │--│++│//│</w:t>
      </w:r>
    </w:p>
    <w:p w:rsidR="007E3AE6" w:rsidRDefault="007E3AE6">
      <w:pPr>
        <w:pStyle w:val="ConsPlusNonformat"/>
      </w:pPr>
      <w:r>
        <w:t xml:space="preserve">  0┼─┴──┴──┴──┴──┴──┴──┴──┴──┴──┴──┴──┴──┴──┴──┴──┴──┴──┴──┴──┴──┴──┴──┴──┴┐</w:t>
      </w:r>
    </w:p>
    <w:p w:rsidR="007E3AE6" w:rsidRDefault="007E3AE6">
      <w:pPr>
        <w:pStyle w:val="ConsPlusNonformat"/>
      </w:pPr>
      <w:r>
        <w:t xml:space="preserve">        2013        2014        2015        2016        2017        2018</w:t>
      </w:r>
    </w:p>
    <w:p w:rsidR="007E3AE6" w:rsidRDefault="007E3AE6">
      <w:pPr>
        <w:pStyle w:val="ConsPlusNonformat"/>
      </w:pPr>
      <w:r>
        <w:t xml:space="preserve">        ┌────────────────────────────────────────────────────────┐</w:t>
      </w:r>
    </w:p>
    <w:p w:rsidR="007E3AE6" w:rsidRDefault="007E3AE6">
      <w:pPr>
        <w:pStyle w:val="ConsPlusNonformat"/>
      </w:pPr>
      <w:r>
        <w:t xml:space="preserve">        │┌───┐                                                   │</w:t>
      </w:r>
    </w:p>
    <w:p w:rsidR="007E3AE6" w:rsidRDefault="007E3AE6">
      <w:pPr>
        <w:pStyle w:val="ConsPlusNonformat"/>
      </w:pPr>
      <w:r>
        <w:t xml:space="preserve">        ││---│ Выбросы вредных веществ от стационарных источников│</w:t>
      </w:r>
    </w:p>
    <w:p w:rsidR="007E3AE6" w:rsidRDefault="007E3AE6">
      <w:pPr>
        <w:pStyle w:val="ConsPlusNonformat"/>
      </w:pPr>
      <w:r>
        <w:t xml:space="preserve">        │└───┘                                                   │</w:t>
      </w:r>
    </w:p>
    <w:p w:rsidR="007E3AE6" w:rsidRDefault="007E3AE6">
      <w:pPr>
        <w:pStyle w:val="ConsPlusNonformat"/>
      </w:pPr>
      <w:r>
        <w:t xml:space="preserve">        │┌───┐                                                   │</w:t>
      </w:r>
    </w:p>
    <w:p w:rsidR="007E3AE6" w:rsidRDefault="007E3AE6">
      <w:pPr>
        <w:pStyle w:val="ConsPlusNonformat"/>
      </w:pPr>
      <w:r>
        <w:t xml:space="preserve">        ││+++│ Выбросы вредных веществ от передвижных источников │</w:t>
      </w:r>
    </w:p>
    <w:p w:rsidR="007E3AE6" w:rsidRDefault="007E3AE6">
      <w:pPr>
        <w:pStyle w:val="ConsPlusNonformat"/>
      </w:pPr>
      <w:r>
        <w:t xml:space="preserve">        │└───┘                                                   │</w:t>
      </w:r>
    </w:p>
    <w:p w:rsidR="007E3AE6" w:rsidRDefault="007E3AE6">
      <w:pPr>
        <w:pStyle w:val="ConsPlusNonformat"/>
      </w:pPr>
      <w:r>
        <w:t xml:space="preserve">        │┌───┐                                                   │</w:t>
      </w:r>
    </w:p>
    <w:p w:rsidR="007E3AE6" w:rsidRDefault="007E3AE6">
      <w:pPr>
        <w:pStyle w:val="ConsPlusNonformat"/>
      </w:pPr>
      <w:r>
        <w:t xml:space="preserve">        ││///│ Суммарные выбросы                                 │</w:t>
      </w:r>
    </w:p>
    <w:p w:rsidR="007E3AE6" w:rsidRDefault="007E3AE6">
      <w:pPr>
        <w:pStyle w:val="ConsPlusNonformat"/>
      </w:pPr>
      <w:r>
        <w:t xml:space="preserve">        │└───┘                                                   │</w:t>
      </w:r>
    </w:p>
    <w:p w:rsidR="007E3AE6" w:rsidRDefault="007E3AE6">
      <w:pPr>
        <w:pStyle w:val="ConsPlusNonformat"/>
      </w:pPr>
      <w:r>
        <w:t xml:space="preserve">        └────────────────────────────────────────────────────────┘</w:t>
      </w:r>
    </w:p>
    <w:p w:rsidR="007E3AE6" w:rsidRDefault="007E3AE6">
      <w:pPr>
        <w:pStyle w:val="ConsPlusNonformat"/>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116" w:name="Par3681"/>
      <w:bookmarkEnd w:id="116"/>
      <w:r>
        <w:rPr>
          <w:rFonts w:ascii="Calibri" w:hAnsi="Calibri" w:cs="Calibri"/>
        </w:rPr>
        <w:t>Рисунок 3.1 - Валовые выбросы загрязняющих веществ</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атмосферный воздух, тыс. т</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добычи подземных вод по Республике Мордовия к 2018 году будет доведен до 250 тыс. куб. м в сутки.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качества водоснабжения населения республики по санитарно-химическим и микробиологическим показателям будет доведено до нормативных требований состояние источников централизованного водоснабжения.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земельная площадь Республики Мордовия в 2013 - 2018 годы будет составлять 2612,8 тыс. га, в том числе на земли сельскохозяйственного назначения будет приходиться 1,7 млн. га, лесного фонда - 680,8 тыс. га, особо охраняемые территории - 69 тыс. га, на земли водного фонда - 3,8 тыс. га, земли населенных пунктов - 130 тыс. га и земли производственного назначения - 45 тыс. га. Остальные земли будут находиться в запасе. Данное распределение по категориям земель сохранится и в прогнозируемом периоде, за исключением земель населенных пунктов и земель производственного назначения - их площади будут увеличиваться за счет ввода новых жилых и промышленных объектов.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Планируемое в рамках реализации </w:t>
      </w:r>
      <w:hyperlink r:id="rId101" w:history="1">
        <w:r>
          <w:rPr>
            <w:rFonts w:ascii="Calibri" w:hAnsi="Calibri" w:cs="Calibri"/>
            <w:color w:val="0000FF"/>
          </w:rPr>
          <w:t>Стратегии</w:t>
        </w:r>
      </w:hyperlink>
      <w:r>
        <w:rPr>
          <w:rFonts w:ascii="Calibri" w:hAnsi="Calibri" w:cs="Calibri"/>
        </w:rPr>
        <w:t xml:space="preserve"> социально-экономического развития Республики Мордовия до 2025 года расширение деревообрабатывающей промышленности потребует увеличения доли использования лесосеки до 33 - 35 процентов. Исходя из этого, в прогнозируемом периоде использование расчетной лесосеки (фактическая рубка) может составить от 359,50 тыс. куб. м до 381,29 тыс. куб. метров.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повышении объемов лесозаготовок для поддержания и обеспечения потребностей развивающейся деревообрабатывающей промышленности особое внимание будет уделяться лесовосстановительным работам, особенно на вырубках и гарях с одновременным сокращением площадей непокрытых лесом земель. Основным способом лесовосстановления в условиях Республики Мордовия является создание лесных культур. При повышении объемов производства предприятий деревообрабатывающей промышленности площадь вырубок также будет расти. В расчетном варианте она может достигнуть 1,4 - 1,5 тыс. га. На этом фоне объемы лесовосстановительных работ должны быть адекватно увеличены </w:t>
      </w:r>
      <w:hyperlink w:anchor="Par3690" w:history="1">
        <w:r>
          <w:rPr>
            <w:rFonts w:ascii="Calibri" w:hAnsi="Calibri" w:cs="Calibri"/>
            <w:color w:val="0000FF"/>
          </w:rPr>
          <w:t>(таблица 3.26)</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4"/>
        <w:rPr>
          <w:rFonts w:ascii="Calibri" w:hAnsi="Calibri" w:cs="Calibri"/>
        </w:rPr>
      </w:pPr>
      <w:bookmarkStart w:id="117" w:name="Par3690"/>
      <w:bookmarkEnd w:id="117"/>
      <w:r>
        <w:rPr>
          <w:rFonts w:ascii="Calibri" w:hAnsi="Calibri" w:cs="Calibri"/>
        </w:rPr>
        <w:t>Таблица 3.26 - Прогнозируемые объемы работ</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 лесовосстановлению, га</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35"/>
        <w:gridCol w:w="738"/>
        <w:gridCol w:w="738"/>
        <w:gridCol w:w="738"/>
        <w:gridCol w:w="738"/>
        <w:gridCol w:w="738"/>
        <w:gridCol w:w="738"/>
      </w:tblGrid>
      <w:tr w:rsidR="007E3AE6">
        <w:tblPrEx>
          <w:tblCellMar>
            <w:top w:w="0" w:type="dxa"/>
            <w:bottom w:w="0" w:type="dxa"/>
          </w:tblCellMar>
        </w:tblPrEx>
        <w:trPr>
          <w:tblCellSpacing w:w="5" w:type="nil"/>
        </w:trPr>
        <w:tc>
          <w:tcPr>
            <w:tcW w:w="5535"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4428" w:type="dxa"/>
            <w:gridSpan w:val="6"/>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r>
      <w:tr w:rsidR="007E3AE6">
        <w:tblPrEx>
          <w:tblCellMar>
            <w:top w:w="0" w:type="dxa"/>
            <w:bottom w:w="0" w:type="dxa"/>
          </w:tblCellMar>
        </w:tblPrEx>
        <w:trPr>
          <w:tblCellSpacing w:w="5" w:type="nil"/>
        </w:trPr>
        <w:tc>
          <w:tcPr>
            <w:tcW w:w="5535"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Лесовосстановление, всего</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1351</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1061</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1220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посадка и посев леса</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содействие естественному возобновлению леса</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лесовосстановление</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Подготовка почвы под лесные культуры</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841</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Уход за лесными культурами</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7415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6560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7400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Дополнение лесных культур</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7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комплексе мероприятий по повышению продуктивности лесов важная роль будет отводиться качеству семян древесных пород.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Важную роль в обеспечении безопасности национальных богатств играет противопожарная защита лесов. Приоритетными направлениями в этой области будут защита населения, а также объектов промышленности и инфраструктуры, располагающихся в лесной зоне, от пожаров и других чрезвычайных ситуаций.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экологическое развитие Республики Мордовия будет направлено на улучшение среды обитания и жизнедеятельности населения, а также на состояние атмосферного воздуха, водных, лесных и земельных ресурсов. Все это позволит повысить экологическую устойчивость территории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18" w:name="Par3762"/>
      <w:bookmarkEnd w:id="118"/>
      <w:r>
        <w:rPr>
          <w:rFonts w:ascii="Calibri" w:hAnsi="Calibri" w:cs="Calibri"/>
        </w:rPr>
        <w:t>Влияние ВТО на экономику Республики Мордовия</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экономики республики в 2013 - 2018 годах в условиях вступления России во Всемирную торговую организацию будет сопровождаться дальнейшей ее адаптацией к нормам и правилам ВТО.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и продвижения интересов республики в рамках системы международной торговли будут выполняться мероприятия, направленные на повышение конкурентоспособности выпускаемой продукции, внедрение на предприятиях республики систем менеджмента качества соответствующих международным стандартам.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внутреннего рынка республики вхождение России в ВТО будет способствовать усилению его привлекательности для иностранных инвесторов, улучшению условий осуществления предпринимательской деятельности, защите прав интеллектуальной собственности, снижению цен на потребительские товары за счет усиления конкуренции и снижения таможенных барьеров.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принятых мер регулирования торговли, снижения административной нагрузки на бизнес, улучшения условий доступа на рынки товаров и услуг ожидается общее улучшение делового климата и обеспечение прироста инвестиций.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Членство России в ВТО будет способствовать модернизации отраслей экономики, росту производительности труда и повышению эффективности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адаптация отраслей экономики к новым условиям будет сопряжена с рисками и угрозами: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неконкурентоспособности отраслей экономики с крупнейшими мировыми производителями;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возможного поглощения ряда региональных товаропроизводителей зарубежными компаниями, ростом безработицы.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уязвимыми могут оказаться предприятия агропромышленного комплекса, обрабатывающей и фармацевтической отраслей.</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outlineLvl w:val="1"/>
        <w:rPr>
          <w:rFonts w:ascii="Calibri" w:hAnsi="Calibri" w:cs="Calibri"/>
        </w:rPr>
      </w:pPr>
      <w:bookmarkStart w:id="119" w:name="Par3774"/>
      <w:bookmarkEnd w:id="119"/>
      <w:r>
        <w:rPr>
          <w:rFonts w:ascii="Calibri" w:hAnsi="Calibri" w:cs="Calibri"/>
        </w:rPr>
        <w:t>Раздел 4. ИНСТИТУЦИОНАЛЬНЫЕ ПРЕОБРАЗОВАНИЯ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РАЗВИТИЕ СИСТЕМЫ АДМИНИСТРАТИВНОГО УПРАВЛЕНИЯ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МОРДОВИЯ</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20" w:name="Par3778"/>
      <w:bookmarkEnd w:id="120"/>
      <w:r>
        <w:rPr>
          <w:rFonts w:ascii="Calibri" w:hAnsi="Calibri" w:cs="Calibri"/>
        </w:rPr>
        <w:t>Институциональное развитие Республики Мордовия</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к инновационной социально ориентированной экономике в Республике Мордовия будет направлен на создание институтов развития, обеспечивающих поддержку инновационных проектов и стимулирующих научные исследования и разработки в негосударственном секторе; эффективное использование финансовых и нефинансовых инструментов поддержки инновационно-инвестиционной деятельности бизнес-сообщества; наращивание человеческого капитала. Прогноз развития элементов системы институтов Республики Мордовия на 2013 - 2018 годы приведен в </w:t>
      </w:r>
      <w:hyperlink w:anchor="Par3782" w:history="1">
        <w:r>
          <w:rPr>
            <w:rFonts w:ascii="Calibri" w:hAnsi="Calibri" w:cs="Calibri"/>
            <w:color w:val="0000FF"/>
          </w:rPr>
          <w:t>таблице 4.1</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3"/>
        <w:rPr>
          <w:rFonts w:ascii="Calibri" w:hAnsi="Calibri" w:cs="Calibri"/>
        </w:rPr>
      </w:pPr>
      <w:bookmarkStart w:id="121" w:name="Par3782"/>
      <w:bookmarkEnd w:id="121"/>
      <w:r>
        <w:rPr>
          <w:rFonts w:ascii="Calibri" w:hAnsi="Calibri" w:cs="Calibri"/>
        </w:rPr>
        <w:t>Таблица 4.1 - Направления реализации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институциональной политики в 2013 - 2018 годах</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Мордовия</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7"/>
        <w:gridCol w:w="984"/>
        <w:gridCol w:w="984"/>
        <w:gridCol w:w="861"/>
        <w:gridCol w:w="984"/>
        <w:gridCol w:w="984"/>
        <w:gridCol w:w="861"/>
        <w:gridCol w:w="861"/>
      </w:tblGrid>
      <w:tr w:rsidR="007E3AE6">
        <w:tblPrEx>
          <w:tblCellMar>
            <w:top w:w="0" w:type="dxa"/>
            <w:bottom w:w="0" w:type="dxa"/>
          </w:tblCellMar>
        </w:tblPrEx>
        <w:trPr>
          <w:tblCellSpacing w:w="5" w:type="nil"/>
        </w:trPr>
        <w:tc>
          <w:tcPr>
            <w:tcW w:w="35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10086" w:type="dxa"/>
            <w:gridSpan w:val="8"/>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4"/>
              <w:rPr>
                <w:rFonts w:ascii="Calibri" w:hAnsi="Calibri" w:cs="Calibri"/>
              </w:rPr>
            </w:pPr>
            <w:bookmarkStart w:id="122" w:name="Par3794"/>
            <w:bookmarkEnd w:id="122"/>
            <w:r>
              <w:rPr>
                <w:rFonts w:ascii="Calibri" w:hAnsi="Calibri" w:cs="Calibri"/>
              </w:rPr>
              <w:t>Развитие региональной инновационной системы</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Внутренние затраты на исследования и разработки к ВРП Республики Мордовия</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Коэффициент изобретательской активности (число патентных заявок, поданных заявителями, в расчете на 10 тысяч населения)</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Прирост числа малых инновационных предприятий</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единиц в год</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Доля предприятий Республики Мордовия, внедривших международные стандарты менеджмента качества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Экспорт товаров и услуг</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млн. долл. США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384,4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476,7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756,7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860,2</w:t>
            </w:r>
          </w:p>
        </w:tc>
      </w:tr>
      <w:tr w:rsidR="007E3AE6">
        <w:tblPrEx>
          <w:tblCellMar>
            <w:top w:w="0" w:type="dxa"/>
            <w:bottom w:w="0" w:type="dxa"/>
          </w:tblCellMar>
        </w:tblPrEx>
        <w:trPr>
          <w:tblCellSpacing w:w="5" w:type="nil"/>
        </w:trPr>
        <w:tc>
          <w:tcPr>
            <w:tcW w:w="10086" w:type="dxa"/>
            <w:gridSpan w:val="8"/>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4"/>
              <w:rPr>
                <w:rFonts w:ascii="Calibri" w:hAnsi="Calibri" w:cs="Calibri"/>
              </w:rPr>
            </w:pPr>
            <w:bookmarkStart w:id="123" w:name="Par3835"/>
            <w:bookmarkEnd w:id="123"/>
            <w:r>
              <w:rPr>
                <w:rFonts w:ascii="Calibri" w:hAnsi="Calibri" w:cs="Calibri"/>
              </w:rPr>
              <w:t>Развитие финансового рынка</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Удельный вес инвестиций, привлекаемых через инструменты фондового рынка, в общем объеме инвестиций в основной капитал крупных и средних предприятий</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паевых инвестиционных фондов, сформированных на территории Республики Мордовия</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Объем кредитования отраслей реального сектора экономики и населения Республики Мордовия</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проектов, финансируемых за счет венчурного </w:t>
            </w:r>
            <w:r>
              <w:rPr>
                <w:rFonts w:ascii="Calibri" w:hAnsi="Calibri" w:cs="Calibri"/>
              </w:rPr>
              <w:lastRenderedPageBreak/>
              <w:t>фонда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институциональной среды будет способствовать росту ВРП на душу населения, повышению уровня и качества жизни населения в регионе </w:t>
      </w:r>
      <w:hyperlink w:anchor="Par3871" w:history="1">
        <w:r>
          <w:rPr>
            <w:rFonts w:ascii="Calibri" w:hAnsi="Calibri" w:cs="Calibri"/>
            <w:color w:val="0000FF"/>
          </w:rPr>
          <w:t>(таблица 4.2)</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3"/>
        <w:rPr>
          <w:rFonts w:ascii="Calibri" w:hAnsi="Calibri" w:cs="Calibri"/>
        </w:rPr>
      </w:pPr>
      <w:bookmarkStart w:id="124" w:name="Par3871"/>
      <w:bookmarkEnd w:id="124"/>
      <w:r>
        <w:rPr>
          <w:rFonts w:ascii="Calibri" w:hAnsi="Calibri" w:cs="Calibri"/>
        </w:rPr>
        <w:t>Таблица 4.2 - Прогноз ВРП на душу населения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Мордовия в 2012 - 2018 годах</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99"/>
        <w:gridCol w:w="1341"/>
        <w:gridCol w:w="1440"/>
        <w:gridCol w:w="1440"/>
        <w:gridCol w:w="1440"/>
        <w:gridCol w:w="1440"/>
        <w:gridCol w:w="1440"/>
        <w:gridCol w:w="1440"/>
      </w:tblGrid>
      <w:tr w:rsidR="007E3AE6">
        <w:tblPrEx>
          <w:tblCellMar>
            <w:top w:w="0" w:type="dxa"/>
            <w:bottom w:w="0" w:type="dxa"/>
          </w:tblCellMar>
        </w:tblPrEx>
        <w:trPr>
          <w:tblCellSpacing w:w="5" w:type="nil"/>
        </w:trPr>
        <w:tc>
          <w:tcPr>
            <w:tcW w:w="1599"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9981" w:type="dxa"/>
            <w:gridSpan w:val="7"/>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r>
      <w:tr w:rsidR="007E3AE6">
        <w:tblPrEx>
          <w:tblCellMar>
            <w:top w:w="0" w:type="dxa"/>
            <w:bottom w:w="0" w:type="dxa"/>
          </w:tblCellMar>
        </w:tblPrEx>
        <w:trPr>
          <w:tblCellSpacing w:w="5" w:type="nil"/>
        </w:trPr>
        <w:tc>
          <w:tcPr>
            <w:tcW w:w="1599"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134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2012 (оценка)</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11580" w:type="dxa"/>
            <w:gridSpan w:val="8"/>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4"/>
              <w:rPr>
                <w:rFonts w:ascii="Calibri" w:hAnsi="Calibri" w:cs="Calibri"/>
              </w:rPr>
            </w:pPr>
            <w:bookmarkStart w:id="125" w:name="Par3883"/>
            <w:bookmarkEnd w:id="125"/>
            <w:r>
              <w:rPr>
                <w:rFonts w:ascii="Calibri" w:hAnsi="Calibri" w:cs="Calibri"/>
              </w:rPr>
              <w:t>Умеренно оптимистичный вариант</w:t>
            </w:r>
          </w:p>
        </w:tc>
      </w:tr>
      <w:tr w:rsidR="007E3AE6">
        <w:tblPrEx>
          <w:tblCellMar>
            <w:top w:w="0" w:type="dxa"/>
            <w:bottom w:w="0" w:type="dxa"/>
          </w:tblCellMar>
        </w:tblPrEx>
        <w:trPr>
          <w:tblCellSpacing w:w="5" w:type="nil"/>
        </w:trPr>
        <w:tc>
          <w:tcPr>
            <w:tcW w:w="159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ВРП, млн. руб. в текущих ценах</w:t>
            </w:r>
          </w:p>
        </w:tc>
        <w:tc>
          <w:tcPr>
            <w:tcW w:w="134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139971,4</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161176,1</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187992,3</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218784,4</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250717,7</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288118,5</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331719,0</w:t>
            </w:r>
          </w:p>
        </w:tc>
      </w:tr>
      <w:tr w:rsidR="007E3AE6">
        <w:tblPrEx>
          <w:tblCellMar>
            <w:top w:w="0" w:type="dxa"/>
            <w:bottom w:w="0" w:type="dxa"/>
          </w:tblCellMar>
        </w:tblPrEx>
        <w:trPr>
          <w:tblCellSpacing w:w="5" w:type="nil"/>
        </w:trPr>
        <w:tc>
          <w:tcPr>
            <w:tcW w:w="159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тыс. чел.</w:t>
            </w:r>
          </w:p>
        </w:tc>
        <w:tc>
          <w:tcPr>
            <w:tcW w:w="134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821,9</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814,7</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807,6</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800,5</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794,1</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787,8</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781,2</w:t>
            </w:r>
          </w:p>
        </w:tc>
      </w:tr>
      <w:tr w:rsidR="007E3AE6">
        <w:tblPrEx>
          <w:tblCellMar>
            <w:top w:w="0" w:type="dxa"/>
            <w:bottom w:w="0" w:type="dxa"/>
          </w:tblCellMar>
        </w:tblPrEx>
        <w:trPr>
          <w:tblCellSpacing w:w="5" w:type="nil"/>
        </w:trPr>
        <w:tc>
          <w:tcPr>
            <w:tcW w:w="159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ВРП на душу населения, тыс. руб.</w:t>
            </w:r>
          </w:p>
        </w:tc>
        <w:tc>
          <w:tcPr>
            <w:tcW w:w="134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170,3</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197,8</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232,8</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273,3</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315,7</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365,7</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424,6</w:t>
            </w:r>
          </w:p>
        </w:tc>
      </w:tr>
      <w:tr w:rsidR="007E3AE6">
        <w:tblPrEx>
          <w:tblCellMar>
            <w:top w:w="0" w:type="dxa"/>
            <w:bottom w:w="0" w:type="dxa"/>
          </w:tblCellMar>
        </w:tblPrEx>
        <w:trPr>
          <w:tblCellSpacing w:w="5" w:type="nil"/>
        </w:trPr>
        <w:tc>
          <w:tcPr>
            <w:tcW w:w="11580" w:type="dxa"/>
            <w:gridSpan w:val="8"/>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4"/>
              <w:rPr>
                <w:rFonts w:ascii="Calibri" w:hAnsi="Calibri" w:cs="Calibri"/>
              </w:rPr>
            </w:pPr>
            <w:bookmarkStart w:id="126" w:name="Par3908"/>
            <w:bookmarkEnd w:id="126"/>
            <w:r>
              <w:rPr>
                <w:rFonts w:ascii="Calibri" w:hAnsi="Calibri" w:cs="Calibri"/>
              </w:rPr>
              <w:t>Консервативный вариант</w:t>
            </w:r>
          </w:p>
        </w:tc>
      </w:tr>
      <w:tr w:rsidR="007E3AE6">
        <w:tblPrEx>
          <w:tblCellMar>
            <w:top w:w="0" w:type="dxa"/>
            <w:bottom w:w="0" w:type="dxa"/>
          </w:tblCellMar>
        </w:tblPrEx>
        <w:trPr>
          <w:tblCellSpacing w:w="5" w:type="nil"/>
        </w:trPr>
        <w:tc>
          <w:tcPr>
            <w:tcW w:w="159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ВРП, млн. руб. в текущих ценах</w:t>
            </w:r>
          </w:p>
        </w:tc>
        <w:tc>
          <w:tcPr>
            <w:tcW w:w="134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139971,4</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155436,7</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173122,3</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192130,8</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218106,9</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248301,6</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283481,0</w:t>
            </w:r>
          </w:p>
        </w:tc>
      </w:tr>
      <w:tr w:rsidR="007E3AE6">
        <w:tblPrEx>
          <w:tblCellMar>
            <w:top w:w="0" w:type="dxa"/>
            <w:bottom w:w="0" w:type="dxa"/>
          </w:tblCellMar>
        </w:tblPrEx>
        <w:trPr>
          <w:tblCellSpacing w:w="5" w:type="nil"/>
        </w:trPr>
        <w:tc>
          <w:tcPr>
            <w:tcW w:w="159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тыс. чел.</w:t>
            </w:r>
          </w:p>
        </w:tc>
        <w:tc>
          <w:tcPr>
            <w:tcW w:w="134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821,9</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814,7</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807,6</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800,5</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794,1</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787,8</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781,2</w:t>
            </w:r>
          </w:p>
        </w:tc>
      </w:tr>
      <w:tr w:rsidR="007E3AE6">
        <w:tblPrEx>
          <w:tblCellMar>
            <w:top w:w="0" w:type="dxa"/>
            <w:bottom w:w="0" w:type="dxa"/>
          </w:tblCellMar>
        </w:tblPrEx>
        <w:trPr>
          <w:tblCellSpacing w:w="5" w:type="nil"/>
        </w:trPr>
        <w:tc>
          <w:tcPr>
            <w:tcW w:w="159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ВРП на душу населения, в тыс. руб. на чел.</w:t>
            </w:r>
          </w:p>
        </w:tc>
        <w:tc>
          <w:tcPr>
            <w:tcW w:w="134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170,3</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190,8</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214,4</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274,7</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315,2</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362,9</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27" w:name="Par3934"/>
      <w:bookmarkEnd w:id="127"/>
      <w:r>
        <w:rPr>
          <w:rFonts w:ascii="Calibri" w:hAnsi="Calibri" w:cs="Calibri"/>
        </w:rPr>
        <w:t>Развитие системы административного управления</w:t>
      </w:r>
    </w:p>
    <w:p w:rsidR="007E3AE6" w:rsidRDefault="007E3AE6">
      <w:pPr>
        <w:widowControl w:val="0"/>
        <w:autoSpaceDE w:val="0"/>
        <w:autoSpaceDN w:val="0"/>
        <w:adjustRightInd w:val="0"/>
        <w:spacing w:after="0" w:line="240" w:lineRule="auto"/>
        <w:ind w:firstLine="540"/>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системы административного управления в Республике Мордовия должно осуществляться на основе тесного взаимодействия всех уровней власти, вовлечения в него общественных организаций и населения, и быть направлено 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качества и доступности государственных и муниципальных услуг;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вмешательства государства в экономическую деятельность субъектов предпринимательства и снижение административных барьеров,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деятельности органов исполнительной власти.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качества предоставления государственных услуг при взаимодействии граждан и организаций с государственными и муниципальными органами власти необходимо продолжить работу по созданию многофункциональных центров предоставления государственных и муниципальных услуг во всех муниципальных районах Республики Мордовия; обеспечению предоставления информации о государственных услугах в электронной форме. Многофункциональные центры обеспечат предоставление комплекса государственных услуг органами исполнительной власти Российской Федерации, ее субъектов и органами местного самоуправления в режиме "единого окна". Предоставление государственных услуг в электронной форме будет осуществляться с использованием единого портала.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размещенной на едином портале, а также возможность получать государственные услуги в электронном виде должны быть обеспечены через центры общественного доступа к информации о деятельности государственных органов и о предоставляемых ими государственных услугах. Центры доступа необходимо создать в шаговой доступности для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расширения возможностей и повышения удобства обращения граждан и организаций в органы государственной власти для получения необходимой справочной информации следует продолжить работу по созданию системы центров обработки телефонных обращений с возможностью переключения входящего вызова в единый республиканский центр телефонного обслуживания по вопросам предоставления государственных и муниципальных услуг.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перехода к предоставлению информации о государственных услугах и государственных услуг в электронной форме необходимо дальнейшее развитие системы межведомственного информационного взаимодействия органов исполнительной власти.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организации работы по переходу на межведомственное и межуровневое взаимодействие при предоставлении государственных услуг распоряжением Правительства Республики Мордовия от 6 июня 2011 года N 337-Р утвержден </w:t>
      </w:r>
      <w:hyperlink r:id="rId102" w:history="1">
        <w:r>
          <w:rPr>
            <w:rFonts w:ascii="Calibri" w:hAnsi="Calibri" w:cs="Calibri"/>
            <w:color w:val="0000FF"/>
          </w:rPr>
          <w:t>План</w:t>
        </w:r>
      </w:hyperlink>
      <w:r>
        <w:rPr>
          <w:rFonts w:ascii="Calibri" w:hAnsi="Calibri" w:cs="Calibri"/>
        </w:rPr>
        <w:t xml:space="preserve"> мероприятий по переходу на межведомственное и межуровневое взаимодействие при предоставлении государственных услуг, а также разработаны технологические карты межведомственного взаимодействия (ТКМВ) по 87 государственным и 41 муниципальной услуге, на основе которых проводятся мероприятия по техническому обеспечению перевода услуг на межведомственное взаимодействие.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доверия бизнеса к государственной власти необходимо снизить уровень его вмешательства в экономическую деятельность субъектов предпринимательства, а также продолжить работу по передаче отдельных функций, осуществляемых органами исполнительной власти и их подведомственными организациями, субъектам предпринимательства.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управления следует более широко использовать аутсорсинг, обеспечивающий выведение определенных видов деятельности за рамки полномочий органов исполнительной власти посредством заключения контрактов с внешними исполнителями на конкурсной основе.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коррупции в органах исполнительной власти, которая препятствует повышению эффективности государственного и муниципального управления, необходимо: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создать антикоррупционные механизмы в сферах деятельности государственных органов с повышенным риском коррупции;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экспертизу нормативно-правовых актов на коррупциогенность;</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разработать методические рекомендации по оценке коррупциогенности государственных </w:t>
      </w:r>
      <w:r>
        <w:rPr>
          <w:rFonts w:ascii="Calibri" w:hAnsi="Calibri" w:cs="Calibri"/>
        </w:rPr>
        <w:lastRenderedPageBreak/>
        <w:t>функций;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совершенствовать процедуры реализации контрольно-надзорных полномочий органами государственной власти Республики Мордовия с целью выявления и пресечения коррупционных проявлений при проведении контрольно-надзорных мероприятий.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необходимо создать действенные каналы влияния гражданского общества (граждан, организаций, делового сообщества) на подготовку и принятие решений, затрагивающих их права и законные интересы. Это позволит: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уровень прозрачности информации о деятельности государственных органов и органов местного самоуправления;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публичные обсуждения и общественную экспертизу;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включить представителей гражданского общества в коллегии надзорных органов, рабочие группы, другие структуры по подготовке нормативно-правовых актов и иных затрагивающих права и законные интересы граждан и организаций;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создать при органах исполнительной власти общественные советы с участием представителей гражданского общества;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рейтинги органов исполнительной власти и органов местного самоуправления по критерию открытости.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1"/>
        <w:rPr>
          <w:rFonts w:ascii="Calibri" w:hAnsi="Calibri" w:cs="Calibri"/>
        </w:rPr>
      </w:pPr>
      <w:bookmarkStart w:id="128" w:name="Par3959"/>
      <w:bookmarkEnd w:id="128"/>
      <w:r>
        <w:rPr>
          <w:rFonts w:ascii="Calibri" w:hAnsi="Calibri" w:cs="Calibri"/>
        </w:rPr>
        <w:t>Раздел 5. ПРИОРИТЕТНЫЕ НАПРАВЛЕНИЯ РАЗВИТИЯ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И ОСНОВНЫЕ НАПРАВЛЕНИЯ СОЦИАЛЬНОЙ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ЭКОНОМИЧЕСКОЙ ПОЛИТИКИ РЕСПУБЛИКИ МОРДОВИЯ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НА СРЕДНЕСРОЧНЫЙ ПЕРИОД</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29" w:name="Par3964"/>
      <w:bookmarkEnd w:id="129"/>
      <w:r>
        <w:rPr>
          <w:rFonts w:ascii="Calibri" w:hAnsi="Calibri" w:cs="Calibri"/>
        </w:rPr>
        <w:t>Демографическая политика</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Демографическая политика Республики Мордовия в 2013 - 2018 годах будет направлена на преодоление неблагоприятных тенденций в воспроизводстве населения, создание условий для стабилизации численности и роста ожидаемой продолжительности жизни. Она будет реализовываться по следующим приоритетным направлениям: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рождаемости, в том числе за счет мер по стимулированию рождения в семьях второго и последующих детей и укрепления института семьи;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уровня смертности, особенно детей и лиц трудоспособного возраста от различных заболеваний;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и укрепление репродуктивного здоровья населения на основе повышения доступности, а также повышения качества оказания бесплатной медицинской помощи женщинам и новорожденным детям, развития семейно-ориентированных перинатальных технологий;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доступного жилья для молодых семей (в том числе на льготных условиях ипотечного кредитования);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инфраструктуры дошкольных учреждений;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оптимизация миграционных потоков в республике посредством повышения миграционной привлекательности территории и сокращения выезда экономически активного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демографической политики обеспечит стабилизацию демографических процессов в Республике Мордовия; увеличение ожидаемой продолжительности жизни до 74 лет; формирование положительного сальдо миграции населения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30" w:name="Par3975"/>
      <w:bookmarkEnd w:id="130"/>
      <w:r>
        <w:rPr>
          <w:rFonts w:ascii="Calibri" w:hAnsi="Calibri" w:cs="Calibri"/>
        </w:rPr>
        <w:t>Политика в области образования, здравоохранения, физкультуры и спорта, культуры и содействия занятости населения, социальной защиты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области образования в Республике Мордовия будет направлена на повышение качества образования, его соответствия требованиям инновационного развития экономики, а также потребностям общества и каждого гражданина. Ее приоритетными направлениями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обновление структуры сети образовательных учреждений в соответствии с задачами инновационного развития региона;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повышение гибкости и многообразия форм предоставления услуг системы дошкольного образования;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модернизация региональной системы начального и среднего профессионального образования и приведение ее в соответствие с потребностями экономики региона;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вариативности образовательных программ с учетом потребностей рынка труда Республики Мордовия, реализация компетентностного подхода в сфере профессионального образования;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современной системы непрерывного образования, подготовки и переподготовки профессиональных кадров;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модернизация материально-технической базы образовательных учреждений республики, создание условий для развития единой образовательной информационной среды;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кадрового потенциала учреждений образования;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образовательной среды, обеспечивающей доступность качественного образования и успешную социализацию для детей-сирот и лиц с ограниченными возможностями здоровья;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системы выявления, развития и поддержки одаренных детей и талантливой молодежи;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этнокультурного и краеведческого образования, формирование поколения образованных, нравственно и физически здоровых, социально адаптированных людей ответственных за судьбу страны;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модернизация финансово-экономических механизмов управления образованием.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политики в области образования в Республике Мордовия будет способствовать устойчивому развитию региона и повышению качества жизни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политики в области здравоохранения - повышение доступности медицинской помощи, улучшение качества медицинского обслуживания населения республики, развитие профилактической медицины.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2013 - 2018 годов она будет реализовываться по следующим приоритетным направлениям: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научно-обоснованной системы комплексной медицинской профилактики заболеваний, обеспечение качественной медицинской реабилитации, осуществление мероприятий, направленных на снижение уровня распространенности социальных заболеваний;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лекарственного обеспечения населения и лечебно-профилактических учреждений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системы мотивирования населения к здоровому образу жизни и участию в профилактических мероприятиях;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ответственности работодателей за охрану здоровья работников;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модернизация сферы здравоохранения Республики Мордовия на основе закупки нового лечебного оборудования, внедрения ресурсосберегающих технологий и развития, улучшения использования коечного фонда.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в области физической культуры и спорта будет направлена на создание условий для проведения чемпионата мира по футболу в 2018 году, дальнейшего развития массового спорта, повышение конкурентоспособности российского спорта и модернизацию спортивной инфраструктуры.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в этой области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спортивных сооружений и объектов социальной инфраструктуры, необходимых для проведения чемпионата мира по футболу в 2018 году;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олимпийского резерва;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системы массовой физической культуры и спорта, физического воспитания;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системы дополнительного образования в сфере физической культуры и спорта, расширение сети детских спортивных школ, а также секций и спортивных клубов для детей и взрослых;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объектов современной инфраструктуры для занятий массовым спортом в образовательных учреждениях и по месту жительства.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политики в сфере культуры являются сохранение и развитие культурного потенциала, </w:t>
      </w:r>
      <w:r>
        <w:rPr>
          <w:rFonts w:ascii="Calibri" w:hAnsi="Calibri" w:cs="Calibri"/>
        </w:rPr>
        <w:lastRenderedPageBreak/>
        <w:t>приумножение духовно-нравственных ценностей населения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культуры Республики Мордовия в период 2013 - 2018 годов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роли общеобразовательных учреждений и учреждений дополнительного образования в культурно-духовном развитии детей и молодежи;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историко-культурного наследия и популяризация культуры мордовского народа, включая сохранение исторических памятников, языка, литературы, народного творчества;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максимальной доступности для населения культурных благ и создание условий для более широкого участия граждан в культурной жизни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 поддержка социально-культурных инициатив на основе стимулирования творческой активности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региональных, межрегиональных и международных культурных связей.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содействия занятости населения в республике будет направлена на обеспечение наиболее полной и эффективной занятости населения. Она будет реализовываться по следующим приоритетным направлениям: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системы мониторинга и прогнозирования ситуации на рынке труда;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и создание новых рабочих мест за счет развития инновационного потенциала республики, малого и среднего бизнеса;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профессионального обучения и переподготовки безработных граждан;</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гибкости рынка труда на основе профессиональной и территориальной мобильности населения и развития форм занятости, ориентированных на использование трудового потенциала работников старших возрастных групп, инвалидов, женщин, имеющих малолетних детей.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политики в сфере содействия занятости населения позволит снизить напряженность на рынке труда, повысить доходы населения, а также увеличить доходную часть консолидированного бюджета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в области социальной защиты населения будет направлена на обеспечение поддержки социально уязвимых категорий населения и доступности качественных социальных услуг.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Ее приоритетными направлениями развития в 2013 - 2018 годах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гражданам государственных услуг в сфере социальной защиты на основе формирования системы стандартов, норм, нормативов социального обслуживания населения, повышения их качества и доступности;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усиление адресной помощи в предоставлении льгот и социальных услуг населению;</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сети учреждений социального обслуживания и современных видов социальных услуг;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более широкое использование информационно-коммуникационных технологий в сфере социальной защиты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политики в области социальной защиты населения Республики Мордовия позволит снизить социальное неравенство и повысить качество жизни социально уязвимых слоев населения в республике.</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31" w:name="Par4025"/>
      <w:bookmarkEnd w:id="131"/>
      <w:r>
        <w:rPr>
          <w:rFonts w:ascii="Calibri" w:hAnsi="Calibri" w:cs="Calibri"/>
        </w:rPr>
        <w:t>Структурная политика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Стратегия</w:t>
        </w:r>
      </w:hyperlink>
      <w:r>
        <w:rPr>
          <w:rFonts w:ascii="Calibri" w:hAnsi="Calibri" w:cs="Calibri"/>
        </w:rPr>
        <w:t xml:space="preserve"> инновационного развития Российской Федерации на период до 2020 года (утверждена распоряжением Правительства Российской Федерации от 8 декабря 2011 года N 2227-р) ориентирует регионы на значительное повышение доли инновационного сектора экономики и рост инновационной активности предприятий и организаций.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структурная политика в среднесрочной перспективе будет направлена на обеспечение сбалансированного и устойчивого развития экономики республики. В структуре ВРП повысится доля инновационных секторов экономики. В этой связи, ключевая доминанта в траектории структурных изменений - формирование экономики инноваций и дальнейшее развитие конкурентных сегментов.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Первоочередными задачами структурной политики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повышение инновационной активности предприятий и опережающее развитие высокотехнологичного сектора экономики;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стимулирование расширения спроса на инновации и процессов перелива капитала в инновационный сектор экономики и отрасли с высокой добавленной стоимостью;</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крупных конкурентоспособных компаний и содействие их интеграции с малым и средним бизнесом;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в регионе инновационных территориальных кластеров "Энергоэффективная светотехника и интеллектуальные системы управления освещением", "Транспортное и сельскохозяйственное машиностроение", "Электротехника и приборостроение" и агропромышленный кластер;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инфраструктурной поддержки структурных преобразований экономики.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Валовая добавленная стоимость инновационного сектора должна достигнуть 15,2% ВВП в 2016 году и 16,1% - 2018 году (в настоящее время - около 13,0 процентов). Долю инновационных товаров, работ, услуг необходимо довести до 25% в общем объеме продукции промышленного производства. Более чем в четыре раза (до 40%) должна возрасти доля промышленных предприятий, осуществляющих технологические инновации.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Совокупный уровень инновационной активности организаций в промышленности (доля организаций промышленного производства, осуществляющих технологические, организационные и (или) маркетинговые инновации, в общем количестве таких организаций) составит около 60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инновационного сектора экономики Республики Мордовия будут: электронное приборостроение; оптоэлектроника, волоконная оптика; энергосберегающая светотехника; информационные технологии; нанотехнологии и наноматериалы.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масштабного для Республики Мордовия проекта по созданию Технопарка в среднесрочной перспективе позволит обновить структуру экономики республики на инновационной основе. Благодаря деятельности Технопарка активное развитие получит сектор фундаментальных и прикладных исследований мирового уровня, повысится доля конкурентоспособных высокотехнологичных производств в промышленном секторе, значительно увеличится число инновационно-активных предприятий и малых фирм в инновационном бизнесе.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 чемпионату мира по футболу в 2018 году будет способствовать развитию инфраструктуры (дороги, железнодорожный и автомобильный транспорт, общественный городской транспорт), торговли и сферы услуг (медицина и санаторное лечение, бытовые услуги, связь, гостиницы, туризм и т.д.). Важное значение также будет иметь повышение качества предоставляемых услуг.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Вторым направлением деятельности в рамках структурной политики республики будет укрепление конкурентных позиций базовых секторов специализации республики. Основные виды деятельности в рамках промышленного сектора Республики Мордовия будут представлены по четырем группам </w:t>
      </w:r>
      <w:hyperlink w:anchor="Par4077" w:history="1">
        <w:r>
          <w:rPr>
            <w:rFonts w:ascii="Calibri" w:hAnsi="Calibri" w:cs="Calibri"/>
            <w:color w:val="0000FF"/>
          </w:rPr>
          <w:t>(рис. 5.1)</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Группы A и C - доминирующие виды деятельности, обеспечивающие более 80 процентов отгруженной продукции собственного производства обрабатывающей промышленности.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Группы B и D - не доминирующие виды деятельности, обеспечивающие менее 20 процентов отгруженной продукции собственного производства обрабатывающей промышленности.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pStyle w:val="ConsPlusNonformat"/>
      </w:pPr>
      <w:bookmarkStart w:id="132" w:name="Par4044"/>
      <w:bookmarkEnd w:id="132"/>
      <w:r>
        <w:t xml:space="preserve">         ┌───┐                                            ┌───┐</w:t>
      </w:r>
    </w:p>
    <w:p w:rsidR="007E3AE6" w:rsidRDefault="007E3AE6">
      <w:pPr>
        <w:pStyle w:val="ConsPlusNonformat"/>
      </w:pPr>
      <w:r>
        <w:t xml:space="preserve">         │ B │                                            │ A │</w:t>
      </w:r>
    </w:p>
    <w:p w:rsidR="007E3AE6" w:rsidRDefault="007E3AE6">
      <w:pPr>
        <w:pStyle w:val="ConsPlusNonformat"/>
      </w:pPr>
      <w:r>
        <w:t xml:space="preserve">         └───┘                                            └───┘</w:t>
      </w:r>
    </w:p>
    <w:p w:rsidR="007E3AE6" w:rsidRDefault="007E3AE6">
      <w:pPr>
        <w:pStyle w:val="ConsPlusNonformat"/>
      </w:pPr>
      <w:r>
        <w:t xml:space="preserve"> 1. Производство машин            /\             1. Производство пищевых</w:t>
      </w:r>
    </w:p>
    <w:p w:rsidR="007E3AE6" w:rsidRDefault="007E3AE6">
      <w:pPr>
        <w:pStyle w:val="ConsPlusNonformat"/>
      </w:pPr>
      <w:r>
        <w:t xml:space="preserve">     и оборудования               │            продуктов, включая напитки</w:t>
      </w:r>
    </w:p>
    <w:p w:rsidR="007E3AE6" w:rsidRDefault="007E3AE6">
      <w:pPr>
        <w:pStyle w:val="ConsPlusNonformat"/>
      </w:pPr>
      <w:r>
        <w:t xml:space="preserve">    2. Производство               │                  2. Производство</w:t>
      </w:r>
    </w:p>
    <w:p w:rsidR="007E3AE6" w:rsidRDefault="007E3AE6">
      <w:pPr>
        <w:pStyle w:val="ConsPlusNonformat"/>
      </w:pPr>
      <w:r>
        <w:t xml:space="preserve">      резиновых и                 │              транспортных средств и</w:t>
      </w:r>
    </w:p>
    <w:p w:rsidR="007E3AE6" w:rsidRDefault="007E3AE6">
      <w:pPr>
        <w:pStyle w:val="ConsPlusNonformat"/>
      </w:pPr>
      <w:r>
        <w:t xml:space="preserve"> пластмассовых изделий            │                   оборудования</w:t>
      </w:r>
    </w:p>
    <w:p w:rsidR="007E3AE6" w:rsidRDefault="007E3AE6">
      <w:pPr>
        <w:pStyle w:val="ConsPlusNonformat"/>
      </w:pPr>
      <w:r>
        <w:t xml:space="preserve">     3. Химическое                │                  3. Производство</w:t>
      </w:r>
    </w:p>
    <w:p w:rsidR="007E3AE6" w:rsidRDefault="007E3AE6">
      <w:pPr>
        <w:pStyle w:val="ConsPlusNonformat"/>
      </w:pPr>
      <w:r>
        <w:t xml:space="preserve">      производство                │                электрооборудования,</w:t>
      </w:r>
    </w:p>
    <w:p w:rsidR="007E3AE6" w:rsidRDefault="007E3AE6">
      <w:pPr>
        <w:pStyle w:val="ConsPlusNonformat"/>
      </w:pPr>
      <w:r>
        <w:lastRenderedPageBreak/>
        <w:t xml:space="preserve">     (фармацевтика)               │              электронного и оптического</w:t>
      </w:r>
    </w:p>
    <w:p w:rsidR="007E3AE6" w:rsidRDefault="007E3AE6">
      <w:pPr>
        <w:pStyle w:val="ConsPlusNonformat"/>
      </w:pPr>
      <w:r>
        <w:t xml:space="preserve">  4. Металлургическое             │                   оборудования</w:t>
      </w:r>
    </w:p>
    <w:p w:rsidR="007E3AE6" w:rsidRDefault="007E3AE6">
      <w:pPr>
        <w:pStyle w:val="ConsPlusNonformat"/>
      </w:pPr>
      <w:r>
        <w:t xml:space="preserve">     производство и               │              4. Производство прочих</w:t>
      </w:r>
    </w:p>
    <w:p w:rsidR="007E3AE6" w:rsidRDefault="007E3AE6">
      <w:pPr>
        <w:pStyle w:val="ConsPlusNonformat"/>
      </w:pPr>
      <w:r>
        <w:t xml:space="preserve">   производство готовых           │            неметаллических минеральных</w:t>
      </w:r>
    </w:p>
    <w:p w:rsidR="007E3AE6" w:rsidRDefault="007E3AE6">
      <w:pPr>
        <w:pStyle w:val="ConsPlusNonformat"/>
      </w:pPr>
      <w:r>
        <w:t xml:space="preserve">  металлических изделий           │                     продуктов</w:t>
      </w:r>
    </w:p>
    <w:p w:rsidR="007E3AE6" w:rsidRDefault="007E3AE6">
      <w:pPr>
        <w:pStyle w:val="ConsPlusNonformat"/>
      </w:pPr>
      <w:r>
        <w:t xml:space="preserve">                          Специализированные</w:t>
      </w:r>
    </w:p>
    <w:p w:rsidR="007E3AE6" w:rsidRDefault="007E3AE6">
      <w:pPr>
        <w:pStyle w:val="ConsPlusNonformat"/>
      </w:pPr>
      <w:r>
        <w:t xml:space="preserve">                                  │</w:t>
      </w:r>
    </w:p>
    <w:p w:rsidR="007E3AE6" w:rsidRDefault="007E3AE6">
      <w:pPr>
        <w:pStyle w:val="ConsPlusNonformat"/>
      </w:pPr>
      <w:r>
        <w:t xml:space="preserve"> &lt;───────Не доминирующие  ────────┼───────── Доминирующие ───────────────&gt;</w:t>
      </w:r>
    </w:p>
    <w:p w:rsidR="007E3AE6" w:rsidRDefault="007E3AE6">
      <w:pPr>
        <w:pStyle w:val="ConsPlusNonformat"/>
      </w:pPr>
      <w:r>
        <w:t xml:space="preserve">                                  │</w:t>
      </w:r>
    </w:p>
    <w:p w:rsidR="007E3AE6" w:rsidRDefault="007E3AE6">
      <w:pPr>
        <w:pStyle w:val="ConsPlusNonformat"/>
      </w:pPr>
      <w:r>
        <w:t xml:space="preserve"> 1. Обработка древесины  Неспециализированные    1. Прочие производства</w:t>
      </w:r>
    </w:p>
    <w:p w:rsidR="007E3AE6" w:rsidRDefault="007E3AE6">
      <w:pPr>
        <w:pStyle w:val="ConsPlusNonformat"/>
      </w:pPr>
      <w:r>
        <w:t xml:space="preserve"> и производство изделий           │</w:t>
      </w:r>
    </w:p>
    <w:p w:rsidR="007E3AE6" w:rsidRDefault="007E3AE6">
      <w:pPr>
        <w:pStyle w:val="ConsPlusNonformat"/>
      </w:pPr>
      <w:r>
        <w:t xml:space="preserve">       из дерева                  │</w:t>
      </w:r>
    </w:p>
    <w:p w:rsidR="007E3AE6" w:rsidRDefault="007E3AE6">
      <w:pPr>
        <w:pStyle w:val="ConsPlusNonformat"/>
      </w:pPr>
      <w:r>
        <w:t xml:space="preserve">    2. Текстильное и              │</w:t>
      </w:r>
    </w:p>
    <w:p w:rsidR="007E3AE6" w:rsidRDefault="007E3AE6">
      <w:pPr>
        <w:pStyle w:val="ConsPlusNonformat"/>
      </w:pPr>
      <w:r>
        <w:t xml:space="preserve">  швейное производство            │</w:t>
      </w:r>
    </w:p>
    <w:p w:rsidR="007E3AE6" w:rsidRDefault="007E3AE6">
      <w:pPr>
        <w:pStyle w:val="ConsPlusNonformat"/>
      </w:pPr>
      <w:r>
        <w:t xml:space="preserve"> 3. Целлюлозно-бумажное           │</w:t>
      </w:r>
    </w:p>
    <w:p w:rsidR="007E3AE6" w:rsidRDefault="007E3AE6">
      <w:pPr>
        <w:pStyle w:val="ConsPlusNonformat"/>
      </w:pPr>
      <w:r>
        <w:t xml:space="preserve">     производство;                │</w:t>
      </w:r>
    </w:p>
    <w:p w:rsidR="007E3AE6" w:rsidRDefault="007E3AE6">
      <w:pPr>
        <w:pStyle w:val="ConsPlusNonformat"/>
      </w:pPr>
      <w:r>
        <w:t xml:space="preserve">     издательская и               │</w:t>
      </w:r>
    </w:p>
    <w:p w:rsidR="007E3AE6" w:rsidRDefault="007E3AE6">
      <w:pPr>
        <w:pStyle w:val="ConsPlusNonformat"/>
      </w:pPr>
      <w:r>
        <w:t xml:space="preserve">    полиграфическая               │</w:t>
      </w:r>
    </w:p>
    <w:p w:rsidR="007E3AE6" w:rsidRDefault="007E3AE6">
      <w:pPr>
        <w:pStyle w:val="ConsPlusNonformat"/>
      </w:pPr>
      <w:r>
        <w:t xml:space="preserve">      деятельность                \/</w:t>
      </w:r>
    </w:p>
    <w:p w:rsidR="007E3AE6" w:rsidRDefault="007E3AE6">
      <w:pPr>
        <w:pStyle w:val="ConsPlusNonformat"/>
      </w:pPr>
      <w:r>
        <w:t xml:space="preserve">         ┌───┐                                            ┌───┐</w:t>
      </w:r>
    </w:p>
    <w:p w:rsidR="007E3AE6" w:rsidRDefault="007E3AE6">
      <w:pPr>
        <w:pStyle w:val="ConsPlusNonformat"/>
      </w:pPr>
      <w:r>
        <w:t xml:space="preserve">         │ D │                                            │ C │</w:t>
      </w:r>
    </w:p>
    <w:p w:rsidR="007E3AE6" w:rsidRDefault="007E3AE6">
      <w:pPr>
        <w:pStyle w:val="ConsPlusNonformat"/>
      </w:pPr>
      <w:r>
        <w:t xml:space="preserve">         └───┘                                            └───┘</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133" w:name="Par4077"/>
      <w:bookmarkEnd w:id="133"/>
      <w:r>
        <w:rPr>
          <w:rFonts w:ascii="Calibri" w:hAnsi="Calibri" w:cs="Calibri"/>
        </w:rPr>
        <w:t>Рисунок 5.1 - Классификация видов</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обрабатывающего сектора промышленности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устойчивого развития предприятий и создание условий для формирования современных и конкурентоспособных фирм в секторах специализации региона является важнейшим направлением деятельности на среднесрочный период. Наряду с этим, необходимо создать предпосылки для дальнейшей диверсификации экономики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ключевых предприятий групп A и B (специализированные) приоритетами в среднесрочный период являются: увеличение объемов продукции на основе опережающих среднероссийские темпы роста, расширение номенклатуры выпускаемой продукции за счет инновационных ее видов; выход на новые национальные и зарубежные рынки сбыта. Реализация данных приоритетов обеспечит соответствие продукции региона требованиям, предъявляемым ВТО. Наряду с технологической модернизацией необходимо продолжить работу по развитию современных систем менеджмента.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предприятий групп D и C (неспециализированные) являются: формирование долгосрочной стратегии развития и проведение на ее основе технологической модернизации производства; реализация мер по привлечению внешних ресурсов для развития производства и повышению инвестиционной привлекательности предприятий; улучшение качества выпускаемой продукции; повышение роли предприятий данных групп в региональной экономике.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Структурная политика в среднесрочной перспективе потребует скоординированности действий на федеральном, региональном и местном уровнях управления.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преобразования будут также осуществляться в рамках федеральных, региональных и ведомственных целевых программ, реализуемых на территории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структурной политики в среднесрочной перспективе региональная экономика будет обладать следующими характеристиками: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преобладающая роль в промышленной структуре высокотехнологичных отраслей, максимально адаптированных к использованию инноваций;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рациональное сочетание крупных, средних и малых предприятий;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кластерных структур в промышленности, строительстве и аграрном секторе;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технологической оснащенности отраслей сферы услуг на базе реализации новых систем информатизации;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современной инновационной инфраструктуры;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преобразование социальной сферы в соответствии с новыми потребностями общества.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34" w:name="Par4094"/>
      <w:bookmarkEnd w:id="134"/>
      <w:r>
        <w:rPr>
          <w:rFonts w:ascii="Calibri" w:hAnsi="Calibri" w:cs="Calibri"/>
        </w:rPr>
        <w:t>Промышленная политика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Промышленная политика республики на среднесрочную перспективу будет направлена на обеспечение динамичного и устойчивого роста объемов промышленной продукции, повышение ее конкурентоспособности в контексте инновационной модели развития региональной экономики и вступления России в ВТО.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вхождением России в ВТО ужесточится конкурентная борьба на традиционных рынках сбыта. В связи с этим в среднесрочной перспективе необходимо: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снизить долю фондоемких, материалоемких и энергоемких производств;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уровень научно-технологической базы промышленных предприятий;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рост производительности труда;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снизить уровень износа основных фондов на основе их модернизации и обновления;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долю инновационной продукции в общем объеме промышленного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увеличить объемы привлекаемых иностранных инвестиций в промышленность;</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рост человеческого капитала.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2013 - 2018 годах необходимо обеспечить прирост промышленной продукции не менее чем на 9 - 10%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приоритетом промышленной политики на среднесрочную перспективу является дальнейшее развитие инновационных территориальных кластеров, а также других традиционных для региона производств. Дальнейшее развитие должны получить транспортно-логистический и энергетический комплексы, обеспечивающие развитие промышленности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формируемых инновационных территориальных кластеров "Энергоэффективная светотехника и интеллектуальные системы управления освещением", "Электротехника и приборостроение", "Транспортное и сельскохозяйственное машиностроение" будет продолжена модернизация предприятий на инновационной основе и создание новых производств, в том числе с иностранным участием, и реализация инвестиционных проектов на крупных и средних промышленных предприятиях республики: ОАО "Электровыпрямитель"; ГУП РМ "Научно-исследовательский институт источников света имени А.Н.Лодыгина"; ГУП РМ "Лисма"; ФГБОУ ВПО "Мордовский государственный университет им. Н.П.Огарева"; ЗАО "Ксенон"; ОАО "Саранский приборостроительный завод"; ОАО "Орбита"; ОАО "Саранский телевизионный завод"; ООО "Оптикэнерго"; ЗАО "Лидер-Компаунд"; ОАО "Кадошкинский электротехнический завод"; ОАО "Рузхиммаш"; ООО "УК холдинга РКТМ" ОАО "ВКМ-СТАЛЬ"; ОАО "Висмут"; ОАО "Неон"; ООО "ВКМ-сервис" и др.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и выход на полную мощность первого в России завода по производству оптического волокна исключит необходимость приобретения его за рубежом и обеспечит повышение обороноспособности страны. Важное значение для дальнейшего развития кабельного производства в республике будет иметь реализация инвестиционного проекта предприятия промышленной группы "Оптикэнерго" по организации производства алюминиевых сплавов, которые в настоящее время в России не производятся. Катанка из сплавов на основе алюминия и циркония востребована для производства высоковольтных проводов нового поколения с повышенным содержанием прочности и электропроводности.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высокотехнологичной продукции на основе карбида кремния и массового производства энергосберегающих светильников в ОАО "Электровыпрямитель" на основе светодиодов сократит потребление энергии в 10 раз. Это принципиально важное направление в контексте снижения энергоемкости экономики России. Кроме того будет осуществлена разработка технологии по созданию производства теплопроводящих изделий из металломатричных композиционных материалов для приборов силовой электроники и преобразовательной техники.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Мордовия обладает достаточным потенциалом для превращения в один из инновационных центров электротехники (в том числе светотехники) в России. Это связано с концентрацией предприятий данной отрасли, как в самой республике, так и в соседних регионах, </w:t>
      </w:r>
      <w:r>
        <w:rPr>
          <w:rFonts w:ascii="Calibri" w:hAnsi="Calibri" w:cs="Calibri"/>
        </w:rPr>
        <w:lastRenderedPageBreak/>
        <w:t>а также наличием на территории региона образовательной инфраструктуры, Технопарка в сфере высоких технологий и Наноцентра.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кластера "Транспортное и сельскохозяйственное машиностроение" основными направлениями развития будут: технологическая модернизация предприятий машиностроения, расширение и диверсификация производства; расширение товарной линейки и закрепление на быстрорастущих рыночных сегментах; развитие сервисного обслуживания.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создания производственного комплекса по выпуску стального и чугунного литья с использованием инновационной вакуум-пленочной технологии формовки в республике значительно снизит зависимость вагоностроительных заводов от поставок импортного литья, обеспечит производство грузовых вагонов нового поколения и лидирующие позиции республики на рынке подвижного состава.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предприятий стройиндустрии приоритетными направлениями развития являются: наращивание объемов выпускаемой продукции, модернизация и технологическое развитие материально-технической базы, обеспечение строительного комплекса республики и других регионов энергосберегающими конкурентоспособными строительными материалами, повышение качества, энергоэффективности и экологичности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развития пищевой промышленности являются: увеличение объемов и ассортимента производимой продукции, импортозамещение, увеличение экспорта и вывоза продукции в другие регионы Российской Федерации готовой продукции; увеличение доли перерабатывающей промышленности в общем объеме производства АПК Республики Мордовия; повышение качества и конкурентоспособности продукции пищевой промышленности в связи с вступлением России в ВТО.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продолжено развитие легкой промышленности республики. Для производства трикотажных изделий важным условием является внедрение нового оборудования, новых технологий и использование новых видов сырья. Это позволит повысить качество, придать изделиям новые антистатические, антиаллергические и другие свойства, разнообразить ассортимент и расширить зону их применения. Для развития производства хлопчатобумажных тканей необходимо приобретение нового современного оборудования, что позволит более оперативно реагировать на потребности рынка.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деревообрабатывающей промышленности будет осуществляться в рамках реализуемой Республиканской целевой </w:t>
      </w:r>
      <w:hyperlink r:id="rId104" w:history="1">
        <w:r>
          <w:rPr>
            <w:rFonts w:ascii="Calibri" w:hAnsi="Calibri" w:cs="Calibri"/>
            <w:color w:val="0000FF"/>
          </w:rPr>
          <w:t>программы</w:t>
        </w:r>
      </w:hyperlink>
      <w:r>
        <w:rPr>
          <w:rFonts w:ascii="Calibri" w:hAnsi="Calibri" w:cs="Calibri"/>
        </w:rPr>
        <w:t xml:space="preserve"> "Развитие лесного хозяйства и лесоперерабатывающего комплекса Республики Мордовия на 2009 - 2013 годы", а также </w:t>
      </w:r>
      <w:hyperlink r:id="rId105" w:history="1">
        <w:r>
          <w:rPr>
            <w:rFonts w:ascii="Calibri" w:hAnsi="Calibri" w:cs="Calibri"/>
            <w:color w:val="0000FF"/>
          </w:rPr>
          <w:t>Стратегии</w:t>
        </w:r>
      </w:hyperlink>
      <w:r>
        <w:rPr>
          <w:rFonts w:ascii="Calibri" w:hAnsi="Calibri" w:cs="Calibri"/>
        </w:rPr>
        <w:t xml:space="preserve"> развития лесного комплекса Российской Федерации на период до 2020 года (утверждена приказом Минпромторга России и Минсельхоза России от 31 октября 2008 года N 248/482), в которой в числе основных точек роста лесного комплекса Российской Федерации обозначена Зубово-Теньгушевская индустриальная зона по обработке древесины (пос. Барашево, Теньгушевский район, и пос. Умет, Зубово-Полянский район). В рамках этой зоны будет развиваться производство плит OSB (ориентированно-стружечные плиты) и фанеры с целью удовлетворения потребностей на внутреннем и внешнем рынках.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и модернизации промышленного потенциала в 2013 - 2018 годах необходимо обеспечить среднегодовое увеличение объема инвестиций в основной капитал на уровне не менее 12 - 13% и иностранных инвестиций - не менее 7,0 процентов.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инновационных проектов в промышленности будет продолжено сотрудничество с федеральными институтами развития: ОАО "РОСНАНО", ГК "Внешэкономбанк", Инвестиционным фондом Российской Федерации, Российской венчурной компанией, ГК "Ростехнологии" и др.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Мордовия планируется дальнейшее внедрение современных систем менеджмента, основанных на требованиях стандартов ИСО серии 9000, 14000 и 22000, значимость которых возрастает в связи с вступлением России в ВТО. Формирование интегрированных систем менеджмента на основе международных стандартов ISO 9001, ISO 14001, ISO 22000, ISO 26000, ISO 27001, ISO 50001, OHSAS 18001 и др., а также внедрение систем бережливого производства будет стратегическим направлением в деятельности руководства промышленных предприятий.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35" w:name="Par4121"/>
      <w:bookmarkEnd w:id="135"/>
      <w:r>
        <w:rPr>
          <w:rFonts w:ascii="Calibri" w:hAnsi="Calibri" w:cs="Calibri"/>
        </w:rPr>
        <w:lastRenderedPageBreak/>
        <w:t>Политика в сфере топливно-энергетического комплекса, жилищного строительства и жилищно-коммунального комплекса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Республики Мордовия в сфере ТЭК направлена на повышение надежности и качества поставляемой потребителям электрической, тепловой энергии, увеличение мощностей пропускной способности сетей, использование энергосберегающих технологий.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ТЭК республики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модернизация и техническое перевооружение тепловых электростанций на газовом топливе, замена оборудования паросиловых установок на современные парогазовые технологии; реализация проектов реконструкции и технического перевооружения Саранской ТЭЦ-2, объектов коммунальной энергетики, в том числе строительство мини-ТЭЦ (с выработкой электрической энергии по комбинированному циклу);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реконструкция газопровода "Саратов - Н.Новгород" на территории республики, строительство газопроводов-отводов, межпоселковых газораспределительных сетей;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использования местных видов топлива (торфа, древесины, отходов производства, биомассы), утилизация вторичной энергии предприятий и организаций городского хозяйства, других источников энергии для замещения углеводородных видов топлива на объектах генерации;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и реконструкция электросетевого хозяйства (в том числе высоковольтных линий, подстанций);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энергосберегающих технологий на предприятиях региона и в жилищно-коммунальном секторе;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современных информационных технологий (в том числе активно-адаптивных сетей) при создании и эксплуатации электросетевых комплексов;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затрат на присоединение к сетям и повышение доступности энергоснабжения всех потребителей, включая малый и средний бизнес.</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Республики Мордовия в сфере жилищного строительства и жилищно-коммунального хозяйства будет направлена на комплексное решение вопросов по устойчивому развитию жилищного строительства, формирование рынка доступного, отвечающего требованиям энергоэффективности и экологичности жилья, повышение комфортности городских и сельских поселений, обеспечение собственников помещений многоквартирных и индивидуальных жилых домов коммунальными услугами нормативного качества и доступной стоимости.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данной политики являются: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наращивание объемов жилищного строительства;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государственных обязательств по обеспечению жильем отдельных категорий граждан, установленных федеральным законодательством;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жильем молодых и многодетных семей, молодых специалистов на селе, других категорий граждан в соответствии с </w:t>
      </w:r>
      <w:hyperlink r:id="rId106" w:history="1">
        <w:r>
          <w:rPr>
            <w:rFonts w:ascii="Calibri" w:hAnsi="Calibri" w:cs="Calibri"/>
            <w:color w:val="0000FF"/>
          </w:rPr>
          <w:t>Постановлением</w:t>
        </w:r>
      </w:hyperlink>
      <w:r>
        <w:rPr>
          <w:rFonts w:ascii="Calibri" w:hAnsi="Calibri" w:cs="Calibri"/>
        </w:rPr>
        <w:t xml:space="preserve"> Правительства Республики Мордовия от 16.01.2008 N 7 "О предоставлении гражданам субсидий на строительство, реконструкцию, приобретение жилья, оказание содействия в индивидуальном жилищном строительстве в Республике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качества жилищного фонда;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доступности жилья;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надежности и эффективности предоставления коммунальных услуг за счет реконструкции и модернизации систем коммунальной инфраструктуры.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36" w:name="Par4141"/>
      <w:bookmarkEnd w:id="136"/>
      <w:r>
        <w:rPr>
          <w:rFonts w:ascii="Calibri" w:hAnsi="Calibri" w:cs="Calibri"/>
        </w:rPr>
        <w:t>Политика в области транспорта и связи</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Республики Мордовия в области транспорта и связи будет направлена на надежное обеспечение потребностей экономики и населения в услугах транспорта и связи.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транспортной и логистической инфраструктуры республики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межмуниципальной транспортной системы Республики Мордовия, обеспечивающей оптимальные способы доставки грузов и пассажиров, развитие системы </w:t>
      </w:r>
      <w:r>
        <w:rPr>
          <w:rFonts w:ascii="Calibri" w:hAnsi="Calibri" w:cs="Calibri"/>
        </w:rPr>
        <w:lastRenderedPageBreak/>
        <w:t>транспортных коммуникаций, в том числе: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приведение технических параметров автодорог в соответствие с существующей и прогнозируемой интенсивностью движения, замена аварийных мостов, изменение плана, профиля и расширение проезжей части на особо опасных и загруженных участках дорог;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трасс регионального, межрегионального и федерального значения (реконструкция и модернизации существующих и строительство новых участков автодорог);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автодорожных обходов городов (Саранск, Краснослободск, Ковылкино), а также других крупных населенных пунктов;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новых мостов, путепроводов, транспортных развязок на опорной сети автодорог Мордовии;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новых хордовых и соединительных дорог, оптимизирующих сложившуюся структуру региональной дорожной сети, обеспечивающих подъезд от федеральных автодорог к центрам муниципальных районов, надежную связь с соседними субъектами Российской Федерации.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Улучшение транспортной доступности муниципальных районов, повышение качества пассажирского автотранспортного обслуживания, развитие мобильности и деловой активности населения за счет обеспечения межмуниципального транспортного сообщения, обновления парка пассажирского подвижного состава автотранспортных предприятий, расширения маршрутной сети, строительства и реконструкции автовокзалов и других объектов инфраструктуры.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энергоэффективности автомобильного транспорта за счет обновления парка грузовых автомобилей и автобусов на основе введения с 2015 года стандартов на наилучшие показатели выбросов CO2 и (или) топливной экономичности на 100 км пробега, переоборудования автобусов, использующих в качестве моторного топлива бензин, на использование природного газа.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Ликвидация "узких мест" в сети железных дорог на территории республики (на перегонах Токмово - Мокша, Рузаевка - Новые Полянки, Рузаевка - Пенза, Красный Узел - Арзамас), строительство новых железнодорожных соединений (в частности, Ельники - Краснослободск - Ковылкино), удлинение приемоотправочных путей на станциях.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системы скоростного сообщения Саранск - Самара.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Реконструкция аэропортового комплекса, обновление парка воздушного транспорта, расширение маршрутной сети полетов за счет привлечения новых авиаперевозчиков и увеличение рейсов на собственном парке, развитие малой авиации.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системы логистических комплексов по переработке, складированию, таможенной очистке грузов и контейнеров, оказывающих полный спектр транспортных и дополнительных услуг (между городами Саранск и Рузаевка и других).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Внедрение единых стандартов технологической и технической совместимости, оптимизирующих взаимодействие различных видов транспорта; формирование единой информационной среды для управления транспортным обслуживанием хозяйствующих субъектов и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Постепенный рост транспортной обеспеченности населенных пунктов республики на основе развития местной транспортной сети, сопряженной с опорной транспортной сетью, повысит инвестиционную привлекательность и сформирует основу для экономического возрождения многих районов, создаст дополнительные рабочие места.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Интенсивное развитие информационной и телекоммуникационной инфраструктур будут способствовать повышению качества жизни населения, развитию жизни общества. Развитие IT-технологий в республике во многом будет определять успешную деятельность Технопарка.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задачами по развитию связи, информационной и телекоммуникационной инфраструктур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магистральной сети связи (для достижения необходимых показателей пропускной способности, надежности и устойчивости необходимо обеспечить подключение всех районных центров к оптическим магистралям, а также всех населенных пунктов с населением свыше 1 тыс. человек - к оптическим линиям связи);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модернизация сети фиксированной зоновой (местной) телефонной связи, направленная на повышение цифровизации данной сети связи и замену устаревшего оборудования;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расширение сети широкополосного доступа, сети беспроводного широкополосного доступа, создание общественных центров доступа к информационным ресурсам, в т.ч. к сети Интернет);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региональных Интернет-ресурсов;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цифровых наземных сетей трансляции общероссийских обязательных общедоступных телеканалов и радиоканалов;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почтовой связи (увеличение количества операционных отделов в отделениях почтовой связи, расположенных в крупных населенных пунктах; строительство новых и реконструкция имеющихся отделений почтовой связи; оптимизация почтовой логистики);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рынка и снижение стоимости телекоммуникационных услуг;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организациям, работающим в сфере информационно-телекоммуникационных услуг при выходе на российские рынки других регионов и на зарубежные рынки;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телекоммуникационной сети органов государственной власти и органов местного самоуправления; строительство информационного центра управления регионом (ИЦУР);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информационно-телекоммуникационных сегментов в сфере образования, науки, культуры, здравоохранения;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единой системы управления жилищно-коммунальным комплексом с использованием ИКТ.</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37" w:name="Par4173"/>
      <w:bookmarkEnd w:id="137"/>
      <w:r>
        <w:rPr>
          <w:rFonts w:ascii="Calibri" w:hAnsi="Calibri" w:cs="Calibri"/>
        </w:rPr>
        <w:t>Финансово-бюджетная и налоговая политика</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Финансово-бюджетная и налоговая политика Республики Мордовия в среднесрочной перспективе будет направлена на формирование делового климата в регионе и создание регионального сегмента национальной инновационной системы и достижение устойчивых темпов экономического развития региона. В Республике Мордовия продолжится работа в рамках приоритетных направлений в области бюджетной и налоговой политики, предусмотренных </w:t>
      </w:r>
      <w:hyperlink r:id="rId107" w:history="1">
        <w:r>
          <w:rPr>
            <w:rFonts w:ascii="Calibri" w:hAnsi="Calibri" w:cs="Calibri"/>
            <w:color w:val="0000FF"/>
          </w:rPr>
          <w:t>Стратегией</w:t>
        </w:r>
      </w:hyperlink>
      <w:r>
        <w:rPr>
          <w:rFonts w:ascii="Calibri" w:hAnsi="Calibri" w:cs="Calibri"/>
        </w:rPr>
        <w:t xml:space="preserve"> социально-экономического развития Республики Мордовия до 2025 года. Основными направлениями финансово-бюджетной и налоговой политики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консолидация всех финансовых ресурсов (государственных и корпоративных, банковских, домашних хозяйств, фондовых и других) для реализации региональной экономической и институциональной стратегии развития;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государственно-частного партнерства и фондового механизма формирования финансовых ресурсов при реализации инвестиционных проектов и внедрения инноваций с оформлением участия органов государственной власти и муниципалитетов;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устойчивое наращивание собственной доходной базы региона, в том числе отмена неэффективных льгот по налогам;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привлечение дополнительных источников финансовых средств для реализации инновационно-инвестиционных проектов (стартапов): доходы от продажи научно-технической продукции и имущественных прав на объекты интеллектуальной собственности; прибыль от деятельности на рынке ценных бумаг; прибыль (доля) от коммерческой деятельности структур, в уставном капитале которых имеется их пай; доходы по прямым инвестициям в НИОКР и техническое развитие других предприятий, получаемые в виде дивидендов и отчислений от прибыли; средства износа нематериальных активов, включаемые в себестоимость продукции (как переносящие часть стоимости НИОКР на стоимость готовой продукции); средства от продажи объектов приватизации;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механизмов перераспределительных отношений между республикой и территориями за счет повышения эффективности системы субсидий и льгот;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распределение бюджетных средств, в том числе межбюджетных трансфертов, местным бюджетам на основе формализованных процедур с учетом особенностей развития территорий: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финансирование в рамках соответствующей региональной отраслевой программы или проекта, утвержденных правительством региона;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осуществление оценки соответствия стратегий предприятий </w:t>
      </w:r>
      <w:hyperlink r:id="rId108" w:history="1">
        <w:r>
          <w:rPr>
            <w:rFonts w:ascii="Calibri" w:hAnsi="Calibri" w:cs="Calibri"/>
            <w:color w:val="0000FF"/>
          </w:rPr>
          <w:t>Стратегии</w:t>
        </w:r>
      </w:hyperlink>
      <w:r>
        <w:rPr>
          <w:rFonts w:ascii="Calibri" w:hAnsi="Calibri" w:cs="Calibri"/>
        </w:rPr>
        <w:t xml:space="preserve"> и Программе социально-экономического развития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показателей эффективности реализации проектов, которым предоставляется </w:t>
      </w:r>
      <w:r>
        <w:rPr>
          <w:rFonts w:ascii="Calibri" w:hAnsi="Calibri" w:cs="Calibri"/>
        </w:rPr>
        <w:lastRenderedPageBreak/>
        <w:t>финансовая помощь (экономический, социальный эффект, срок окупаемости, бюджетные поступления от реализации проекта);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обоснованной системы налоговых льгот строго целевого характера для предприятий, обеспечивающих развитие наиболее перспективных и социально значимых отраслей региона (производство цемента, вагоностроение, агропромышленный комплекс, энергосберегающая светотехника, электронное приборостроение, оптоэлектроника и волоконная оптика, информационные технологии; фармация);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инвентаризация всех действующих налогов, сборов и платежей, источников их внесения для определения оптимального уровня налоговых ставок и ослабления налогового прессинга;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финансовой инфраструктуры поддержки малого предпринимательства; содействие в реализации проектов малого предпринимательства в сфере инноваций и высоких технологий за счет расширения финансирования из средств, аккумулированных в ЗПИФ "Фонд содействия развитию венчурных инвестиций в малые предприятия в научно-технической сфере Республики Мордовия", ЗПИФ "Региональный венчурный фонд инвестиций в малые предприятия в научно-технической сфере Республики Мордовия" и ООО "Инжиниринго-консалтинговый центр";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развитие современных форматов финансовых услуг: потребительского кредитования, микрокредитования для малого бизнеса и т.д.</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38" w:name="Par4190"/>
      <w:bookmarkEnd w:id="138"/>
      <w:r>
        <w:rPr>
          <w:rFonts w:ascii="Calibri" w:hAnsi="Calibri" w:cs="Calibri"/>
        </w:rPr>
        <w:t>Политика в сфере безопасности</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в сфере безопасности в Республике Мордовия в среднесрочной перспективе будет направлена на обеспечение экономической безопасности региона, безопасности личности и жизнедеятельности людей. Ее основными направлениями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Закрепление положительной тенденции в сфере правопорядка и предотвращения преступности, особенно среди молодежи, что предусматривает: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безопасности и устойчивого развития экономики за счет наращивания инновационного и производственного потенциала, развития аграрно-промышленного комплекса, внедрения ресурсосберегающих технологий;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материально-технической базы режимных объектов, находящихся на территории республики; внедрение современных IT-технологий для организации и управления деятельностью данных объектов;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и ввод в эксплуатацию объектов социальной инфраструктуры (плавательные бассейны, стадионы, театры, дворцы культуры и творчества) для организованного досуга и массовых занятий населения физической культурой и спортом в рамках реализации федеральной Программы "Здоровый образ жизни".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пожарной безопасности, предусматривающие: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пожарной техники, многофункционального пожарно-технического оборудования и пожарного снаряжения в целях расширения тактических возможностей подразделений пожарной охраны;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противопожарной защиты объектов здравоохранения, социальной защиты и образования, а также культурно-зрелищных и спортивных объектов;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защиты населения территории Республики Мордовия от чрезвычайных ситуаций, что предусматривает: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дооснащение спасательных формирований современной аварийно-спасательной техникой, оборудованием и снаряжением;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надежное обеспечение материальными ресурсами спасательных формирований занятых ликвидацией чрезвычайных ситуаций;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населения мерам противопожарной безопасности, правилам поведения при возникновении чрезвычайных ситуаций.</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39" w:name="Par4205"/>
      <w:bookmarkEnd w:id="139"/>
      <w:r>
        <w:rPr>
          <w:rFonts w:ascii="Calibri" w:hAnsi="Calibri" w:cs="Calibri"/>
        </w:rPr>
        <w:t>Политика в сфере развития малого и среднего предпринимательства</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Политика региона в области малого и среднего предпринимательства будет направлена на </w:t>
      </w:r>
      <w:r>
        <w:rPr>
          <w:rFonts w:ascii="Calibri" w:hAnsi="Calibri" w:cs="Calibri"/>
        </w:rPr>
        <w:lastRenderedPageBreak/>
        <w:t>формирование благоприятных условий для их устойчивого развития.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Ее приоритетными направлениями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нормативно-правовой базы, регулирующей развитие государственной поддержки малого и среднего предпринимательства;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устранение административных барьеров, препятствующих развитию малого и среднего предпринимательства;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усиление взаимодействия исполнительных органов государственной власти Республики Мордовия и органов местного самоуправления с предпринимательскими структурами в целях развития государственной поддержки малого и среднего предпринимательства;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более высоких темпов развития малого и среднего предпринимательства в инновационной сфере;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квалификации и переподготовки лиц, занятых в сфере малого и среднего бизнеса;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вовлечение малых и средних предприятий во внешнеэкономическую деятельность, привлечение зарубежных инвестиций в сферу малого и среднего бизнеса;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инфраструктурной поддержки малого и среднего предпринимательства.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40" w:name="Par4217"/>
      <w:bookmarkEnd w:id="140"/>
      <w:r>
        <w:rPr>
          <w:rFonts w:ascii="Calibri" w:hAnsi="Calibri" w:cs="Calibri"/>
        </w:rPr>
        <w:t>Политика в области торговли, общественного питания, бытового обслуживания населения</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в области торговли, общественного питания, бытового обслуживания населения будет направлена на развитие инфраструктуры потребительского рынка республики и удовлетворение потребностей населения в качественных товарах и услугах.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развития Республики Мордовия на 2013 - 2018 годы в сфере торговли, общественного питания и бытового обслуживания будет осуществляться по следующим направлениям: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покупательской способности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безопасности и качества, реализуемых товаров и услуг в данной сфере;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открытие новых, реконструкция и модернизация существующих объектов розничной торговли, создание торговых многофункциональных комплексов и сетевых структур с современными форматами торговли, а также торговых предприятий для социально незащищенных слоев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предпосылок для более динамичного развития электронной торговли;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системы товародвижения в сфере оптовой торговли;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сети предприятий общественного питания и обеспечение их доступности для разных слоев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реконструкция, модернизация и создание новых объектов бытового обслуживания населения, открытие новых комплексных объектов бытового обслуживания в торговых центрах;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обслуживания и качества бытовых услуг;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крупных технических центров, имеющих структуру филиалов и приемных пунктов по оказанию услуг ремонта и технического обслуживания бытовой техники и радиоэлектронных приборов в районах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41" w:name="Par4231"/>
      <w:bookmarkEnd w:id="141"/>
      <w:r>
        <w:rPr>
          <w:rFonts w:ascii="Calibri" w:hAnsi="Calibri" w:cs="Calibri"/>
        </w:rPr>
        <w:t>Аграрная политика</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Аграрная политика Республики Мордовия будет направлена на увеличение производства сельскохозяйственной продукции и продовольствия, обеспечение продовольственной безопасности и повышение конкурентоспособности предприятий аграрного комплекса.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АПК будут:</w:t>
      </w:r>
    </w:p>
    <w:p w:rsidR="007E3AE6" w:rsidRDefault="007E3AE6">
      <w:pPr>
        <w:widowControl w:val="0"/>
        <w:autoSpaceDE w:val="0"/>
        <w:autoSpaceDN w:val="0"/>
        <w:adjustRightInd w:val="0"/>
        <w:spacing w:after="0" w:line="240" w:lineRule="auto"/>
        <w:ind w:left="540"/>
        <w:jc w:val="both"/>
        <w:rPr>
          <w:rFonts w:ascii="Calibri" w:hAnsi="Calibri" w:cs="Calibri"/>
        </w:rPr>
      </w:pPr>
      <w:r>
        <w:rPr>
          <w:rFonts w:ascii="Calibri" w:hAnsi="Calibri" w:cs="Calibri"/>
        </w:rPr>
        <w:t>- развитие агропромышленного кластера;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модернизация отраслей АПК на основе продуктовых и технологических инноваций, развитие производственной инфраструктуры АПК;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производственного потенциала сельского хозяйства и перерабатывающей сферы АПК на основе обновления материально-технической базы, реструктуризации активов предприятия;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активизация инвестиционной деятельности в сфере АПК;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ресурсосберегающих, почвозащитных и экологически безопасных технологий в сфере сельскохозяйственного производства, хранения и переработки сырья;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конкурентоспособности сельскохозяйственной продукции на национальном и мировом рынках;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индивидуальных форм ведения сельскохозяйственного производства и более активное их вовлечение в систему сельскохозяйственного кооперирования, вертикальной интеграции;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надежное обеспечение сельскохозяйственных и перерабатывающих предприятий высококвалифицированными специалистами и рабочими кадрами и создание социально-экономических условий для их закрепления на селе;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условий деятельности на селе за счет развития производственной и социальной инфраструктуры.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42" w:name="Par4245"/>
      <w:bookmarkEnd w:id="142"/>
      <w:r>
        <w:rPr>
          <w:rFonts w:ascii="Calibri" w:hAnsi="Calibri" w:cs="Calibri"/>
        </w:rPr>
        <w:t>Земельная политика</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Земельная политика будет направлена на совершенствование земельных отношений, повышение эффективности использования земельных ресурсов, создание условий для роста социального, инвестиционного и производительного потенциала земли.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земельной политики будет осуществляться по следующим направлениям: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отношений собственности на землю; обеспечение целевого использования земель и сохранения (роста) их почвенного плодородия, а также защиты прав граждан на земельные участки и обеспечение первоочередного права агропроизводителей;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и стоимостная оценка земельно-ресурсного потенциала и постановка его на государственный баланс;</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эффективного управления земельными ресурсами и земельным фондом;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сбалансированности государственных и рыночных механизмов рационального землепользования и землесбережения;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рынка и оборота земли, создание его инфраструктуры, а также системы информационно-консультационного обеспечения;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ужесточение контроля за сбором и использованием земельных платежей;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экономического механизма передачи земель сельскохозяйственного назначения эффективно хозяйствующим субъектам, обеспечивающим рациональное использование земли и технических ресурсов.</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43" w:name="Par4257"/>
      <w:bookmarkEnd w:id="143"/>
      <w:r>
        <w:rPr>
          <w:rFonts w:ascii="Calibri" w:hAnsi="Calibri" w:cs="Calibri"/>
        </w:rPr>
        <w:t>Лесная политика</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Национальная лесная политика будет направлена на воспроизводство и эффективное использование лесных ресурсов.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лесной политики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разграничение прав собственности на лесной фонд;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оптимизация размещения лесопромышленного производства, формирование специализированных индустриальных зон по обработке древесины (Зубово-Теньгушевская зона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управления лесным фондом;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системы мониторинга за состоянием лесных ресурсов и исполнением лесного законодательства;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привлечение инвестиций в лесопромышленный сектор экономики, обеспечение финансовой устойчивости его развития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лесного хозяйства современными лесозаготовительными машинами и оборудованием для переработки древесины, рост мощностей по ее глубокой переработке;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переподготовка кадров для предприятий лесного хозяйства.</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44" w:name="Par4269"/>
      <w:bookmarkEnd w:id="144"/>
      <w:r>
        <w:rPr>
          <w:rFonts w:ascii="Calibri" w:hAnsi="Calibri" w:cs="Calibri"/>
        </w:rPr>
        <w:t>Экологическая политика и политика в области недропользования</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политика Республики Мордовия будет направлена на улучшение качества природной среды и экологических условий жизни человека, формирование сбалансированной экологически ориентированной модели развития экономики.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экологической политики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уровня загрязнения окружающей среды за счет модернизации производственных мощностей и технологий, внедрения наукоемких и ресурсосберегающих экологически чистых технологий и автоматизации управления технологическими процессами;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системы сбора отходов в населенных пунктах республики с организацией центров по их переработке, улучшение использования вторичных ресурсов и утилизации отходов;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развитие системы экологического мониторинга охраны окружающей среды в промышленных районах республики и информирования населения о состоянии экологической ситуации;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и восстановление естественного биологического разнообразия природной среды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системы экологического образования и просвещения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новых нормативно-правовых актов в области экологии и природопользования;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рационального лесопользования, недропользования и водопользования на территории республики.</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45" w:name="Par4281"/>
      <w:bookmarkEnd w:id="145"/>
      <w:r>
        <w:rPr>
          <w:rFonts w:ascii="Calibri" w:hAnsi="Calibri" w:cs="Calibri"/>
        </w:rPr>
        <w:t>Внешнеэкономическая и межрегиональная деятельность</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в области внешнеэкономической и межрегиональной деятельности будет направлена на укрепление позиций республики в системе мирохозяйственных связей и развития межрегионального сотрудничества.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приоритетными направлениями развития внешнеэкономической деятельности в Республике Мордовия на 2013 - 2018 годы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Улучшение товарной структуры импорта за счет увеличения доли ввозимых в республику новых технологий, оборудования, комплектующих для промышленного комплекса республики, а также услуг инновационного характера из стран Европейского Союза (Германия, Италия, Испания, Нидерланды и др.) и высокоразвитых азиатских стран (Республика Корея, Япония и др.).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роста объемов экспорта конкурентоспособной продукции (ж/д вагонов, вторичных алюминиевых сплавов, кабельной, полупроводниковой продукции) посредством заключения межправительственных соглашений в области унификации внешнеторговых режимов и снятия существующих ограничений.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Товарная диверсификация экспорта за счет дальнейшей реализации мер государственной поддержки создания экспортоориентированных производств, выпуска высокотехнологичной наукоемкой продукции, продукции высокой степени переработки, оказания интеллектуальных и инновационных услуг.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Географическая (страновая) диверсификация экспорта, осуществляемая за счет участия республики в интеграционных процессах в рамках ЕврАзЭС, ЕЭС, Союзного государства, Ассамблеи Европейских Регионов, дальнейшего сотрудничества со странами СНГ (Республикой Беларусь, Украиной, Казахстаном), вывода на рынки Узбекистана, Таджикистана, Азербайджана, Киргизии машиностроительной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политики в области межрегионального взаимодействия в среднесрочной перспективе должны стать:</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конкурентных преимуществ специализации региона в межрегиональном обмене товарами и услугами;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географии регионального сотрудничества посредством развития товаропроводящей сети организаций-производителей, участия производителей продукции перерабатывающего комплекса республики в крупных российских торговых сетях, усиления имиджевой политики региона, развития регионального брендинга;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усиление межрегионального взаимодействия в области инфраструктурного обслуживания, научно-технического, кооперационного, межотраслевого и внутриотраслевого сотрудничества с </w:t>
      </w:r>
      <w:r>
        <w:rPr>
          <w:rFonts w:ascii="Calibri" w:hAnsi="Calibri" w:cs="Calibri"/>
        </w:rPr>
        <w:lastRenderedPageBreak/>
        <w:t>ведущими производителями Республики Мордовия и других регионов России;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научно-технического сотрудничества с хозяйствующими субъектами и научно-исследовательскими организациями других регионов в инновационной сфере деятельности;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постоянная актуализация единого банка данных об участниках межрегионального взаимодействия;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выставочно-ярмарочной, конгрессной и презентационной деятельности, проведение форумов, конференций, фестивалей;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развитию взаимодействия торгово-промышленных палат регионов в области поддержки малого и среднего предпринимательства;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согласованного решения правовых, экономических и организационных задач сотрудничества;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новых межрегиональных связей в области этнотуризма и паломничества.</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46" w:name="Par4300"/>
      <w:bookmarkEnd w:id="146"/>
      <w:r>
        <w:rPr>
          <w:rFonts w:ascii="Calibri" w:hAnsi="Calibri" w:cs="Calibri"/>
        </w:rPr>
        <w:t>Управление государственным имуществом</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в сфере управления государственной собственностью будет направлена на совершенствование модели управления государственной собственностью, основанной на принципах соответствия состава государственного имущества функциям государства и обеспечивающей оптимизацию структуры государственной собственности.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2013 - 2018 годах приоритетными направлениями в области управления государственным имуществом Республики Мордовия будут: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принятие нормативно-правовых актов, регламентирующих процессы управления имуществом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неиспользуемых объектов недвижимости, земельного фонда на основе проведения их инвентаризации;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вовлечение в хозяйственный оборот объектов интеллектуальной собственности, на основе организации их учета, контроля; защита прав Республики Мордовия на объекты интеллектуальной собственности;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реорганизация и ликвидация неэффективно работающих государственных предприятий;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анализа достижения установленных показателей и программ деятельности акционерными обществами и государственными унитарными предприятиями и принятие необходимых мер по их улучшению;</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структуры государственной собственности, подготовка предложений по составу имущества, необходимого для выполнения государственных задач;</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распоряжением, использованием по назначению и сохранностью государственного имущества, находящегося в хозяйственном ведении, оперативном управлении государственных предприятий и учреждений.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1"/>
        <w:rPr>
          <w:rFonts w:ascii="Calibri" w:hAnsi="Calibri" w:cs="Calibri"/>
        </w:rPr>
      </w:pPr>
      <w:bookmarkStart w:id="147" w:name="Par4312"/>
      <w:bookmarkEnd w:id="147"/>
      <w:r>
        <w:rPr>
          <w:rFonts w:ascii="Calibri" w:hAnsi="Calibri" w:cs="Calibri"/>
        </w:rPr>
        <w:t>Раздел 6. ЦЕЛИ И ЗАДАЧИ ПРОГРАММЫ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w:t>
      </w:r>
      <w:hyperlink r:id="rId109"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и "</w:t>
      </w:r>
      <w:hyperlink r:id="rId110" w:history="1">
        <w:r>
          <w:rPr>
            <w:rFonts w:ascii="Calibri" w:hAnsi="Calibri" w:cs="Calibri"/>
            <w:color w:val="0000FF"/>
          </w:rPr>
          <w:t>Стратегией</w:t>
        </w:r>
      </w:hyperlink>
      <w:r>
        <w:rPr>
          <w:rFonts w:ascii="Calibri" w:hAnsi="Calibri" w:cs="Calibri"/>
        </w:rPr>
        <w:t xml:space="preserve"> социально-экономического развития Республики Мордовия до 2025 года" целью "Республиканской целевой программы развития Республики Мордовия на 2013 - 2018 годы" является повышение уровня и качества жизни населения на основе модернизации экономики и обеспечения ее инновационного развития.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предусматривается решение следующих задач:</w:t>
      </w: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48" w:name="Par4316"/>
      <w:bookmarkEnd w:id="148"/>
      <w:r>
        <w:rPr>
          <w:rFonts w:ascii="Calibri" w:hAnsi="Calibri" w:cs="Calibri"/>
        </w:rPr>
        <w:t>1. Создание инновационной диверсифицированной экономики.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этой задачи необходимо формирование системы управления инновационной сферой региона. Ее ключевые подсистемы представлены на </w:t>
      </w:r>
      <w:hyperlink w:anchor="Par4340" w:history="1">
        <w:r>
          <w:rPr>
            <w:rFonts w:ascii="Calibri" w:hAnsi="Calibri" w:cs="Calibri"/>
            <w:color w:val="0000FF"/>
          </w:rPr>
          <w:t>рисунке 6.1</w:t>
        </w:r>
      </w:hyperlink>
      <w:r>
        <w:rPr>
          <w:rFonts w:ascii="Calibri" w:hAnsi="Calibri" w:cs="Calibri"/>
        </w:rPr>
        <w:t>.</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pStyle w:val="ConsPlusNonformat"/>
      </w:pPr>
      <w:bookmarkStart w:id="149" w:name="Par4319"/>
      <w:bookmarkEnd w:id="149"/>
      <w:r>
        <w:t>┌────────────────┐          ┌────────────────┐           ┌────────────────┐</w:t>
      </w:r>
    </w:p>
    <w:p w:rsidR="007E3AE6" w:rsidRDefault="007E3AE6">
      <w:pPr>
        <w:pStyle w:val="ConsPlusNonformat"/>
      </w:pPr>
      <w:r>
        <w:t>│ Информационная ├───┐      │   Экспертизы   │     ┌─────┤Технологического│</w:t>
      </w:r>
    </w:p>
    <w:p w:rsidR="007E3AE6" w:rsidRDefault="007E3AE6">
      <w:pPr>
        <w:pStyle w:val="ConsPlusNonformat"/>
      </w:pPr>
      <w:r>
        <w:t>└────────────────┘   │      │ инновационных  │     │     │    форсайта    │</w:t>
      </w:r>
    </w:p>
    <w:p w:rsidR="007E3AE6" w:rsidRDefault="007E3AE6">
      <w:pPr>
        <w:pStyle w:val="ConsPlusNonformat"/>
      </w:pPr>
      <w:r>
        <w:lastRenderedPageBreak/>
        <w:t xml:space="preserve">                     │      │    проектов    │     │     └────────────────┘</w:t>
      </w:r>
    </w:p>
    <w:p w:rsidR="007E3AE6" w:rsidRDefault="007E3AE6">
      <w:pPr>
        <w:pStyle w:val="ConsPlusNonformat"/>
      </w:pPr>
      <w:r>
        <w:t>┌────────────────┐   │      └───────┬────────┘     │</w:t>
      </w:r>
    </w:p>
    <w:p w:rsidR="007E3AE6" w:rsidRDefault="007E3AE6">
      <w:pPr>
        <w:pStyle w:val="ConsPlusNonformat"/>
      </w:pPr>
      <w:r>
        <w:t>│Производственно-│   └────────┐     │     ┌────────┘     ┌────────────────┐</w:t>
      </w:r>
    </w:p>
    <w:p w:rsidR="007E3AE6" w:rsidRDefault="007E3AE6">
      <w:pPr>
        <w:pStyle w:val="ConsPlusNonformat"/>
      </w:pPr>
      <w:r>
        <w:t>│технологической ├───┐        \/    \/    \/       ┌────&gt;│  Нормативно-   │</w:t>
      </w:r>
    </w:p>
    <w:p w:rsidR="007E3AE6" w:rsidRDefault="007E3AE6">
      <w:pPr>
        <w:pStyle w:val="ConsPlusNonformat"/>
      </w:pPr>
      <w:r>
        <w:t>│   поддержки    │   │      ┌────────────────┐     │     │   правового    │</w:t>
      </w:r>
    </w:p>
    <w:p w:rsidR="007E3AE6" w:rsidRDefault="007E3AE6">
      <w:pPr>
        <w:pStyle w:val="ConsPlusNonformat"/>
      </w:pPr>
      <w:r>
        <w:t>└────────────────┘   └─────&gt;│  Региональная  ├─────┘     │ регулирования  │</w:t>
      </w:r>
    </w:p>
    <w:p w:rsidR="007E3AE6" w:rsidRDefault="007E3AE6">
      <w:pPr>
        <w:pStyle w:val="ConsPlusNonformat"/>
      </w:pPr>
      <w:r>
        <w:t xml:space="preserve">                     ┌──────┤ инновационная  ├─────┐     └────────────────┘</w:t>
      </w:r>
    </w:p>
    <w:p w:rsidR="007E3AE6" w:rsidRDefault="007E3AE6">
      <w:pPr>
        <w:pStyle w:val="ConsPlusNonformat"/>
      </w:pPr>
      <w:r>
        <w:t>┌────────────────┐   │   ┌──┤    система     ├──┐  │</w:t>
      </w:r>
    </w:p>
    <w:p w:rsidR="007E3AE6" w:rsidRDefault="007E3AE6">
      <w:pPr>
        <w:pStyle w:val="ConsPlusNonformat"/>
      </w:pPr>
      <w:r>
        <w:t>│  Сертификации  │   │   │  └───────┬────────┘  │  │     ┌────────────────┐</w:t>
      </w:r>
    </w:p>
    <w:p w:rsidR="007E3AE6" w:rsidRDefault="007E3AE6">
      <w:pPr>
        <w:pStyle w:val="ConsPlusNonformat"/>
      </w:pPr>
      <w:r>
        <w:t>│ инновационных  │&lt;──┘   │          │           │  │     │   Финансово-   │</w:t>
      </w:r>
    </w:p>
    <w:p w:rsidR="007E3AE6" w:rsidRDefault="007E3AE6">
      <w:pPr>
        <w:pStyle w:val="ConsPlusNonformat"/>
      </w:pPr>
      <w:r>
        <w:t>│   разработок   │       │          \/          │  └────&gt;│ экономического │</w:t>
      </w:r>
    </w:p>
    <w:p w:rsidR="007E3AE6" w:rsidRDefault="007E3AE6">
      <w:pPr>
        <w:pStyle w:val="ConsPlusNonformat"/>
      </w:pPr>
      <w:r>
        <w:t>└────────────────┘       │  ┌────────────────┐  │        │  обеспечения   │</w:t>
      </w:r>
    </w:p>
    <w:p w:rsidR="007E3AE6" w:rsidRDefault="007E3AE6">
      <w:pPr>
        <w:pStyle w:val="ConsPlusNonformat"/>
      </w:pPr>
      <w:r>
        <w:t xml:space="preserve">                         │  │   Рыночного    │  │        └────────────────┘</w:t>
      </w:r>
    </w:p>
    <w:p w:rsidR="007E3AE6" w:rsidRDefault="007E3AE6">
      <w:pPr>
        <w:pStyle w:val="ConsPlusNonformat"/>
      </w:pPr>
      <w:r>
        <w:t>┌────────────────┐       │  │ продвижения и  │  │        ┌────────────────┐</w:t>
      </w:r>
    </w:p>
    <w:p w:rsidR="007E3AE6" w:rsidRDefault="007E3AE6">
      <w:pPr>
        <w:pStyle w:val="ConsPlusNonformat"/>
      </w:pPr>
      <w:r>
        <w:t>│ Координации и  │&lt;──────┘  │коммерциализации│  └───────&gt;│   Кадрового    │</w:t>
      </w:r>
    </w:p>
    <w:p w:rsidR="007E3AE6" w:rsidRDefault="007E3AE6">
      <w:pPr>
        <w:pStyle w:val="ConsPlusNonformat"/>
      </w:pPr>
      <w:r>
        <w:t>│ регулирования  │          │   разработок   │           │  обеспечения   │</w:t>
      </w:r>
    </w:p>
    <w:p w:rsidR="007E3AE6" w:rsidRDefault="007E3AE6">
      <w:pPr>
        <w:pStyle w:val="ConsPlusNonformat"/>
      </w:pPr>
      <w:r>
        <w:t>└────────────────┘          └────────────────┘           └────────────────┘</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150" w:name="Par4340"/>
      <w:bookmarkEnd w:id="150"/>
      <w:r>
        <w:rPr>
          <w:rFonts w:ascii="Calibri" w:hAnsi="Calibri" w:cs="Calibri"/>
        </w:rPr>
        <w:t>Рисунок 6.1 Региональная инновационная система</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инновационной сферой региона будет направлено: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формирование диверсифицированной экономики, ядром которой будут АУ "Технопарк", инновационные территориальные кластеры "Энергоэффективная светотехника и интеллектуальные системы управления освещением", "Транспортное и сельскохозяйственное машиностроение", "Электротехника и приборостроение" и агропромышленный кластер;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внешнеэкономических связей и привлечение иностранных инвесторов к разработке и реализации инновационных проектов, направленных на расширение производства конкурентоспособной, высококачественной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современной инновационной инфраструктуры, основанной на взаимодействии научно-исследовательских организаций, проектно-конструкторских бюро, вузов, малых внедренческих и венчурных фирм, промышленных предприятий и других организаций-участников инновационных процессов.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 решение в рамках формируемой системы управления инновационным развитием будет осуществляться на основе координации и регулирования процессов взаимодействия науки и научного обслуживания, производства на различных этапах инновационного процесса. Кроме того, будут использованы методы нормативно-правового регулирования инновационной сферы, формирующие условия для благоприятной среды. Решение этих задач потребует также подготовки высококвалифицированных специалистов для инновационного сектора экономики региона.</w:t>
      </w: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51" w:name="Par4347"/>
      <w:bookmarkEnd w:id="151"/>
      <w:r>
        <w:rPr>
          <w:rFonts w:ascii="Calibri" w:hAnsi="Calibri" w:cs="Calibri"/>
        </w:rPr>
        <w:t>2. Повышение конкурентоспособности экономики.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этой задачи будет осуществляться на основе конкурентной парадигмы развития региона, предусматривающей структурные преобразования в экономике, направленные на формирование кластеров (энергоэффективной светотехники и интеллектуальных систем управления освещением, транспортного и сельскохозяйственного машиностроения, электротехники и приборостроения, агропромышленного), обеспечивающих рост и устойчивое социально-экономическое развитие региона.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предусматривается наращивание экономического потенциала предприятий, расположенных на территории Республики Мордовия, накопленных научно-технических, человеческих, информационных, финансовых и других ресурсов. Будут также задействованы локализационные факторы, которые обеспечат дополнительные положительные эффекты (наличие земельных, лесных, водных и других ресурсов; развитая производственная и социальная инфраструктура; наличие высококвалифицированной рабочей силы и современных средств коммуникации; близость к рынкам сбыта, а также благоприятная региональная политика).</w:t>
      </w: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52" w:name="Par4350"/>
      <w:bookmarkEnd w:id="152"/>
      <w:r>
        <w:rPr>
          <w:rFonts w:ascii="Calibri" w:hAnsi="Calibri" w:cs="Calibri"/>
        </w:rPr>
        <w:t>3. Формирование динамичной системы государственного и муниципального управления.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социально-экономического развития региона в значительной мере будет определяться формированием динамичной системы государственного и муниципального </w:t>
      </w:r>
      <w:r>
        <w:rPr>
          <w:rFonts w:ascii="Calibri" w:hAnsi="Calibri" w:cs="Calibri"/>
        </w:rPr>
        <w:lastRenderedPageBreak/>
        <w:t>управления.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этой задачи будет осуществляться по следующим направлениям: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оптимизация структуры органов управления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информационного взаимодействия органов государственной власти и органов местного самоуправления на основе использования баз данных общероссийского государственного информационного центра;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многофункциональных центров предоставления государственных и муниципальных услуг в муниципальных районах Республики Мордовия и формирование единого перечня услуг, предоставляемых на их базе;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своевременной реализации этапов перехода на предоставление государственных и муниципальных услуг в электронном виде;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единых технических и нормативных документов по внедрению универсальных электронных карт, широкомасштабное внедрение универсальной электронной карты на территории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единого пространства юридически значимого электронного взаимодействия; создание и развитие государственной региональной системы межведомственного электронного взаимодействия;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внедрение системы мониторинга качества и доступности предоставляемых государственных и муниципальных услуг; формирование системы мониторинга общественного мнения об эффективности деятельности органов управления и результативности профессиональной деятельности государственных служащих;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объемов финансирования органов местного самоуправления в целях выполнения возложенных на них полномочий;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нормативно-правовой базы в целях формирования динамичной системы государственного и муниципального управления;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механизмов формирования кадрового резерва, проведения аттестации и ротации государственных и муниципальных служащих.</w:t>
      </w: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53" w:name="Par4363"/>
      <w:bookmarkEnd w:id="153"/>
      <w:r>
        <w:rPr>
          <w:rFonts w:ascii="Calibri" w:hAnsi="Calibri" w:cs="Calibri"/>
        </w:rPr>
        <w:t>4. Экологизация экономики.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экономический рост и структурные изменения в экономике будут, с одной стороны, способствовать повышению уровня и качества жизни населения региона, а, с другой стороны, они неизбежно приведут к негативным изменениям в окружающей среде. Это диктует необходимость эффективного использования природных ресурсов (вода, воздух, земля, недра и др.), формирования разумных пределов потребления, улучшения демографической ситуации, обеспечения экологической безопасности и комфортных условий проживания жителей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этих задач в рамках программных мероприятий будет осуществляться на основе: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перехода на экологически ориентированные технологии, снижения уровней воздействия на окружающую среду всех антропогенных источников, совершенствования системы экологического нормирования, экологического мониторинга, экологической экспертизы проектов, экономического стимулирования природоохранной деятельности;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сохранения и развития сети особо охраняемых природных территорий в республике, создания и устойчивого функционирования природных комплексов, имеющих особое природоохранное, научное, культурное, эстетическое, рекреационное и оздоровительное значение;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усиления охраны атмосферного воздуха от загрязнения стационарными источниками, а также от передвижных источников загрязнения;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прав граждан на чистую воду и благоприятную водную среду, поддержания оптимальных условий водопользования, качества поверхностных и подземных вод, отвечающих санитарным и экологическим требованиям;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основных направлений деятельности по сокращению сброса неочищенных сточных вод в водные объекты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восстановления водопротоков и водоемов, позволяющих реализовать экологические функции водных объектов и прилегающих к ним территорий, а также обеспечения качества и сохранности почв региона;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обеспечения защиты населения и территории от чрезвычайных ситуаций природного и техногенного характера.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окружающей среды региона также требует внедрения современных технологий сбора, транспортировки, использования и захоронения отходов производства и потребления, в том числе технологий обезвреживания отходов лечебно-профилактических учреждений. В связи с этим следует предусмотреть строительство мусороперерабатывающего завода, полигонов захоронения твердых бытовых отходов, центров по обезвреживанию медицинских отходов, а также провести рекультивацию несанкционированных свалок.</w:t>
      </w: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54" w:name="Par4374"/>
      <w:bookmarkEnd w:id="154"/>
      <w:r>
        <w:rPr>
          <w:rFonts w:ascii="Calibri" w:hAnsi="Calibri" w:cs="Calibri"/>
        </w:rPr>
        <w:t>5. Рост экономического благосостояния населения и увеличение доли среднего класса.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этой задачи необходимо: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демографической ситуации путем создания условий повышения рождаемости и снижения смертности (в том числе трудоспособного населения), увеличения ожидаемой продолжительности жизни, снижения миграционного оттока из региона;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гибкости рынка труда, в том числе за счет развития профессиональной и территориальной мобильности рабочей силы; повышение эффективной занятости трудоспособного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положительной динамики роста реальных денежных доходов населения; снижение уровня социальной дифференциации и стратификации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и развитие общедоступного бесплатного образования; формирование механизмов оценки качества и востребованности образовательных услуг; модернизация институтов системы образования;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системы организации медицинской помощи; развитие профилактической медицины; совершенствование системы охраны здоровья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популяризация здорового образа жизни; развитие системы массовой физической культуры и спорта, физического воспитания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духовно-нравственных ценностей, обеспечение максимальной доступности для населения культурных благ; повышение качества услуг, предоставляемых в сфере культуры;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системы социальной поддержки наиболее уязвимых слоев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 решение будет способствовать росту благосостояния населения республики и увеличению доли среднего класса.</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outlineLvl w:val="1"/>
        <w:rPr>
          <w:rFonts w:ascii="Calibri" w:hAnsi="Calibri" w:cs="Calibri"/>
        </w:rPr>
      </w:pPr>
      <w:bookmarkStart w:id="155" w:name="Par4386"/>
      <w:bookmarkEnd w:id="155"/>
      <w:r>
        <w:rPr>
          <w:rFonts w:ascii="Calibri" w:hAnsi="Calibri" w:cs="Calibri"/>
        </w:rPr>
        <w:t>Раздел 7. СИСТЕМА ПРОГРАММНЫХ МЕРОПРИЯТИЙ</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РМ от 12.05.2014 N 217)</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мероприятий "Республиканской целевой программы развития Республики Мордовия на 2013 - 2018 годы" разработана на основе кластерного подхода. Инновационные кластеры являются одной из важных форм в системе управления регионом, способствующих повышению его конкурентоспособности.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Накопленные в республике научно-производственный, человеческий и организационный потенциалы, особенности структуры и специализации экономики, природно-климатические условия создают предпосылки для развития в республике следующих инновационных территориальных кластеров: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технопарк в сфере высоких технологий;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энергоэффективная светотехника и интеллектуальные системы управления освещением;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транспортное и сельскохозяйственное машиностроение;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электротехника и приборостроение;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кластер.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данных кластеров будет реализовано 137 проектов. Успешному развитию инновационных территориальных кластеров будет способствовать научно-техническая, финансовая и кадровая поддержка АУ Технопарк-Мордовия и других субъектов научно-инновационной инфраструктуры (ФГБОУ ВПО "Мордовский госуниверситет имени Н.П.Огарева", НИИС имени А.Н.Лодыгина, венчурный фонд, малые инновационные предприятия и др.).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Наряду с проектами, которые включены в инновационные территориальные кластеры, в Программе также представлено 61 проект по другим сферам деятельности: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производственные проекты;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 строительство, жилищно-коммунальное хозяйство;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инфраструктура.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данных проектов позволит решить задачи, связанные с импортозамещением, расширением ассортимента и повышением качества продукции, обеспечением продовольственной и экологической безопасности, наращиванием экспортного потенциала республики, а также развитием производственной инфраструктуры.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проведением в 2018 году чемпионата мира по футболу особое внимание будет уделено реализации проектов по строительству спортивных сооружений и объектам спортивной инфраструктуры.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задачи роста экономического благосостояния населения важную роль будут играть 21 инвестиционный проект, направленный на развитие социальной инфраструктуры.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Особенностью финансового обеспечения мероприятий Программы является значительный удельный вес внебюджетных финансовых ресурсов, который составляет 78% от общего объема финансирования Программы.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проектов и мероприятий Программы, показатели их эффективности и источники финансирования приведены в </w:t>
      </w:r>
      <w:hyperlink w:anchor="Par11944" w:history="1">
        <w:r>
          <w:rPr>
            <w:rFonts w:ascii="Calibri" w:hAnsi="Calibri" w:cs="Calibri"/>
            <w:color w:val="0000FF"/>
          </w:rPr>
          <w:t>Приложениях 31</w:t>
        </w:r>
      </w:hyperlink>
      <w:r>
        <w:rPr>
          <w:rFonts w:ascii="Calibri" w:hAnsi="Calibri" w:cs="Calibri"/>
        </w:rPr>
        <w:t xml:space="preserve"> - </w:t>
      </w:r>
      <w:hyperlink w:anchor="Par22213" w:history="1">
        <w:r>
          <w:rPr>
            <w:rFonts w:ascii="Calibri" w:hAnsi="Calibri" w:cs="Calibri"/>
            <w:color w:val="0000FF"/>
          </w:rPr>
          <w:t>32</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мероприятию Программы определены ответственные исполнители и сроки выполнения. Проекты для включения в Программу были отобраны с учетом их эффективности и готовности организаций к их реализации.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поставленных в Программе, будет также осуществляться посредством реализации на территории республики федеральных целевых программ и республиканских целевых программ Республики Мордовия. Ежегодно в Республике Мордовия реализуется более 20 государственных программ Российской Федерации.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Программой предусматривается субсидирование процентной ставки предприятиям по кредитам в размере 60,13 млн. рублей (оценка выплаты на 2014 год), привлеченным на реализацию проектов Республиканской целевой </w:t>
      </w:r>
      <w:hyperlink r:id="rId112" w:history="1">
        <w:r>
          <w:rPr>
            <w:rFonts w:ascii="Calibri" w:hAnsi="Calibri" w:cs="Calibri"/>
            <w:color w:val="0000FF"/>
          </w:rPr>
          <w:t>программы</w:t>
        </w:r>
      </w:hyperlink>
      <w:r>
        <w:rPr>
          <w:rFonts w:ascii="Calibri" w:hAnsi="Calibri" w:cs="Calibri"/>
        </w:rPr>
        <w:t xml:space="preserve"> развития Республики Мордовия на 2008 - 2012 годы, сроки окупаемости которых определены на 2013 - 2018 годы </w:t>
      </w:r>
      <w:hyperlink w:anchor="Par24168" w:history="1">
        <w:r>
          <w:rPr>
            <w:rFonts w:ascii="Calibri" w:hAnsi="Calibri" w:cs="Calibri"/>
            <w:color w:val="0000FF"/>
          </w:rPr>
          <w:t>(Приложение 33)</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исполнители программных мероприятий, реализуемых с использованием средств федерального бюджета и бюджета Республики Мордовия, поставщики оборудования будут определяться на конкурсной основе в соответствии с действующим законодательством Российской Федерации.</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56" w:name="Par4412"/>
      <w:bookmarkEnd w:id="156"/>
      <w:r>
        <w:rPr>
          <w:rFonts w:ascii="Calibri" w:hAnsi="Calibri" w:cs="Calibri"/>
        </w:rPr>
        <w:t>1. Технопарк в сфере высоких технологий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57" w:name="Par4414"/>
      <w:bookmarkEnd w:id="157"/>
      <w:r>
        <w:rPr>
          <w:rFonts w:ascii="Calibri" w:hAnsi="Calibri" w:cs="Calibri"/>
        </w:rPr>
        <w:t>Проект N 1.1. "Технопарк в сфере высоких технологий в Республике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 "Технопарк-Мордовия", г. Саранск</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развитие инновационной инфраструктуры для наращивания и эффективного использования инновационного потенциала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инфраструктурное обеспечение взаимодействия высокотехнологичных компаний, научных организаций и высших учебных заведений; ускорение коммерциализации рыночно-ориентированных проектов; повышение инвестиционной привлекательности региона.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проекта предусматривается формирование ключевых специализированных центров, обеспечивающих информационную, научно-техническую, экспериментальную, маркетинговую поддержку инновационных разработок: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Информационно-вычислительный комплекс представляет собой DATA-центр класса tier-4 и является бизнес-платформой для развития информационных и коммуникационных технологий общероссийского уровня. Он призван обеспечить благоприятные условия работы для IT-компаний. Его деловыми партнерами будут компании Microsoft, IBM, Oracle, Cisco, группа </w:t>
      </w:r>
      <w:r>
        <w:rPr>
          <w:rFonts w:ascii="Calibri" w:hAnsi="Calibri" w:cs="Calibri"/>
        </w:rPr>
        <w:lastRenderedPageBreak/>
        <w:t>компаний "Техносерв", НИ МГУ им. Н.П.Огарева и др. DATA-центр будет служить многофункциональным информационно-вычислительным комплексом общего пользования для резидентов Технопарка, органов государственной власти всех уровней и коммерческих предприятий;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нанотехнологий и наноматериалов представляет собой центр коллективного пользования уникальным современным оборудованием (закупаемым за счет частных инвестиций). Данный центр призван осуществлять коммерциализацию технологий и материалов наноиндустрии посредством ОКР и ОТР по заказу коммерческих структур, создавать условия для технологического трансфера и инкубирования малых инновационных предприятий;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энергосберегающей светотехники представляет собой научную, технологическую, производственную базу для создания газоразрядных и твердотельных источников света и светотехнической электроники;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экспериментального производства будет выполнять функции центра коллективного пользования современным высокотехнологичным оборудованием (закупаемым за счет частных инвестиций) и осуществлять коммерциализацию инновационных проектов, опытного производства инновационной продукции резидентами технопарка;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проектирования инноваций будет оказывать услуги по поддержке процессов генерации инноваций. В центре будут реализованы технологические процессы, на входе которых - результаты НИОКР, а на выходе - прототип изделия. Центр структурно состоит из САПР-центра, СОФТ-центра, Научно-испытательного центра;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Инжиниринговый центр волоконной оптики представляет собой центр обработки технологии получения активных волоконных светодиодов с сердцевиной, содержащей нанокристаллы, легированные примесями переходных металлов, производство фотоннокристаллического волокна, волокна с покрытием из аморфного углерода. Данный проект реализуется совместно с НИУ МГУ им. Н.П.Огарева и Научным центром волоконной оптики РАН;</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разработки программных продуктов представляет собой центр по разработке и внедрению типового, комплексного решения по Электронному Правительству региона и органов местного самоуправления. Он предназначен для расширения доступа населения к электронным средствам коммуникаций и сети Интернет и повышения его обеспеченности персональными компьютерами и доступности к сети Интернет.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- 1997,5 млн. рублей, из них средства федерального бюджета - 1519,0 млн. рублей, средства консолидированного бюджета РМ - 478,5 млн. рублей. Чистая прибыль - 58,1 млн. рублей в год. Объем налоговых поступлений в бюджеты всех уровней за год - 538,7 млн. рублей. Срок окупаемости проекта - 115 месяцев. Число новых рабочих мест - 3915.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58" w:name="Par4430"/>
      <w:bookmarkEnd w:id="158"/>
      <w:r>
        <w:rPr>
          <w:rFonts w:ascii="Calibri" w:hAnsi="Calibri" w:cs="Calibri"/>
        </w:rPr>
        <w:t>2. Инновационный территориальный кластер "Энергоэффективная светотехника и интеллектуальные системы управления освещением"</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59" w:name="Par4432"/>
      <w:bookmarkEnd w:id="159"/>
      <w:r>
        <w:rPr>
          <w:rFonts w:ascii="Calibri" w:hAnsi="Calibri" w:cs="Calibri"/>
        </w:rPr>
        <w:t>Проект N 2.1 "Организация производства высокоэффективных светодиодов на основе нанотехнологий"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"Электровыпрямитель", г. Саранск</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является производство высококачественных мощных светодиодов для светотехнических предприятий Республики Мордовия и Приволжского федерального округа.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совместного российско-корейского предприятия по сборочному производству светодиодов, включая научно-исследовательский центр, а также независимый сертификационный центр по изучению светодиодов и светильников на их основе.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производить светодиоды объемом 300 млн. шт. в год (светодиоды марок TOPLED 5054, Z5, Acriche A7) и объемом продаж 3 млрд. 100 млн. рублей в год, что должно составить около 30% российского рынка мощных светодиодов к 2016 году.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финансирования - 1175,0 млн. рублей, из них средства федерального бюджета - 75,0 млн. рублей, средства республиканского бюджета Республики Мордовия - 75,0 </w:t>
      </w:r>
      <w:r>
        <w:rPr>
          <w:rFonts w:ascii="Calibri" w:hAnsi="Calibri" w:cs="Calibri"/>
        </w:rPr>
        <w:lastRenderedPageBreak/>
        <w:t>млн. рублей, средства внебюджетных источников - 1025,0 млн. рублей. Чистая прибыль - 517,0 млн. рублей в год. Объем налоговых поступлений в бюджеты всех уровней за год - 602,5 млн. рублей. Срок окупаемости - 28 месяцев. Число новых рабочих мест - 120.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60" w:name="Par4441"/>
      <w:bookmarkEnd w:id="160"/>
      <w:r>
        <w:rPr>
          <w:rFonts w:ascii="Calibri" w:hAnsi="Calibri" w:cs="Calibri"/>
        </w:rPr>
        <w:t>Проект N 2.2 "Расширение производства световых приборов"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"Электровыпрямитель",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является достижение существенной экономии потребления электроэнергии на освещение за счет организации производства широкой номенклатуры энергосберегающих светодиодных светильников для внутридомового, внутриквартирного, промышленного и уличного освещения.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массового промышленного производства широкой номенклатуры энергосберегающих светодиодных светильников, для внутридомового, внутриквартирного, промышленного и уличного освещения.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снизить электропотребление для нужд освещения от 2 до 10 раз в зависимости от типа светильника, затраты на обслуживание осветительных установок - в 4 - 5 раз по сравнению с традиционными источниками света; обеспечить стабильность и качество освещения; избежать загрязнения окружающей среды соединениями ртути и тяжелых металлов, содержащихся в традиционных газоразрядных источниках света.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- 120,0 млн. рублей, из них средства внебюджетных источников - 120,0 млн. рублей. Чистая прибыль - 100,02 млн. рублей в год. Объем налоговых поступлений в бюджеты всех уровней за год - 132,5 млн. рублей. Срок окупаемости - 15 месяцев. Число новых рабочих мест - 180.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61" w:name="Par4450"/>
      <w:bookmarkEnd w:id="161"/>
      <w:r>
        <w:rPr>
          <w:rFonts w:ascii="Calibri" w:hAnsi="Calibri" w:cs="Calibri"/>
        </w:rPr>
        <w:t xml:space="preserve">Проект N 2.3 "ОКР "Разработка базовых технологий создания нового поколения унифицированных рядов средств электропитания и преобразователей электроэнергии для радиоэлектронных систем и аппаратуры гражданского и двойного назначения на основе "интеллектуальных" тиристоров с прямым управлением светом и комплектных лазерных волоконно-оптических модулей" </w:t>
      </w:r>
      <w:hyperlink w:anchor="Par4458" w:history="1">
        <w:r>
          <w:rPr>
            <w:rFonts w:ascii="Calibri" w:hAnsi="Calibri" w:cs="Calibri"/>
            <w:color w:val="0000FF"/>
          </w:rPr>
          <w:t>&lt;(*1)&gt;</w:t>
        </w:r>
      </w:hyperlink>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"Электровыпрямитель",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базовых технологий создания нового поколения унифицированных рядов средств электропитания и преобразователей электроэнергии для радиоэлектронных систем и аппаратуры гражданского и двойного назначения на основе "интеллектуальных" тиристоров с прямым управлением светом и комплектных лазерных волоконно-оптических модулей.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разработка базовых технологий создания нового поколения унифицированных рядов средств электропитания и преобразователей электроэнергии для радиоэлектронных систем и аппаратуры гражданского и двойного назначения на основе современной элементной базы силовой полупроводниковой электроники - высоко "интеллектуальных" тиристоров с прямым управлением светом и комплектных лазерных волоконно-оптических модулей.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- 112 млн. рублей, из них средства федерального бюджета - 45 млн. рублей, средства внебюджетных источников - 67,0 млн. рублей. Чистая прибыль - 2,5 млн. рублей в год. Объем налоговых поступлений в бюджеты всех уровней за год - 2,5 млн. рублей. Срок окупаемости - 54 месяца. Число новых рабочих мест - 6.</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162" w:name="Par4458"/>
      <w:bookmarkEnd w:id="162"/>
      <w:r>
        <w:rPr>
          <w:rFonts w:ascii="Calibri" w:hAnsi="Calibri" w:cs="Calibri"/>
        </w:rPr>
        <w:t>&lt;(*1)&gt; Проект реализуется в рамках ФЦП</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63" w:name="Par4460"/>
      <w:bookmarkEnd w:id="163"/>
      <w:r>
        <w:rPr>
          <w:rFonts w:ascii="Calibri" w:hAnsi="Calibri" w:cs="Calibri"/>
        </w:rPr>
        <w:t>Проект N 2.4 "Разработка базовых технологий эпитаксиального роста монокристаллического карбида кремния (SiC) большого диаметра, мощных высоковольтных быстродействующих полупроводниковых приборов нового поколения на SiC и модулей на их основе"</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"Электровыпрямитель",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освоение промышленного производства монокристаллического карбида кремния и мощных высоковольтных быстродействующих полупроводниковых приборов нового поколения на его основе.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разработка базовой технологии эпитаксиального роста монокристаллического карбида кремния (SiC) большого диаметра, мощных высоковольтных быстродействующих полупроводниковых приборов нового поколения на SiC и модулей на их основе.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обеспечить в промышленном масштабе разработчиков и производителей энергосберегающих преобразователей электроэнергии мощными, экономичными и недорогими полупроводниковыми приборами на современном широкозонном материале - карбиде кремния (SiC), позволяющими вывести их изделия на мировой уровень конкурентоспособности.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- 600,0 млн. рублей, из них средства федерального бюджета - 300,0 млн. рублей, средства внебюджетных источников - 300,0 млн. рублей. Чистая прибыль - 120 млн. рублей в год. Объем налоговых поступлений в бюджеты всех уровней за год - 7,0 млн. рублей. Срок окупаемости - 60 месяцев.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64" w:name="Par4469"/>
      <w:bookmarkEnd w:id="164"/>
      <w:r>
        <w:rPr>
          <w:rFonts w:ascii="Calibri" w:hAnsi="Calibri" w:cs="Calibri"/>
        </w:rPr>
        <w:t>Проект N 2.5 "Подготовка и освоение производства монокристаллического карбида кремния (SiC), высоковольтных быстродействующих полупроводниковых приборов нового поколения на SiC и мощных малогабаритных энергосберегающих преобразователей на их основе",</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НПК "Электровыпрямитель",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подготовка и освоение производства монокристаллического карбида кремния (SiC), высоковольтных быстродействующих полупроводниковых приборов нового поколения на SiC и мощных малогабаритных энергосберегающих преобразователей на их основе.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проекта будет проведена разработка, подготовлено и освоено производство проводящих подложек монокристаллического SiC 4H политипа приборного качества диаметром до 4 дюймов с плотностью микропор менее 1 см - 2 имеющие среднеквадратичное отклонение профиля рабочей поверхности подложек от базовой поверхности менее 1 нм на площади 10 x 10 мкм2; эпитаксиальных структур на основе монокристаллического SiC 4Н политипа приборного качества диаметром до 4 дюймов, n и p-типов проводимости, толщиной эпитаксиального слоя - 0,2 - 50 мкм, неоднородностью эпитаксиального слоя по толщине - 10 - 15% и по концентрации легирующей примеси - 10 - 25%; полупроводниковых приборов нового поколения на основе SiC; мощных малогабаритных энергосберегающих преобразователей нового поколения, изготовленных на основе приборов на SiC.</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- 1000 млн. рублей, из них средства федерального бюджета - 500,0 млн. рублей, средства внебюджетных источников - 500,0 млн. рублей. Чистая прибыль - 200,0 млн. рублей в год. Объем налоговых поступлений в бюджеты всех уровней за год - 30,0 млн. рублей. Срок окупаемости - 60 месяцев. Число новых рабочих мест - 500.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65" w:name="Par4477"/>
      <w:bookmarkEnd w:id="165"/>
      <w:r>
        <w:rPr>
          <w:rFonts w:ascii="Calibri" w:hAnsi="Calibri" w:cs="Calibri"/>
        </w:rPr>
        <w:t xml:space="preserve">Проект N 2.6 "ОКР "Разработка базовой технологии создания монокристаллического карбида кремния для производства электронной компонентной базы" </w:t>
      </w:r>
      <w:hyperlink w:anchor="Par4485" w:history="1">
        <w:r>
          <w:rPr>
            <w:rFonts w:ascii="Calibri" w:hAnsi="Calibri" w:cs="Calibri"/>
            <w:color w:val="0000FF"/>
          </w:rPr>
          <w:t>&lt;(*2)&gt;</w:t>
        </w:r>
      </w:hyperlink>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НПК "Электровыпрямитель",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базовой технологии создания монокристаллического карбида кремния для производства электронной компонентной базы.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разработки технологии выращивания слоев монокристаллического карбида кремния будет достигнута технологическая независимость и конкурентоспособность России в стратегической и экономически эффективной области промышленности новых материалов, </w:t>
      </w:r>
      <w:r>
        <w:rPr>
          <w:rFonts w:ascii="Calibri" w:hAnsi="Calibri" w:cs="Calibri"/>
        </w:rPr>
        <w:lastRenderedPageBreak/>
        <w:t>необходимых для производства электронной компонентной базы и улучшения технических характеристик радиоэлектронной аппаратуры. Проектная мощность - 360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- 98,5 млн. рублей, из них собственные средства - 36,5 млн. рублей, средства федерального бюджета - 62 млн. рублей. Чистая прибыль - 19,0 млн. рублей в год. Объем налоговых поступлений в бюджеты всех уровней за год - 3,0 млн. рублей. Срок окупаемости - 60 месяцев. Число новых рабочих мест - 8.</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166" w:name="Par4485"/>
      <w:bookmarkEnd w:id="166"/>
      <w:r>
        <w:rPr>
          <w:rFonts w:ascii="Calibri" w:hAnsi="Calibri" w:cs="Calibri"/>
        </w:rPr>
        <w:t>&lt;(*2)&gt; Проект реализуется в рамках ФЦП</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67" w:name="Par4487"/>
      <w:bookmarkEnd w:id="167"/>
      <w:r>
        <w:rPr>
          <w:rFonts w:ascii="Calibri" w:hAnsi="Calibri" w:cs="Calibri"/>
        </w:rPr>
        <w:t xml:space="preserve">Проект N 2.7 "ОКР "Разработка базовой технологии создания гетероструктур SiC (эпитаксиальная композиция)/SiC (подложка) для высокотемпературных и радиационно стойких устройств и полупроводниковых приборов" </w:t>
      </w:r>
      <w:hyperlink w:anchor="Par4495" w:history="1">
        <w:r>
          <w:rPr>
            <w:rFonts w:ascii="Calibri" w:hAnsi="Calibri" w:cs="Calibri"/>
            <w:color w:val="0000FF"/>
          </w:rPr>
          <w:t>&lt;(*3)&gt;</w:t>
        </w:r>
      </w:hyperlink>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ФГУП "НПП "Исток", г. Фрязино МО ЗАО НПК "Электровыпрямитель",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базовой технологии создания гетероструктур SiC (эпитаксиальная композиция)/SiC (подложка) для высокотемпературных и радиационно стойких устройств и полупроводниковых приборов.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предусмотрено разработка конструкторской (КД) и технологической (ТД) документации с литерой "О1", изготовление опытных образцов гетероструктур SiC (эпитаксиальная композиция)/SiC (подложка), проведение предварительных и приемочных испытаний опытных образцов гетероструктур SiC (эпитаксиальная композиция)/SiC (подложка).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- 35,7 млн. рублей, из них собственные средства - 11,9 млн. рублей, средства федерального бюджета - 23,8 млн. рублей. Чистая прибыль - 7,0 млн. рублей в год. Объем налоговых поступлений в бюджеты всех уровней за год - 2,0 млн. рублей. Срок окупаемости - 60 месяцев. Число новых рабочих мест - 5.</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168" w:name="Par4495"/>
      <w:bookmarkEnd w:id="168"/>
      <w:r>
        <w:rPr>
          <w:rFonts w:ascii="Calibri" w:hAnsi="Calibri" w:cs="Calibri"/>
        </w:rPr>
        <w:t>&lt;(*3)&gt; шифр "Гетероструктура-Электро" (соисполнительский договор) в рамках государственного контракта Министерства промышленности и торговли РФ с ФГУП "НПП "Исток"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69" w:name="Par4497"/>
      <w:bookmarkEnd w:id="169"/>
      <w:r>
        <w:rPr>
          <w:rFonts w:ascii="Calibri" w:hAnsi="Calibri" w:cs="Calibri"/>
        </w:rPr>
        <w:t>Проект N 2.8 "Разработка отечественной технологии полевых транзисторов на основе карбида кремния"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"Политип", г. Саранск Соисполнители проекта: АУ "Технопарк-Мордовия", ФТИ им. Иоффе РАН (И.В.Грехов)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отечественной технологии полевых транзисторов на основе карбида кремния.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демонстрация экспериментальных образцов SiC-транзисторов, затем перевод в стадию опытно-конструкторских разработок.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- 31,0 млн. рублей, из них средства АУ "Технопарк-Мордовия" - 6 млн. руб., средства фонда "Сколково" - 25 млн. руб. Число новых рабочих мест - 10.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70" w:name="Par4505"/>
      <w:bookmarkEnd w:id="170"/>
      <w:r>
        <w:rPr>
          <w:rFonts w:ascii="Calibri" w:hAnsi="Calibri" w:cs="Calibri"/>
        </w:rPr>
        <w:t>Проект N 2.9 "Организация производства управляемых источников питания для всех типов ламп и автономной системы управления освещением на их основе и расширение производства световых приборов"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"Орбита",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является организация производства электронных пускорегулирующих аппаратов (ЭПРА), в том числе управляемых для светильников с газоразрядными лампами и устройств питания светодиодов (УПСИД).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проекта позволит разработать и внедрить автономную систему управления освещением светильниками собственного производства. Объем производства в стоимостном </w:t>
      </w:r>
      <w:r>
        <w:rPr>
          <w:rFonts w:ascii="Calibri" w:hAnsi="Calibri" w:cs="Calibri"/>
        </w:rPr>
        <w:lastRenderedPageBreak/>
        <w:t>выражении: уличные светодиодные светильники - 100 млн. руб., светодиодные прожекторы для архитектурной и ландшафтной подсветки - 60 млн. руб., светильники для нужд ЖКХ - 136 млн. руб., светодиодные светильники для освещения административных зданий, больниц - 80 млн. руб., ЭПРА - 44 млн. руб., АСУО - 85 млн. руб.</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- 207,0 млн. рублей, из них средства федерального бюджета - 10,0 млн. рублей, собственные средства - 42,0 млн. рублей, кредиты коммерческих банков - 155,0 млн. рублей. Чистая прибыль - 55,0 млн. рублей в год. Объем налоговых поступлений в бюджеты всех уровней за год - 47,0 млн. рублей. Срок окупаемости - 72 месяца.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71" w:name="Par4513"/>
      <w:bookmarkEnd w:id="171"/>
      <w:r>
        <w:rPr>
          <w:rFonts w:ascii="Calibri" w:hAnsi="Calibri" w:cs="Calibri"/>
        </w:rPr>
        <w:t>Проект N 2.10 "Разработка технологии и организация производства элементной базы силовой электроники на основе p-i-n AlGaAs гетероэпитаксиальных структур"</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"Орбита",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является разработка базовой технологии нового вида продукции - сверхбыстродействующих, высокотемпературных диодов, транзисторов и тиристоров на основе GaAs для применения в самых разнообразных устройствах электронной техники, включая преобразовательную технику, импульсные устройства и устройства для энергосберегающих технологий. Объем производства в стоимостном выражении: диоды арсенидгаллиевые - 2000,0 млн. руб., транзисторы арсенидгаллиевые - 600,0 млн. руб., тиристоры арсенидгаллиевые - 420,0 млн. руб.</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- 1112,0 млн. рублей, из них средства федерального бюджета - 200,0 млн. рублей, собственные средства - 50,0 млн. рублей, кредиты коммерческих банков - 862,0 млн. рублей. Чистая прибыль - 399,0 млн. рублей в год. Объем налоговых поступлений в бюджеты всех уровней за год - 282,0 млн. рублей. Срок окупаемости - 86,8 месяцев. Число новых рабочих мест - 35.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72" w:name="Par4520"/>
      <w:bookmarkEnd w:id="172"/>
      <w:r>
        <w:rPr>
          <w:rFonts w:ascii="Calibri" w:hAnsi="Calibri" w:cs="Calibri"/>
        </w:rPr>
        <w:t>Проект N 2.11 "Организация производства металлогалогенных ламп (с керамической горелкой) на ГУП РМ "Лисма"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Республики Мордовия "Лисма"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организация производства металлогалогенных ламп на базе современного технологического оборудования.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модернизация существующей производственной инфраструктуры и разработка новой серии энергоэффективных металлогалогенных ламп с различной цветностью излучения.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создать современное производство металлогалогенных ламп и обеспечить российский рынок современными энергоэффективными лампами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- 1100,0 млн. рублей, из них собственные средства - 110,0 млн. рублей, кредиты коммерческих банков - 880,0 млн. рублей, средства из внебюджетных источников - 110,0 млн. рублей. Чистая прибыль - 60,0 млн. рублей в год. Объем налоговых поступлений в бюджеты всех уровней за год - 12,0 млн. рублей. Срок окупаемости - 60 месяцев. Число новых рабочих мест - 50.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73" w:name="Par4529"/>
      <w:bookmarkEnd w:id="173"/>
      <w:r>
        <w:rPr>
          <w:rFonts w:ascii="Calibri" w:hAnsi="Calibri" w:cs="Calibri"/>
        </w:rPr>
        <w:t>Проект N 2.12 "Техническое перевооружение и расширение производства ДНаТ на ГУП РМ "Лисма"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Республики Мордовия "Лисма"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модернизация, техническое перевооружение и расширение существующего производства натриевых ламп высокого давления типа ДНаТ.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Проектом предусматривается разработка новой серии энергоэффективных ламп ДНаТ на </w:t>
      </w:r>
      <w:r>
        <w:rPr>
          <w:rFonts w:ascii="Calibri" w:hAnsi="Calibri" w:cs="Calibri"/>
        </w:rPr>
        <w:lastRenderedPageBreak/>
        <w:t>базе современного технологического оборудования и наукоемких технологий.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обеспечить конкурентоспособность выпускаемой продукции на рынке России и за рубежом, а также исключить зависимость от импорта.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- 800,0 млн. рублей, из них собственные средства - 80,0 млн. рублей, кредиты коммерческих банков - 640,0 млн. рублей, средства из внебюджетных источников - 80,0 млн. рублей. Чистая прибыль - 62,0 млн. рублей в год. Объем налоговых поступлений в бюджеты всех уровней за год - 12,4 млн. рублей. Срок окупаемости - 48 месяцев. Число новых рабочих мест - 30.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74" w:name="Par4538"/>
      <w:bookmarkEnd w:id="174"/>
      <w:r>
        <w:rPr>
          <w:rFonts w:ascii="Calibri" w:hAnsi="Calibri" w:cs="Calibri"/>
        </w:rPr>
        <w:t>Проект N 2.13 "Техническое перевооружение производства люминесцентных дамп, организация производства люминесцентных ламп в трубке Т5 с защитной пленкой на ГУП РМ "Лисма"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Республики Мордовия "Лисма"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модернизация, техническое перевооружение и расширение существующего производства люминесцентных ламп.</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разработка новой серии люминесцентных ламп на базе современного технологического оборудования и наукоемких технологий.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обеспечить конкурентоспособность выпускаемой продукции на рынке России и за рубежом, а также исключить зависимость от импорта.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- 650,0 млн. рублей, из них собственные средства - 65,0 млн. рублей, кредиты коммерческих банков - 520,0 млн. рублей, средства из внебюджетных источников - 65,0 млн. рублей. Чистая прибыль - 23,0 млн. рублей в год. Объем налоговых поступлений в бюджеты всех уровней за год - 4,6 млн. рублей. Срок окупаемости - 48 месяцев. Число новых рабочих мест - 50.</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75" w:name="Par4547"/>
      <w:bookmarkEnd w:id="175"/>
      <w:r>
        <w:rPr>
          <w:rFonts w:ascii="Calibri" w:hAnsi="Calibri" w:cs="Calibri"/>
        </w:rPr>
        <w:t>Проект N 2.14 "Развитие материально-технической базы ГУП РМ "Лисма"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Республики Мордовия "Лисма", г. Саранск</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реорганизация действующего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предусматривает осуществление мероприятий по оптимизации состава и структуры производственных мощностей предприятия и, как следствие, снижение производственных издержек.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- 533 млн. рублей, из них собственные средства - 107 млн. рублей, другие внебюджетные источники - 426 млн. рублей. Прибыль - 70,76 млн. рублей в год. Объем налоговых поступлений в бюджеты всех уровней за год - 277,33 млн. рублей. Срок окупаемости проекта - 84 месяца. Создание новых рабочих мест не предусмотрено.</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76" w:name="Par4555"/>
      <w:bookmarkEnd w:id="176"/>
      <w:r>
        <w:rPr>
          <w:rFonts w:ascii="Calibri" w:hAnsi="Calibri" w:cs="Calibri"/>
        </w:rPr>
        <w:t>Проект N 2.15 "Освоение массового производства энергоэффективных световых приборов нового поколения на базе технологического процесса и коммерческо-сбытовой системы ЗАО "КСЕНОН"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"КСЕНОН",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единого производственного комплекса по массовому производству осветительных приборов нового поколения с энергоэффективными источниками света в г. Инсар Инсарского муниципального района.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модернизация производства на основе создания конкурентоспособной продукции, соответствующей мировыми стандартам.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выпускать 4 млн. ед. энергоэффективных световых приборов нового поколения в год. Объем выпуска продукции в стоимостном выражении составит не менее 974 млн. рублей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Общий объем финансирования - 493,5 млн. рублей, из них средства из внебюджетных источников - 493,5 млн. рублей. Чистая прибыль - 61,7 млн. рублей в год. Объем налоговых поступлений в бюджеты всех уровней за год - 156,9 млн. рублей. Срок окупаемости проекта - 71 месяц. Число новых рабочих мест - 218.</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77" w:name="Par4564"/>
      <w:bookmarkEnd w:id="177"/>
      <w:r>
        <w:rPr>
          <w:rFonts w:ascii="Calibri" w:hAnsi="Calibri" w:cs="Calibri"/>
        </w:rPr>
        <w:t>Проект N 2.16 "Организация производства электронного пускорегулирующего аппарата"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"Ксенон-электро",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организация производства электронного пускорегулирующего аппарата.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предусмотрено разработка электронного устройства, осуществляющего пуск и поддержание рабочего режима осветительных ламп, направленных на замещение импортных аналогов.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- 56,8 млн. рублей, из них собственные средства - 56,8 млн. рублей. Чистая прибыль - 32,0 млн. рублей в год. Объем налоговых поступлений в бюджеты всех уровней за год - 26,18 млн. рублей. Срок окупаемости - 21 месяц. Число новых рабочих мест - 64.</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78" w:name="Par4572"/>
      <w:bookmarkEnd w:id="178"/>
      <w:r>
        <w:rPr>
          <w:rFonts w:ascii="Calibri" w:hAnsi="Calibri" w:cs="Calibri"/>
        </w:rPr>
        <w:t>Проект N 2.17 "Развитие производства энергоэффективных светодиодных светильников, расширение производства растровых светильников (под Т5 и LedTube)"</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"Ардатовский светотехнический завод", р.п. Тургенево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развитие производства энергоэффективных светодиодных светильников.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разработка и внедрение в производство несколько серий высокоэффективных светильников: светодиодные уличные, промышленные, общественные светильники, а также светодиодные светильники для нужд ЖКХ, в том числе с ретрофитными лампами; светильники с люминесцентными лампами форм-фактора Т5.</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обеспечить импортозамещение светотехнической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- 270,0 млн. рублей, из них средства из внебюджетных источников - 270,0 млн. рублей. Чистая прибыль - 4,5 млн. рублей в год. Объем налоговых поступлений в бюджеты всех уровней за год - 15,9 млн. рублей. Срок окупаемости проекта - 60 месяцев. Число новых рабочих мест - 45.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79" w:name="Par4581"/>
      <w:bookmarkEnd w:id="179"/>
      <w:r>
        <w:rPr>
          <w:rFonts w:ascii="Calibri" w:hAnsi="Calibri" w:cs="Calibri"/>
        </w:rPr>
        <w:t>Проект N 2.18 "Модернизация производства и внедрение инновационных технологий на ОАО "КЭТЗ"</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"Кадошкинский электротехнический завод", пос. Кадошкино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расширение производства и выпуск новых видов продукции, направленных на реализацию инновационных проектов в области светотехники и энергосбережения.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производства новых инновационных продуктов, современных энергосберегающих световых устройств и импортозамещающих электронных компонентов; создание участка изготовления корпусов для светильников мелких серий; создание нового серийного продукта - балласта с отводом. Проектная мощность - 1456,0 млн. рублей. Производительность труда - 2,08 млн. рублей в год на человека. Производственная мощность 3,685 млн. штук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- 186,7 млн. рублей, из них средства из внебюджетных источников - 186,7 млн. рублей. Чистая прибыль - 55,909 млн. рублей в год. Объем налоговых поступлений в бюджеты всех уровней за год - 85,4 млн. рублей. Срок окупаемости - 44 месяца. Число новых рабочих мест - 61.</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80" w:name="Par4589"/>
      <w:bookmarkEnd w:id="180"/>
      <w:r>
        <w:rPr>
          <w:rFonts w:ascii="Calibri" w:hAnsi="Calibri" w:cs="Calibri"/>
        </w:rPr>
        <w:t>Проект N 2.19 "Производство точечных светодиодных светильников"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"НЕПЕС РУС",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производства светодиодов с применением технологии вынесенного люминофора.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производить светодиодные лампы, которые по сравнению с лампами накаливания экономят до 90% энергии, а по сравнению с традиционными энергосберегающими лампами - более 50%. Данная технология обеспечивает мягкое освещение и отсутствие слепящего эффекта.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- 491,4 млн. рублей, из них собственные средства - 161,28 млн. рублей, средства коммерческих банков - 300,12 млн. рублей, другие внебюджетные источники - 30 млн. рублей. Чистая прибыль - 85,4 млн. рублей в год. Объем налоговых поступлений в бюджеты всех уровней - 46,5 млн. рублей в год. Срок окупаемости проекта - 60 месяцев. Число новых рабочих мест - 170.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81" w:name="Par4597"/>
      <w:bookmarkEnd w:id="181"/>
      <w:r>
        <w:rPr>
          <w:rFonts w:ascii="Calibri" w:hAnsi="Calibri" w:cs="Calibri"/>
        </w:rPr>
        <w:t>Проект N 2.20 "Разработка и организация производства энергосберегающих светодиодных светильников для наземного транспорта"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"Трансвет",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и организация производства энергосберегающих светодиодных светильников для наземного транспорта.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разработка и организация производства энергосберегающих экологически чистых светодиодных светильников для освещения подвижного состава ОАО "РЖД", городского транспорта, а также комплектующих изделий для них.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- 200 млн. рублей, из них собственные средства - 0,5 млн. рублей, средства внебюджетных источников - 199,5 млн. рублей. Чистая прибыль - 60,0 млн. рублей в год. Объем налоговых поступлений в бюджеты всех уровней за год - 30,0 млн. рублей. Срок окупаемости - 36 месяцев. Число новых рабочих мест - 63.</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82" w:name="Par4605"/>
      <w:bookmarkEnd w:id="182"/>
      <w:r>
        <w:rPr>
          <w:rFonts w:ascii="Calibri" w:hAnsi="Calibri" w:cs="Calibri"/>
        </w:rPr>
        <w:t xml:space="preserve">Проект N 2.21 "Разработка технологии производства безртутных плазменных ламп с разрядным безэлектродным излучателем белого цвета световой отдачей 110 - 160 лм/Вт" </w:t>
      </w:r>
      <w:hyperlink w:anchor="Par4613" w:history="1">
        <w:r>
          <w:rPr>
            <w:rFonts w:ascii="Calibri" w:hAnsi="Calibri" w:cs="Calibri"/>
            <w:color w:val="0000FF"/>
          </w:rPr>
          <w:t>&lt;(*4)&gt;</w:t>
        </w:r>
      </w:hyperlink>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Республики Мордовия "Научно-исследовательский институт источников света имени А.Н.Лодыгина",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технологии производства безртутных плазменных ламп с разрядным безэлектродным излучателем белого цвета световой отдачей 110 - 160 лм/Вт.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предусмотрено разработка технологии производства нового энергоэффективного ИС с высокими эксплуатационными характеристиками.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- 120 млн. рублей, из них средства федерального бюджета - 60,0 млн. рублей, средства внебюджетных источников - 60,0 млн. рублей. Чистая прибыль - 120,0 млн. рублей в год. Объем налоговых поступлений в бюджеты всех уровней за год - 40,0 млн. рублей. Срок окупаемости - 12 месяцев. Число новых рабочих мест - 6.</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183" w:name="Par4613"/>
      <w:bookmarkEnd w:id="183"/>
      <w:r>
        <w:rPr>
          <w:rFonts w:ascii="Calibri" w:hAnsi="Calibri" w:cs="Calibri"/>
        </w:rPr>
        <w:t>&lt;(*4)&gt; В рамках ФЦП, Минобрнауки РФ</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84" w:name="Par4615"/>
      <w:bookmarkEnd w:id="184"/>
      <w:r>
        <w:rPr>
          <w:rFonts w:ascii="Calibri" w:hAnsi="Calibri" w:cs="Calibri"/>
        </w:rPr>
        <w:t>Проект N 2.22 "Разработка технологии производства индукционных ламп-светильников для уличного и промышленного освещения"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Республики Мордовия "Научно-исследовательский институт источников света имени А.Н.Лодыгина",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технологии производства индукционных ламп-светильников для уличного и промышленного освещения.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Проектом предусмотрено разработка технологии производства нового энергоэффективного </w:t>
      </w:r>
      <w:r>
        <w:rPr>
          <w:rFonts w:ascii="Calibri" w:hAnsi="Calibri" w:cs="Calibri"/>
        </w:rPr>
        <w:lastRenderedPageBreak/>
        <w:t>ИС с высокими эксплуатационными характеристиками.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- 100 млн. рублей, из них собственные средства - 10,0 млн. рублей, средства внебюджетных источников - 90 млн. рублей. Чистая прибыль - 100,0 млн. рублей в год. Объем налоговых поступлений в бюджеты всех уровней за год - 30,0 млн. рублей. Срок окупаемости - 12 месяцев. Число новых рабочих мест - 5.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85" w:name="Par4623"/>
      <w:bookmarkEnd w:id="185"/>
      <w:r>
        <w:rPr>
          <w:rFonts w:ascii="Calibri" w:hAnsi="Calibri" w:cs="Calibri"/>
        </w:rPr>
        <w:t>Проект N 2.23 "Развитие центра энергосберегающей светотехники"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 "Технопарк-Мордовия"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формирование инновационной инфраструктуры, направленной на обеспечение кооперации участников Кластера в научной и производственной сферах, с целью повышения конкурентоспособности светотехнической отрасли Республики Мордовия и Российской Федерации.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Конкурентоспособность участников кластера Республики Мордовия "Энергоэффективная светотехника и интеллектуальные системы управления освещением" определяется рядом факторов, главными из которых являются качество выпускаемой продукции (соответствие реальных характеристик продукции заявленным) и оперативность разработки и коммерциализации новых продуктов в области светотехники. С целью повышения конкурентоспособности участников Кластера и выпускаемой ими светотехнической продукции целесообразно наличие универсального центра по исследованиям, разработке, измерению, испытаниям и мелкосерийному производству источников света, световых приборов и компонентов к ним. В Республике Мордовия сформированы все необходимые условия для создания центра энергосберегающей светотехники.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- 290,4 млн. рублей, из них средства регионального бюджета Республики Мордовия - 87,1 млн. рублей, средства федерального бюджета - 203,3 млн. рублей. Чистая прибыль - 53,4 млн. рублей в год. Объем налоговых поступлений в бюджеты всех уровней за год - 26,1 млн. рублей. Срок окупаемости - 48 месяцев. Число новых рабочих мест - 99.</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86" w:name="Par4631"/>
      <w:bookmarkEnd w:id="186"/>
      <w:r>
        <w:rPr>
          <w:rFonts w:ascii="Calibri" w:hAnsi="Calibri" w:cs="Calibri"/>
        </w:rPr>
        <w:t>Проект N 2.24 "Разработка и создание производства удаленного люминофора светотехнического назначения"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"Электровыпрямитель" совместно с ООО НТИЦ "Нанотех-Дубна" и ФГБОУ ВПО "Мордовский государственный университет им. Н.П.Огарева",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и создание производства удаленного люминофора светотехнического назначения.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предусмотрено технология производства люминофора для светодиодных светильников по схеме удаленного (вынесенного) люминофора.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- 40 млн. рублей, из них собственные средства - 40,0 млн. рублей. Чистая прибыль - 40,0 млн. рублей в год. Объем налоговых поступлений в бюджеты всех уровней за год - 30,0 млн. рублей. Срок окупаемости - 12 месяцев. Число новых рабочих мест - 2.</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87" w:name="Par4639"/>
      <w:bookmarkEnd w:id="187"/>
      <w:r>
        <w:rPr>
          <w:rFonts w:ascii="Calibri" w:hAnsi="Calibri" w:cs="Calibri"/>
        </w:rPr>
        <w:t>Проект N 2.25 "Разработка и создание производства экологически чистых энергосберегающих катодолюминесцентных ламп"</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Республики Мордовия "Научно-исследовательский институт источников света имени А.Н.Лодыгина", г. Саранск совместно с ООО "Волга-Свет", г. Саратов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 - разработка и создание производства экологически чистых энергосберегающих катодолюминесцентных ламп.</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успешной реализации этой НИОКР будет получена технология производства принципиально нового источника света низкой стоимости с высокими эксплуатационными характеристиками.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Общий объем финансирования - 110 млн. рублей, из них собственные средства - 40,0 млн. рублей, средства внебюджетных источников - 70 млн. рублей. Чистая прибыль - 110,0 млн. рублей в год. Объем налоговых поступлений в бюджеты всех уровней за год - 35,0 млн. рублей. Срок окупаемости - 12 месяцев. Число новых рабочих мест - 6.</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88" w:name="Par4647"/>
      <w:bookmarkEnd w:id="188"/>
      <w:r>
        <w:rPr>
          <w:rFonts w:ascii="Calibri" w:hAnsi="Calibri" w:cs="Calibri"/>
        </w:rPr>
        <w:t>Проект N 2.26 "Исследование, разработка и организация серийного производства серии светодиодных линейных ламп для замены существующих ртутных люминесцентных ламп низкого давления мощностью 15 - 80 Вт"</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Республики Мордовия "Научно-исследовательский институт источников света имени А.Н.Лодыгина", г. Саранск</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и организация производства серии линейных светодиодных ламп способных по своим габаритам, световой эффективности заменить существующие типы ртутных люминесцентных ламп низкого давления мощностью 15 - 80 Вт.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конструирование макетных образцов ламп линейной конструкции на светодиодах, обеспечивающих световые характеристики как у ртутных люминесцентных ламп мощностью 15 - 80 Вт; подготовка конструкторской и технологической документации на опытные образцы и для серийного производства новых ламп; организация серийного производства новых ламп.</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освоить производство современных источников света на базе светодиодов, обладающих высокими энергосберегающими свойствами, большим сроком службы и экологически безопасными в производстве и эксплуатации. Планируемый объем выпуска новых ламп - 5 - 6 млн. ламп в год, что позволит постепенно вытеснить из осветительных установок ртутные люминесцентные лампы.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- 70,0 млн. рублей, из них средства федерального бюджета - 50,0 млн. рублей, средства внебюджетных источников - 15,0 млн. рублей, собственные средства - 5,0 млн. рублей. Чистая прибыль - 50,0 млн. рублей в год. Объем налоговых поступлений в бюджеты всех уровней за год - 15,0 млн. рублей. Срок окупаемости - 24 месяца. Число новых рабочих мест - 25.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89" w:name="Par4656"/>
      <w:bookmarkEnd w:id="189"/>
      <w:r>
        <w:rPr>
          <w:rFonts w:ascii="Calibri" w:hAnsi="Calibri" w:cs="Calibri"/>
        </w:rPr>
        <w:t>Проект N 2.27 "Разработка и освоение производства серии энергосберегающих разрядных металлогалогенных ламп мощностью от 35 до 1000 Вт для освещения улиц, объектов производственного и спортивного назначения"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Республики Мордовия "Научно-исследовательский институт источников света имени А.Н.Лодыгина",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серии разрядных металлогалогенных ламп мощностью от 35 до 1000 Вт на основе кварцевых и керамических горелок, для замены ртутных ламп (ДРЛ), применяемых для освещения улиц, объектов производственного, спортивного, административного и культурного назначения.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проведение исследований свойств газового разряда, разработка конструкций и технологии изготовления металлогалогенных ламп.</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освоить производство серии металлогалогенных ламп, выпускаемых с кварцевыми и керамическими горелками, удовлетворяющих международным требованиям по основным геометрическим и техническим параметрам, световому потоку, индексу цветопередачи, цветовой температуре для замены ДРЛ, применяемых в производственном и уличном освещении.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- 31,1 млн. рублей, из них средства федерального бюджета - 25,1 млн. рублей, средства внебюджетных источников - 2,0 млн. рублей, собственные средства - 4,0 млн. рублей. Чистая прибыль - 16,0 млн. рублей в год. Объем налоговых поступлений в бюджеты всех уровней за год - 3,2 млн. рублей. Срок окупаемости - 36 месяцев. Число новых рабочих мест - 35.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90" w:name="Par4665"/>
      <w:bookmarkEnd w:id="190"/>
      <w:r>
        <w:rPr>
          <w:rFonts w:ascii="Calibri" w:hAnsi="Calibri" w:cs="Calibri"/>
        </w:rPr>
        <w:t>Проект N 2.28 "Развитие материально-технической базы лабораторий Центра коллективного пользования уникальным научным оборудованием "Светотехническая метрология" на светотехническом факультете ФГБОУ ВПО "МГУ им. Н.П.Огарева"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Светотехнический факультет, ФГБОУ ВПО "Мордовский государственный университет им. Н.П.Огарева",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предоставление научным коллективам ФГБОУ ВПО "МГУ им. Н.П.Огарева" и другим научным организациям - участникам кластера возможностей проведения широких светотехнических, оптико-спектральных исследований на высоком научном уровне и на современном оборудовании для решения приоритетных научных задач, повышение эффективности использования имеющегося в ЦКП научного оборудования и дальнейшее развитие приборной базы, экспериментальных установок и методов светотехнических и оптико-спектральных исследований.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ЦКП "Светотехническая метрология" будут осуществляться услуги организациям - участникам кластера: проведение испытаний, сертификации источников света и световых приборов; консалтинговые услуги и светотехнический аудит; повышение квалификации и переподготовка персонала светотехнических предприятий РФ.</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повысить качество обучения студентов, магистров, аспирантов, повысить эффективность аспирантуры и докторантуры.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- 70 млн. рублей, из них средства федерального бюджета - 70,0 млн. рублей. Чистая прибыль - 25,0 млн. рублей в год. Объем налоговых поступлений в бюджеты всех уровней за год - 1,5 млн. рублей. Срок окупаемости - 36 месяцев. Число новых рабочих мест - 10.</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91" w:name="Par4674"/>
      <w:bookmarkEnd w:id="191"/>
      <w:r>
        <w:rPr>
          <w:rFonts w:ascii="Calibri" w:hAnsi="Calibri" w:cs="Calibri"/>
        </w:rPr>
        <w:t>Проект N 2.29 "Разработка и опытное производство дистанционно управляемых автоматизированных программно-аппаратных осветительных комплексов (АПАОК) для светодиодного освещения промышленных и сельскохозяйственных помещений"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ФГБОУ ВПО "Мордовский государственный университет им. Н.П.Огарева",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в результате успешной реализации этой НИОКР будут разработаны универсальные мощные драйверы для дистанционного управления светодиодными светильниками и дистанционно управляемых автоматизированных программно-аппаратных осветительных комплексов (АПАОК) на их основе для управления освещением промышленных и сельскохозяйственных помещений и создано опытное производство драйверов и АПАОК на их основе. Это заложит научно-техническую базу для создания дистанционно управляемых осветительных комплексов и обеспечит их опытное производство. Разработки, полученные в результате реализации НИОКР, послужат основой для промышленного освоения дистанционно управляемых АПАОК.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повысить качество обучения студентов, магистрантов, аспирантов, квалификацию преподавателей и сотрудников ФЭТ. После внедрения НИОКР в производство ожидается рост налогооблагаемой базы предприятия, реализующего промышленное производство комплексов, увеличение числа рабочих мест, повышение технологичности производства и квалификации работников, рост заработной платы.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- 120 млн. рублей, из них средства федерального бюджета - 120,0 млн. рублей. Чистая прибыль - 40,0 млн. рублей в год. Объем налоговых поступлений в бюджеты всех уровней за год - 2,5 млн. рублей. Срок окупаемости - 36 месяцев. Число новых рабочих мест - 30.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92" w:name="Par4682"/>
      <w:bookmarkEnd w:id="192"/>
      <w:r>
        <w:rPr>
          <w:rFonts w:ascii="Calibri" w:hAnsi="Calibri" w:cs="Calibri"/>
        </w:rPr>
        <w:t>Проект N 2.30 "Создание металломатричных композиционных материалов и изделий из них для интеллектуальных систем управления освещением"</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ООО "Поликомпонент", ФГБОУ ВПО "Мордовский государственный университет им. Н.П.Огарева",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и внедрение опытно-промышленной технологии изготовления металломатричных композиционных материалов на основе алюминиевого сплава, армированного частицами карбида кремния с высоким (до 70 об. %) содержанием наполнителя и сложнопрофильных изделий на их основе для интеллектуальных систем управления освещением (ПРА).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после выхода проекта на планируемую мощность составит 100 млн. руб.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- 100 млн. рублей, из них средства федерального бюджета - 50 млн. рублей, средства внебюджетных источников - 50 млн. рублей. Чистая прибыль - 16,7 млн. рублей в год. Объем налоговых поступлений в бюджеты всех уровней за год - 19,4 млн. рублей. Срок окупаемости - 60 месяцев.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93" w:name="Par4690"/>
      <w:bookmarkEnd w:id="193"/>
      <w:r>
        <w:rPr>
          <w:rFonts w:ascii="Calibri" w:hAnsi="Calibri" w:cs="Calibri"/>
        </w:rPr>
        <w:t>Проект N 2.31 "Организация производства активных световодов для оптоволоконных датчиков, волоконных лазеров и оптических усилителей"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"Оптик-Файбер", ФГБОУ ВПО "Мордовский государственный университет им. Н.П.Огарева", г. Саранск</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совершенствование технологий изготовления специальных оптических световодов, а также разработка новых видов оптоволоконных датчиков и лазеров (источников оптического излучения).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проекта совместное с НИИ МГУ им. Н.П.Огарева и НЦВО РАН будет реализовано производство специальных активных световодов волоконно-оптических линий связи, оптоволоконных датчиков и волоконных лазеров и усилителей для интеллектуальных систем управления освещением. Производственная площадка предприятия будут размещена на территории технопарка Мордовии. В рамках проекта будет создан инжинирингового центр волоконной оптики с мелкосерийным производством волоконных световодов для лазерной и сенсорной техники.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после выхода проекта на планируемую мощность составит 620 млн. руб.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- 100 млн. рублей, из них средства федерального бюджета - 50,0 млн. рублей, собственные средства - 50,0 млн. рублей. Чистая прибыль - 102 млн. рублей в год. Объем налоговых поступлений в бюджеты всех уровней за год - 121 млн. рублей. Срок окупаемости - 24 месяца.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94" w:name="Par4699"/>
      <w:bookmarkEnd w:id="194"/>
      <w:r>
        <w:rPr>
          <w:rFonts w:ascii="Calibri" w:hAnsi="Calibri" w:cs="Calibri"/>
        </w:rPr>
        <w:t>Проект N 2.32 "Расчетно-экспериментальные исследования, разработка и подготовка к производству энергоэкономичных светодиодных источников света и световых приборов для серийного производства на предприятиях кластера"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ФГБОУ ВПО "Мордовский государственный университет им. Н.П.Огарева",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проведение расчетно-экспериментальных исследований, разработка и подготовка к производству: светодиодных аналогов люминесцентных ламп; энергосберегающих светодиодных световых приборов.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Привлекаемые средства будут направлены на: закупку, монтаж и наладку современного оборудования; реконструкцию и ремонт помещений.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повысить качество обучения студентов, магистров, аспирантов, повысить эффективность аспирантуры и докторантуры.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- 12,0 млн. рублей, из них средства федерального бюджета - 6,0 млн. рублей, средства внебюджетных источников - 6,0 млн. рублей. Чистая прибыль - 2,4 млн. рублей в год. Объем налоговых поступлений в бюджеты всех уровней за год - 2,0 млн. рублей. Срок окупаемости - 60 месяцев. Число новых рабочих мест - 5.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95" w:name="Par4708"/>
      <w:bookmarkEnd w:id="195"/>
      <w:r>
        <w:rPr>
          <w:rFonts w:ascii="Calibri" w:hAnsi="Calibri" w:cs="Calibri"/>
        </w:rPr>
        <w:lastRenderedPageBreak/>
        <w:t>Проект N 2.33 "Проектирование систем освещения на основе энергоэффективных источников света"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ФГБОУ ВПО "Мордовский государственный университет им. Н.П.Огарева", г. Саранск</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проведение проектирования систем освещения объектов кластера на основе энергоэффективных источников света.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повысить качество обучения студентов, магистров, аспирантов, повысить эффективность аспирантуры и докторантуры.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- 9,0 млн. рублей, из них средства федерального бюджета - 4,5 млн. рублей, средства внебюджетных источников - 4,5 млн. рублей. Чистая прибыль - 1,8 млн. рублей в год. Объем налоговых поступлений в бюджеты всех уровней за год - 1,5 млн. рублей. Срок окупаемости - 60 месяцев. Число новых рабочих мест - 5.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96" w:name="Par4716"/>
      <w:bookmarkEnd w:id="196"/>
      <w:r>
        <w:rPr>
          <w:rFonts w:ascii="Calibri" w:hAnsi="Calibri" w:cs="Calibri"/>
        </w:rPr>
        <w:t>Проект N 2.34 "Освоение производства энергосберегающих светильников на основе ярких светодиодов"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"Спектр-Электро",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обеспечение энергосбережения за счет организации производства и внедрения нового поколения энергосберегающих светотехнических приборов.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будет реализован при поддержке Закрытого паевого инвестиционного фонда Республики Мордовия (ЗПИФ).</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серийного производства офисных энергосберегающих светодиодных светильников, созданных с использованием нанотехнологий. Новый класс светотехнических приборов позволит: снизить электропотребление для общего освещения в 2 раза, а затраты на его обслуживание - в 4 - 5 раз по сравнению с традиционными источниками света; обеспечить стабильность освещения мест общего пользования; избежать загрязнения окружающей среды соединениями ртути и тяжелых металлов, содержащимися в традиционных источниках света. За счет уменьшения потребления электроэнергии и количества тепловых электростанций будут уменьшены вредные выбросы в атмосферу.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объем производства офисных светодиодных светильников до 400 тыс. штук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- 55,0 млн. рублей, из них кредиты коммерческих банков - 55,0 млн. рублей. Чистая прибыль - 13,2 млн. рублей в год. Объем налоговых поступлений в бюджеты всех уровней составит - 55 млн. рублей. Срок окупаемости проекта - 73 месяца. Число новых рабочих мест - 8.</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97" w:name="Par4726"/>
      <w:bookmarkEnd w:id="197"/>
      <w:r>
        <w:rPr>
          <w:rFonts w:ascii="Calibri" w:hAnsi="Calibri" w:cs="Calibri"/>
        </w:rPr>
        <w:t>Проект N 2.35 "Создание инфраструктуры индустриального парка в г. Саранске"</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 "Технопарк-Мордовия",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инфраструктуры специализированного индустриального парка с общей площадью производственных помещений более 70000 кв. 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проекта будет создана современная эффективная инфраструктура индустриального парка для размещения в нем новых наукоемких и высокотехнологичных производств.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размещение новых производств с совокупным объемом производства и реализации 7 млрд. руб.</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- 2400,0 млн. рублей, из них средства федерального бюджета - 1450,0 млн. рублей, средства республиканского бюджета Республики Мордовия - 560,0 млн. рублей, средства внебюджетных источников - 390,0 млн. рублей. Чистая прибыль - 1050,0 млн. рублей в год. Объем налоговых поступлений в бюджеты всех уровней за год - 1260,0 млн. рублей. Срок окупаемости - 36 месяцев. Число новых рабочих мест - 3000.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198" w:name="Par4735"/>
      <w:bookmarkEnd w:id="198"/>
      <w:r>
        <w:rPr>
          <w:rFonts w:ascii="Calibri" w:hAnsi="Calibri" w:cs="Calibri"/>
        </w:rPr>
        <w:t>Проект N 2.36 "Организация комплексного производства светодиодов по технологии нитрида галлия на кремние (GaN-on-Si)"</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"Инвест-Альянс"</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организация производства светодиодов высокой яркости за счет применения инновационной технологии нитрида галлия на кремние.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 сокращение отставания российской светодиодной промышленности и обеспечение российского рынка высококачественной продукцией отечественного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ежегодно производить продукции на сумму свыше 2000 млн. руб.</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- 2300,00 млн. рублей, из них собственные средства - 1000,00 млн. рублей, кредиты коммерческих банков - 300,00 млн. рублей, средства других внебюджетных источников - 1000,00 млн. рублей. Чистая прибыль - 734,00 млн. рублей. Объем налоговых поступлений в бюджеты всех уровней за год - 668,00 млн. рублей. Срок окупаемости - 120 месяцев. Число новых рабочих мест - 70.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199" w:name="Par4744"/>
      <w:bookmarkEnd w:id="199"/>
      <w:r>
        <w:rPr>
          <w:rFonts w:ascii="Calibri" w:hAnsi="Calibri" w:cs="Calibri"/>
        </w:rPr>
        <w:t>3. Инновационный территориальный кластер "Транспортное и сельскохозяйственное машиностроение"</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00" w:name="Par4746"/>
      <w:bookmarkEnd w:id="200"/>
      <w:r>
        <w:rPr>
          <w:rFonts w:ascii="Calibri" w:hAnsi="Calibri" w:cs="Calibri"/>
        </w:rPr>
        <w:t>Проект N 3.1 "Техническое перевооружение для повышения эффективности, качества и объемов производства крупного, среднего и мелкого вагонного литья в ООО "ВКМ-СТАЛЬ"</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"ВКМ-СТАЛЬ",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повышение эффективности литейного производства ООО "ВКМ-СТАЛЬ" по выпуску крупного, среднего и мелкого вагонного литья на основе его технического перевооружения для удовлетворения потребностей ОАО "Рузхиммаш" в комплектующих для производства грузовых вагонов.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техническое перевооружение производства с использованием высокотехнологического оборудования с целью повышения эффективности, качества и объемов производства крупного, среднего и мелкого вагонного литья.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наладить выпуск полных вагонокомплектов крупного, среднего и мелкого вагонного литья для обеспечения производства грузовых вагонов на ОАО "Рузхиммаш" в объеме 12 тыс. вагонов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- 1347,3 млн. руб., из них собственные средства - 269,5 млн. руб., кредиты банков - 404,2 млн. руб., внебюджетные источники - 673,7 млн. руб. Чистая прибыль - 517,2 млн. руб. в год. Объем налоговых поступлений в бюджеты всех уровней за год - 139,6 млн. рублей. Срок окупаемости - 82 месяца. Число новых рабочих мест - 130.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01" w:name="Par4755"/>
      <w:bookmarkEnd w:id="201"/>
      <w:r>
        <w:rPr>
          <w:rFonts w:ascii="Calibri" w:hAnsi="Calibri" w:cs="Calibri"/>
        </w:rPr>
        <w:t>Проект N 3.2 "Техническое перевооружение основного и вспомогательного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"Саранский Вагоноремонтный завод",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совершенствование действующих и освоение новых технологических процессов ремонта грузовых вагонов.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техническое перевооружение мощностей основного и вспомогательного производства с целью снижения трудоемкости, материалоемкости и энергоемкости изготовления запасных деталей, сокращение доли ручного труда и уменьшение стоимости ремонта подвижного состава за счет приобретения нового высокопроизводительного сварочного, кузнечнопрессового, грузоподъемного, энергетического и энергосберегающего оборудования.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проекта позволит снизить себестоимость и трудоемкость при ремонте грузовых вагонов на 2 - 3%, повысить безопасность при выполнении работ по ремонту и сборке вагонов, выполнять требования нормативной документации. Проектная мощность в стоимостном выражении - 3083,0 млн. рублей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- 171,45 млн. рублей, из них собственные средства - 141,45 млн. рублей, кредиты коммерческих банков - 30,0 млн. рублей. Чистая прибыль - 268,0 млн. рублей в год. Объем налоговых поступлений в бюджеты всех уровней за год - 290,8 млн. рублей. Срок окупаемости проекта - 36 месяцев. Создание новых рабочих мест не предусмотрено.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02" w:name="Par4764"/>
      <w:bookmarkEnd w:id="202"/>
      <w:r>
        <w:rPr>
          <w:rFonts w:ascii="Calibri" w:hAnsi="Calibri" w:cs="Calibri"/>
        </w:rPr>
        <w:t>Проект N 3.3 "Создание инжинирингового Центра вагоностроения в Республике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"УК холдинга РКТМ"</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Инженерного центра вагоностроения в Республике Мордовия для инженерного сопровождения всего жизненного цикла грузовых железнодорожных вагонов и решения связанных с этим вопросов при эксплуатационной, хозяйственной и экономической деятельности, а также способствования реализации маркетинговых и инжиниринговых проектов холдинга РКТМ.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приобретение современного лабораторного и испытательного оборудования, оснащение рабочих мест современной компьютерной техникой и программным обеспечением, позволяющим вести разработку новых грузовых вагонов на современном уровне, а также привлечение высококвалифицированного персонала из других регионов.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осуществлять разработку грузовых вагонов, их постановку на производство в ОАО "Рузхиммаш" и сопровождение их жизненного цикла, которые являются конкурентоспособными на рынке и позволяют получить максимальную маржинальную прибыль от их продажи.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- 298,7 млн. руб., из них собственные средства - 57,7 млн. руб., кредиты банков - 86,6 млн. руб., средства республиканского бюджета Республики Мордовия (НИОКР) - 10,0 млн. руб., внебюджетные источники - 144,4 млн. руб. Чистая прибыль - 144,2 млн. рублей в год. Объем налоговых поступлений в бюджеты всех уровней за год - 60,0 млн. руб. Срок окупаемости проекта - 52 месяца. Число новых рабочих мест - 80.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03" w:name="Par4773"/>
      <w:bookmarkEnd w:id="203"/>
      <w:r>
        <w:rPr>
          <w:rFonts w:ascii="Calibri" w:hAnsi="Calibri" w:cs="Calibri"/>
        </w:rPr>
        <w:t>Проект N 3.4 "Создание учебно-научной лаборатории "Моделирование конструкций и технологий вагоностроения"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ФГБОУ ВПО "МГУ им. Н.П.Огарева", Рузаевский институт машиностроения (филиал)</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подготовка высококвалифицированных специалистов в области транспортного машиностроения и вагоностроения.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будет реализован совместно с ОАО "Русская Корпорация Транспортного Машиностроения" (РКТМ).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учебно-научной лаборатории "Моделирование конструкций и технологий вагоностроения" и ее оснащение комплексом современного оборудования; формирование специализированных программ подготовки высококвалифицированных специалистов для предприятий - участников кластера.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обеспечить научное и методическое сопровождение инженерных разработок в области вагоностроения; создать условия для привлечения ведущих специалистов в области проектирования и изготовления сложной технической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- 207,0 млн. рублей, из них средства федерального бюджета - 202,0 млн. рублей, собственные средства - 5,0 млн. рублей. Число новых рабочих мест - 15.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04" w:name="Par4783"/>
      <w:bookmarkEnd w:id="204"/>
      <w:r>
        <w:rPr>
          <w:rFonts w:ascii="Calibri" w:hAnsi="Calibri" w:cs="Calibri"/>
        </w:rPr>
        <w:t>Проект N 3.5 "Создание эффективного быстропереналаживаемого автоматизированного производства грузовых вагонов на ОАО "Рузхиммаш"</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ОАО "Рузхиммаш", г. Рузаевка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повышение эффективности вагоностроительного производства на основе создания гибкого быстропереналаживаемого автоматизированного производства грузовых вагонов.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техническое перевооружение вагоностроительных производственных мощностей с использованием современных сборочных технологий на основе механизации и автоматизации кузовных и узловых сборочных стапелей и стендов, в т.ч. с применением робототехнических комплексов и автоматической сварки, с реализацией уровня развития технологий и оборудования, обеспечивающего эффективное ведение вагоностроительного бизнеса, с рациональным построением технологических схем (цепочек) производства грузовых вагонов, включая размещение оборудования.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маржинальную и чистую прибыль ОАО "Рузхиммаш" за счет повышения производительности труда и возможности гибкого удовлетворения потребностей покупателей вагонов на основе широкой номенклатуры производимых грузовых вагонов.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- 1885,0 млн. руб., из них собственные средства - 377,0 млн. руб., кредиты банков - 565,5 млн. руб., внебюджетные источники - 942,5 млн. руб. Чистая прибыль - 483,2 млн. руб. в год. Объем налоговых поступлений в бюджеты всех уровней за год - 120,8 млн. руб. Срок окупаемости - 93 месяца. Число новых рабочих мест не предусмотрено.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05" w:name="Par4792"/>
      <w:bookmarkEnd w:id="205"/>
      <w:r>
        <w:rPr>
          <w:rFonts w:ascii="Calibri" w:hAnsi="Calibri" w:cs="Calibri"/>
        </w:rPr>
        <w:t>Проект N 3.6 "Организация производства двухосных автомобильных прицепов сельскохозяйственного назначения для автосамосвала Урал в ОАО "Саранский завод автосамосвалов"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"Саранский завод автосамосвалов",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организация производства двухосных автомобильных прицепов САЗ-8591 полной массой 8 тонн сельскохозяйственного назначения для автосамосвала Урал-432065 и их вывод на рынок.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мощностей по изготовлению деталей узлов и агрегатов, сварке, окраске и сборке среднетоннажных прицепов с полной массой от 3,5 до 15 тонн.</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объем производства и прибыль ОАО "САЗ" за счет расширения номенклатуры производимых прицепов.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- 95,0 млн. руб., из них собственные средства - 19,0 млн. руб., кредиты банков - 28,5 млн. руб., внебюджетные источники - 47,5 млн. руб. Чистая прибыль - 25,5 млн. руб. в год. Объем налоговых поступлений в бюджеты всех уровней за год - 11,8 млн. рублей. Срок окупаемости - 68 месяцев. Число новых рабочих мест - 30.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06" w:name="Par4801"/>
      <w:bookmarkEnd w:id="206"/>
      <w:r>
        <w:rPr>
          <w:rFonts w:ascii="Calibri" w:hAnsi="Calibri" w:cs="Calibri"/>
        </w:rPr>
        <w:t>Проект N 3.7 "Организация производства самосвалов на шасси Урал, КамАЗ и шасси других производителей в ОАО "Саранский завод автосамосвалов"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"Саранский завод автосамосвалов",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организация производства самосвалов на шасси Урал, КамАЗ и шасси других производителей и их вывод на рынок.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мощностей по изготовлению деталей узлов и агрегатов, сварке, окраске и сборке автосамосвалов с грузоподъемностью от 5 до 15 тонн.</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объем производства и прибыль ОАО "САЗ" за счет расширения номенклатуры производимых самосвалов.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финансирования - 77,0 млн. руб., из них собственные средства - 15,4 млн. руб., кредиты банков - 23,1 млн. руб., внебюджетные источники - 38,5 млн. руб. Чистая прибыль - 22,3 млн. руб. в год. Объем налоговых поступлений в бюджеты всех уровней за год - 10,1 млн. </w:t>
      </w:r>
      <w:r>
        <w:rPr>
          <w:rFonts w:ascii="Calibri" w:hAnsi="Calibri" w:cs="Calibri"/>
        </w:rPr>
        <w:lastRenderedPageBreak/>
        <w:t>рублей. Срок окупаемости - 66 месяцев. Число новых рабочих мест - 25.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07" w:name="Par4810"/>
      <w:bookmarkEnd w:id="207"/>
      <w:r>
        <w:rPr>
          <w:rFonts w:ascii="Calibri" w:hAnsi="Calibri" w:cs="Calibri"/>
        </w:rPr>
        <w:t>Проект N 3.8 "Техническое перевооружение производства комплектующих изделий для вагоностроения в ОАО "Висмут"</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"Висмут", г. Рузаевка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организация производства расширенной номенклатуры комплектующих изделий для вагоностроения.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приобретение высокотехнологического оборудования для повышения качества и расширение номенклатуры производства комплектующих изделий для вагоностроения.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расширить номенклатуру производства комплектующих изделий для вагоностроения для удовлетворения потребностей ОАО "Рузхиммаш", повысить качество их изготовления, эффективность производства и прибыль предприятия.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- 47,7 млн. руб., из них собственные средства - 9,5 млн. руб., кредиты банков - 14,3 млн. руб., внебюджетные источники - 23,9 млн. руб. Чистая прибыль - 13,5 млн. руб. в год. Объем налоговых поступлений в бюджеты всех уровней за год - 5,9 млн. руб. Срок окупаемости - 78 месяцев. Число новых рабочих мест - 14.</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08" w:name="Par4819"/>
      <w:bookmarkEnd w:id="208"/>
      <w:r>
        <w:rPr>
          <w:rFonts w:ascii="Calibri" w:hAnsi="Calibri" w:cs="Calibri"/>
        </w:rPr>
        <w:t>Проект N 3.9 "Техническое перевооружение для улучшения качества и увеличения производства комплектующих изделий для вагоностроения в ОАО "НЕОН"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"Неон" г. Инсар</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организация производства расширенной номенклатуры комплектующих изделий для вагоностроения.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участка сборки комплектации для вагоностроения и приобретение высокотехнологического оборудования для освоения производства новых изделий.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расширить номенклатуру производства комплектующих изделий для вагоностроения для удовлетворения потребностей ОАО "Рузхиммаш", повысить качество их изготовления, эффективность производства и прибыль предприятия.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- 38,0 млн. руб., из них собственные средства - 7,6 млн. руб., кредиты банков - 11,4 млн. руб., внебюджетные источники - 19,0 млн. руб. Чистая прибыль - 11,5 млн. руб. в год. Объем налоговых поступлений в бюджеты всех уровней за год - 4,3 млн. руб. Срок окупаемости - 76 месяцев. Число новых рабочих мест - 12.</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09" w:name="Par4828"/>
      <w:bookmarkEnd w:id="209"/>
      <w:r>
        <w:rPr>
          <w:rFonts w:ascii="Calibri" w:hAnsi="Calibri" w:cs="Calibri"/>
        </w:rPr>
        <w:t>Проект N 3.10 "Техническое перевооружение для повышения эффективности вагоноремонтного производства в ООО "ВКМ-Сервис"</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"ВКМ-Сервис", г. Рузаевка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приведение оснащенности вагоноремонтного предприятия к требованиям Регламента технической оснащенности производственных подразделений вагонного хозяйства N 665. Приведение площадей вагоноремонтного предприятия к нормативу для устранения стесненности рабочих мест, технологических противопотоков и обеспечения безопасного технологического процесса.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реконструкция площадей вагоноремонтного предприятия, замена выработавшего свой ресурс технологического оборудования и приобретение недостающего современного технологического оборудования.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улучшить качество ремонта вагонов, увеличить программу выпуска вагонов из ремонта, сократить простои вагонов при их ремонте, снизить себестоимость ремонта вагонов и увеличить прибыль предприятия.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финансирования - 124,8 млн. руб., из них собственные средства - 25,0 млн. </w:t>
      </w:r>
      <w:r>
        <w:rPr>
          <w:rFonts w:ascii="Calibri" w:hAnsi="Calibri" w:cs="Calibri"/>
        </w:rPr>
        <w:lastRenderedPageBreak/>
        <w:t>руб., кредиты банков - 37,5 млн. руб., внебюджетные источники - 62,5 млн. руб. Чистая прибыль - 31,9 млн. руб. в год. Объем налоговых поступлений в бюджеты всех уровней за год - 11,8 млн. руб. Срок окупаемости - 81 месяц. Число новых рабочих мест - 21.</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10" w:name="Par4837"/>
      <w:bookmarkEnd w:id="210"/>
      <w:r>
        <w:rPr>
          <w:rFonts w:ascii="Calibri" w:hAnsi="Calibri" w:cs="Calibri"/>
        </w:rPr>
        <w:t>Проект N 3.11 "Техническое перевооружение производства сельскохозяйственной техники"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"МордовАгроМаш",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техническое перевооружение производства сельскохозяйственной техники.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приобретение, ввод в производство оборудования для окрасочно-сушильной камеры в целях получения высококачественных лакокрасочных покрытий на крупногабаритных изделиях.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улучшить качество выпускаемой продукции и снизить себестоимость в целях расширения рынка сбыта.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- 60,0 млн. рублей, из них собственные средства - 18,0 млн. рублей, средства из внебюджетных источников - 42,0 млн. рублей. Чистая прибыль - 30,0 млн. рублей в год. Объем налоговых поступлений в бюджеты всех уровней за год - 44,0 млн. рублей. Срок окупаемости - 60 месяцев. Число новых рабочих мест - 5.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11" w:name="Par4846"/>
      <w:bookmarkEnd w:id="211"/>
      <w:r>
        <w:rPr>
          <w:rFonts w:ascii="Calibri" w:hAnsi="Calibri" w:cs="Calibri"/>
        </w:rPr>
        <w:t>Проект N 3.12 "Освоение выпуска новой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НПО "НефтехГазМаш", г. Рузаевка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освоение выпуска новых видов продукции, расширение номенклатуры и увеличение объемов выпуска товарной продукции, повышение качества и конкурентоспособности выпускаемой продукции, снижение затрат на изготовление, получение дополнительной прибыли.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освоение новых видов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производственные мощности; расширить рынок сбыта путем освоения новых видов продукции и повышения ее конкурентоспособности.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- 69,29 млн. рублей, из них собственные средства - 24,29 млн. рублей, средства из внебюджетных источников - 45,0 млн. рублей. Чистая прибыль - 32,1 млн. рублей в год. Объем налоговых поступлений в бюджеты всех уровней за год - 47,9 млн. рублей. Срок окупаемости проекта - 48 месяцев. Число новых рабочих мест - 288.</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12" w:name="Par4855"/>
      <w:bookmarkEnd w:id="212"/>
      <w:r>
        <w:rPr>
          <w:rFonts w:ascii="Calibri" w:hAnsi="Calibri" w:cs="Calibri"/>
        </w:rPr>
        <w:t>Проект N 3.13 "Разработка и организация производства семейства Многофункциональных коммунально-строительных машин (МКСМ)"</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"САРЭКС",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импортозамещающей техники с улучшенными технико-эксплуатационными свойствами, уровнем экологичности и эргономичности через проведения полномасштабной модернизации существующей серийной продукции и достижением оптимального соотношения "цена/качество" по отношению к импортным аналогам на рынке РФ. Увеличение реализации продукции на российском рынке.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разработка и организация производства семейства Многофункциональных коммунально-строительных машин (МКСМ) в целях создания импортозамещающей техники. Проектная мощность - 506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осуществить модернизацию 6 видов техники и создать возможность производства 500 единиц техники в год с 10% операционной рентабельностью.</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- 59,29 млн. рублей, из них кредиты коммерческих банков - 59,29 млн. рублей. Чистая прибыль - 54,00 млн. рублей. Объем налоговых поступлений в бюджеты всех уровней за год - 132,00 млн. рублей. Проектная мощность - 506 млн. рублей. Срок окупаемости проекта - 53,4 месяца. Число новых рабочих мест - 111.</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13" w:name="Par4864"/>
      <w:bookmarkEnd w:id="213"/>
      <w:r>
        <w:rPr>
          <w:rFonts w:ascii="Calibri" w:hAnsi="Calibri" w:cs="Calibri"/>
        </w:rPr>
        <w:lastRenderedPageBreak/>
        <w:t>Проект N 3.14 "Разработка новых моделей и организация производства семейства колесных тракторов",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"САРЭКС",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расширение продуктовой линейки за счет освоения и внедрения в производство тракторов ТК2, ТК3 и увеличение доли предприятия на рынке сельскохозяйственных колесных тракторов.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организация производства мощностью 3400 тракторов в год: тракторов мощностью 35 - 160 л.с. (тяговых классов 0,6; 0,9; 1,4; 2); тракторов мощностью 180 л.с. (Агромаш-180ТК тягового класса 3).</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объем производства колесной тракторной техники до 5735 единиц в год в 2017 году, производимой на ОАО "Сарэкс" (в т.ч. колесные трактора Беларус и Агромаш); увеличить объемы продаж и обеспечить импортозамещение продукции. Проектная мощность - 3553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- 2,15 млн. рублей, из них кредиты коммерческих банков - 2,15 млн. рублей. Чистая прибыль - 647,40 млн. рублей. Объем налоговых поступлений в бюджеты всех уровней - 279,61 млн. руб. в год. Срок окупаемости проекта - 27,84 месяца. Число новых рабочих мест - 148.</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14" w:name="Par4873"/>
      <w:bookmarkEnd w:id="214"/>
      <w:r>
        <w:rPr>
          <w:rFonts w:ascii="Calibri" w:hAnsi="Calibri" w:cs="Calibri"/>
        </w:rPr>
        <w:t>Проект N 3.15 "Создание производства импортозамещающего навесного и прицепного оборудования для сельхозтехники в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"САРЭКС",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современного производства импортозамещающего навесного и прицепного оборудования для сельхозтехники в партнерстве с Vogel Noot в соответствии с перспективными требованиями агротехнологий для увеличения доли присутствия на рынке до 1% в натуральном выражении и стимулирования продаж техники.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освоение современных технологий производства и модернизация технологического процесса.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ОАО "Сарэкс" выйти на рынок навесного и прицепного оборудования сельхозназначения для тракторов. Проектная мощность - 500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- 12,46 млн. рублей, из них кредиты коммерческих банков - 12,46 млн. рублей. Чистая прибыль - 123,90 млн. рублей. Объем налоговых поступлений в бюджеты всех уровней за год - 78,41 млн. рублей. Срок окупаемости проекта - 39 месяцев. Число новых рабочих мест - 63.</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215" w:name="Par4882"/>
      <w:bookmarkEnd w:id="215"/>
      <w:r>
        <w:rPr>
          <w:rFonts w:ascii="Calibri" w:hAnsi="Calibri" w:cs="Calibri"/>
        </w:rPr>
        <w:t>4. Инновационный территориальный кластер "Электротехника и приборостроение"</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16" w:name="Par4884"/>
      <w:bookmarkEnd w:id="216"/>
      <w:r>
        <w:rPr>
          <w:rFonts w:ascii="Calibri" w:hAnsi="Calibri" w:cs="Calibri"/>
        </w:rPr>
        <w:t>Проект N 4.1 "Освоение промышленного производства энергоэффективных полупроводниковых модулей с полевым управлением и силовых блоков на их основе"</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"Электровыпрямитель",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современного производства полностью управляемых мощных полупроводниковых модулей с полевым управлением на основе MOSFET, IGBT, SFRD, а также освоение производства силовых блоков на основе полупроводниковых модулей с полевым управлением для комплектации интеллектуальных энергосберегающих систем электропитания широкого применения.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Проектом предусматривается разработка и внедрение новых технологий производства мощных полупроводниковых модулей с полевым управлением на основе MOSFET, IGBT, SFRD (в том числе, диодов Шоттки) с применением новейших теплопроводящих композиционных материалов (AlSiC), высокотемпературных припоев для бесфлюсовой пайки, новейших </w:t>
      </w:r>
      <w:r>
        <w:rPr>
          <w:rFonts w:ascii="Calibri" w:hAnsi="Calibri" w:cs="Calibri"/>
        </w:rPr>
        <w:lastRenderedPageBreak/>
        <w:t>полимерных материалов для защиты и корпусирования и др.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создать полностью управляемые силовые полупроводниковые модули с увеличенным ресурсом работы и улучшенными показателями надежности, уменьшить технологический цикл, снизить себестоимость и улучшить экологические показатели производства. Наличие собственного производства силовых полупроводниковых модулей с полевым управлением на основе MOSFET, IGBT, SFRD позволит также освоить производство широкой номенклатуры силовых блоков.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- 280,0 млн. рублей, из них собственные средства - 140,0 млн. рублей, средства внебюджетных источников - 140,0 млн. рублей. Чистая прибыль - 41,4 млн. рублей в год. Объем налоговых поступлений в бюджеты всех уровней за год - 38,9 млн. рублей. Срок окупаемости - 35 месяцев. Число новых рабочих мест - 70.</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17" w:name="Par4893"/>
      <w:bookmarkEnd w:id="217"/>
      <w:r>
        <w:rPr>
          <w:rFonts w:ascii="Calibri" w:hAnsi="Calibri" w:cs="Calibri"/>
        </w:rPr>
        <w:t>Проект N 4.2 "Промышленное освоение производства современной полупроводниковой компонентной базы силовой электроники нового поколения на основе нейтронно-легированного кремния для энергоэффективных технологий",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"Электровыпрямитель",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современной полупроводниковой компонентной базы силовой электроники нового поколения на основе нейтронно-легированного кремния; формирование условий для увеличения объема производства новых видов продукции силовой электроники, способствующих развитию и внедрению энергоэффективных технологий, имеющих важное значение для модернизации и технологического развития экономики Мордовии.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разработка и серийное освоение технологий производства нового поколения: сверхмощных тиристоров и фототиристоров, двунаправленных тиристоров, запираемых тиристоров, мощных реверсивно-включаемых динисторов, сварочных и высоковольтных диодов, быстродействующих частотно-импульсных и асимметричных тиристоров, импульсных тиристоров, а также модулей на их основе.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сформировать конкурентоспособный спектр разработок и производства компонентов силовой электроники для развития энергоэффективной преобразовательной техники для всех отраслей промышленности, энергетики, транспорта, военной техники.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- 410,0 млн. рублей, из них собственные средства - 205,0 млн. рублей, средства внебюджетных источников - 205,0 млн. рублей. Чистая прибыль - 65,3 млн. рублей в год. Объем налоговых поступлений в бюджеты всех уровней за год - 73,5 млн. рублей. Срок окупаемости - 41 месяц. Число новых рабочих мест - 65.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18" w:name="Par4902"/>
      <w:bookmarkEnd w:id="218"/>
      <w:r>
        <w:rPr>
          <w:rFonts w:ascii="Calibri" w:hAnsi="Calibri" w:cs="Calibri"/>
        </w:rPr>
        <w:t>Проект N 4.3 "Разработка и освоение серийного производства активного фильтра высших гармоник на шинах переменного напряжения 400 кВ (АФВГ-400) высоковольтных преобразовательных установок (ВПУ) передач постоянного тока (ППТ)"</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"Электровыпрямитель",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оборудования активной фильтрации высших гармоник на шинах переменного напряжения ВПУ ППТ и специального стенда для полномасштабной проверки принятых схемотехнических решений АФВГ-400 и последующих испытаний фильтров при их серийном производстве.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освоение серийного производства активных фильтров типа АФВГ-400 с номинальным напряжением 20 кВ (линейное, среднеквадратичное - 5% номинального напряжения в точке присоединения) и установленной мощности 18 Мвар (3,6% проходной мощности).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обеспечить потребителей высокоэффективной современной техникой при модернизации существующих и строительстве новых сооружений передачи постоянного тока (ППТ).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Общий объем финансирования - 80,0 млн. рублей, из них собственные средства - 40,0 млн. рублей, средства внебюджетных источников - 40,0 млн. рублей. Чистая прибыль - 30,6 млн. рублей в год. Объем налоговых поступлений в бюджеты всех уровней за год - 19,1 млн. рублей. Срок окупаемости - 32 месяца. Число новых рабочих мест - 38.</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19" w:name="Par4911"/>
      <w:bookmarkEnd w:id="219"/>
      <w:r>
        <w:rPr>
          <w:rFonts w:ascii="Calibri" w:hAnsi="Calibri" w:cs="Calibri"/>
        </w:rPr>
        <w:t>Проект N 4.4 "Разработка и освоение серийного производства тиристорных выпрямителей на токи 1600, 2000 А и напряжение 14000 В в контейнерном исполнении для плавки гололеда на линиях передач напряжением 220 - 500 кВ (выпрямители серии В-ТПП)"</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"Электровыпрямитель",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и освоение серийного производства высоковольтных управляемых выпрямителей, составные части которых размещаются в стандартном транспортном контейнере с размерами 6060 x 2440 x 2590.</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освоение серийного производства 2-х типов выпрямителей В-ТПП-1,6к-14к-У1 и В-ТПП-2,0к-14к-У1 в контейнерном исполнении с номинальным выходным напряжением 14000 В и с номинальной выходной мощностью 22,4 и 28 МВт.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расширить номенклатуру и объем высокотехнологичной продукции для борьбы с гололедом.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- 15,2 млн. рублей, из них внебюджетные средства - 7,6 млн. рублей, собственные средства - 7,6 млн. рублей. Чистая прибыль - 17,09 млн. рублей в год. Объем налоговых поступлений в бюджеты всех уровней за год - 10,4 млн. рублей. Срок окупаемости - 33 месяца. Число новых рабочих мест - 22.</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20" w:name="Par4920"/>
      <w:bookmarkEnd w:id="220"/>
      <w:r>
        <w:rPr>
          <w:rFonts w:ascii="Calibri" w:hAnsi="Calibri" w:cs="Calibri"/>
        </w:rPr>
        <w:t>Проект N 4.5 "Разработка и организация серийного производства тяговых выпрямителей для маневровых тепловозов (Выпрямитель В-ТППД-3,6к-510-У2 для тепловозов ТЭМ9 и ТЭМ14)"</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"Электровыпрямитель",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выпрямителя В-ТППД-3,6к-510-У2, предназначенного для преобразования переменного тока тягового синхронного генератора в постоянный ток, питающий тяговые двигатели тепловоза ТЭМ9 и последующие испытания выпрямителя при его серийном производстве.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освоение серийного производства выпрямителей В-ТППД-3,6к-510-У2, имеющих номинальный выходной ток равный 3600 А и номинальное выходное напряжение равное 510 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снизить потери на преобразование электроэнергии; увеличить мощность новых маневровых тепловозов по сравнению с выпускаемыми на данный момент тепловозами; обеспечить повышенную эксплуатационную надежность за счет применения современных высокотехнологичных диодов лавинного типа.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- 25,5 млн. рублей, из них собственные средства - 12,75 млн. рублей, средства из внебюджетных источников - 12,75 млн. рублей. Чистая прибыль - 5,8 млн. рублей в год. Объем налоговых поступлений в бюджеты всех уровней за год - 4,99 млн. рублей. Срок окупаемости - 52 месяца. Число новых рабочих мест - 22.</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21" w:name="Par4929"/>
      <w:bookmarkEnd w:id="221"/>
      <w:r>
        <w:rPr>
          <w:rFonts w:ascii="Calibri" w:hAnsi="Calibri" w:cs="Calibri"/>
        </w:rPr>
        <w:t>Проект N 4.6 "Организация производства нового поколения оптических кабелей, встроенных в грозозащитный трос и оптических кабелей по технологии "оптическое волокно в дом"</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"Оптикэнерго",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 производство нового поколения оптических кабелей, встроенных в грозозащитный трос и оптических кабелей по технологии "оптическое волокно в дом".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Проектом предусматривается создание производства нового поколения оптических кабелей, встроенных в грозозащитный трос и оптических кабелей по технологии "оптическое </w:t>
      </w:r>
      <w:r>
        <w:rPr>
          <w:rFonts w:ascii="Calibri" w:hAnsi="Calibri" w:cs="Calibri"/>
        </w:rPr>
        <w:lastRenderedPageBreak/>
        <w:t>волокно в дом".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организовать производство высококачественной, конкурентоспособной импортозамещающей продукции. Производственная мощность 7680 км кабеля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- 371,0 млн. рублей, из них собственные средства - 221,0 млн. рублей, средства внебюджетных источников - 150,0 млн. рублей. Чистая прибыль - 70,0 млн. рублей в год. Объем налоговых поступлений в бюджеты всех уровней за год - 156,7 млн. рублей. Срок окупаемости - 66 месяцев. Число новых рабочих мест - 70.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22" w:name="Par4938"/>
      <w:bookmarkEnd w:id="222"/>
      <w:r>
        <w:rPr>
          <w:rFonts w:ascii="Calibri" w:hAnsi="Calibri" w:cs="Calibri"/>
        </w:rPr>
        <w:t>Проект N 4.7 "Организация производства самонесущих изолированных проводов с встроенным оптическим модулем"</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"Оптикэнерго",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 производство самонесущих изолированных проводов с встроенным оптическим модулем.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производства самонесущих изолированных проводов с встроенным оптическим модулем.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организовать производство высококачественной, конкурентоспособной импортозамещающей продукции. Производственная мощность 20000 км кабеля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- 150,0 млн. рублей, из них собственные средства - 150,0 млн. рублей. Чистая прибыль - 25,0 млн. рублей в год. Объем налоговых поступлений в бюджеты всех уровней за год - 107,2 млн. рублей. Срок окупаемости - 60 месяцев. Число новых рабочих мест - 80.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23" w:name="Par4947"/>
      <w:bookmarkEnd w:id="223"/>
      <w:r>
        <w:rPr>
          <w:rFonts w:ascii="Calibri" w:hAnsi="Calibri" w:cs="Calibri"/>
        </w:rPr>
        <w:t>Проект N 4.8 "Организация производства высокотемпературных проводов нового поколения с повышенным содержанием прочности и электропроводности, в т.ч. с композитным сердечником"</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"Оптикэнерго",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 производство высокотемпературных проводов нового поколения с повышенным содержанием прочности и электропроводности, в т.ч. с композитным сердечником.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производства высокотемпературных проводов нового поколения с повышенным содержанием прочности и электропроводности, в т.ч. с композитным сердечником.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организовать производство высококачественной, конкурентоспособной импортозамещающей продукции. Производственная мощность 2500 км кабеля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- 300,0 млн. рублей, из них собственные средства - 150,0 млн. рублей, средства из внебюджетных источников - 150,0 млн. рублей. Чистая прибыль - 50,0 млн. рублей в год. Объем налоговых поступлений в бюджеты всех уровней за год - 115,0 млн. рублей. Срок окупаемости - 66 месяцев. Число новых рабочих мест - 68.</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24" w:name="Par4956"/>
      <w:bookmarkEnd w:id="224"/>
      <w:r>
        <w:rPr>
          <w:rFonts w:ascii="Calibri" w:hAnsi="Calibri" w:cs="Calibri"/>
        </w:rPr>
        <w:t>Проект N 4.9 "Организация производства нового поколения грозотросов с повышенным содержанием прочности и устойчивости к ударам молний"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"Оптикэнерго",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 производство нового поколения грозотросов с повышенным содержанием прочности и устойчивости к ударам молний.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производства нового поколения грозотросов с повышенным содержанием прочности и устойчивости к ударам молний.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проекта позволит организовать производство высококачественной, конкурентоспособной импортозамещающей продукции. Производственная мощность 2000 км кабеля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- 120,0 млн. рублей, из них собственные средства - 120,0 млн. рублей. Чистая прибыль - 20,0 млн. рублей в год. Объем налоговых поступлений в бюджеты всех уровней за год - 51,6 млн. рублей. Срок окупаемости - 60 месяцев. Число новых рабочих мест - 70.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25" w:name="Par4965"/>
      <w:bookmarkEnd w:id="225"/>
      <w:r>
        <w:rPr>
          <w:rFonts w:ascii="Calibri" w:hAnsi="Calibri" w:cs="Calibri"/>
        </w:rPr>
        <w:t>Проект N 4.10 "Организация производства пожаробезопасных огнестойких кабелей с изоляцией из силиконовой резины"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"Оптикэнерго",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 производство пожаробезопасных огнестойких кабелей с изоляцией из силиконовой резины.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производства пожаробезопасных огнестойких кабелей с изоляцией из силиконовой резины.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организовать производство высококачественной, конкурентоспособной импортозамещающей продукции. Производственная мощность 1000 км кабеля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- 300,0 млн. рублей, из них собственные средства - 150,0 млн. рублей, средства из внебюджетных источников - 150,0 млн. рублей. Чистая прибыль - 60,0 млн. рублей в год. Объем налоговых поступлений в бюджеты всех уровней за год - 139,14 млн. рублей. Срок окупаемости - 60 месяцев. Число новых рабочих мест - 100.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26" w:name="Par4974"/>
      <w:bookmarkEnd w:id="226"/>
      <w:r>
        <w:rPr>
          <w:rFonts w:ascii="Calibri" w:hAnsi="Calibri" w:cs="Calibri"/>
        </w:rPr>
        <w:t>Проект N 4.11 "Организация производства кабелей для взрывоопасных сред"</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"Оптикэнерго",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 производство кабелей для взрывоопасных сред.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производства кабелей для взрывоопасных сред.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организовать производство высококачественной, конкурентоспособной импортозамещающей продукции. Производственная мощность 1000 км кабеля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- 120,0 млн. рублей, из них собственные средства - 120,0 млн. рублей. Чистая прибыль - 20,0 млн. рублей в год. Объем налоговых поступлений в бюджеты всех уровней за год - 139,14 млн. рублей. Срок окупаемости - 60 месяцев. Число новых рабочих мест - 70.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27" w:name="Par4983"/>
      <w:bookmarkEnd w:id="227"/>
      <w:r>
        <w:rPr>
          <w:rFonts w:ascii="Calibri" w:hAnsi="Calibri" w:cs="Calibri"/>
        </w:rPr>
        <w:t>Проект N 4.12 "Организация производства высоковольтных температуростойких проводов по технологии GAAP"</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"Оптикэнерго",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 производство высокотемпературных проводов с зазором.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производства высокотемпературных проводов с зазором.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организовать производство высококачественной, конкурентоспособной импортозамещающей продукции. Производственная мощность 800 км кабеля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- 50,0 млн. рублей, из них собственные средства - 50,0 млн. рублей. Чистая прибыль - 20,0 млн. рублей в год. Объем налоговых поступлений в бюджеты всех уровней за год - 49,2 млн. рублей. Срок окупаемости - 60 месяцев. Число новых рабочих мест - 70.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28" w:name="Par4992"/>
      <w:bookmarkEnd w:id="228"/>
      <w:r>
        <w:rPr>
          <w:rFonts w:ascii="Calibri" w:hAnsi="Calibri" w:cs="Calibri"/>
        </w:rPr>
        <w:lastRenderedPageBreak/>
        <w:t>Проект N 4.13 "Организация производства нового поколения алюминиевых сплавов"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"Оптикэнерго",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 производство нового поколения алюминиевых сплавов для применения при производстве высоковольтных алюминиевых кабелей и проводов.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производства нового поколения алюминиевых сплавов для применения при производстве высоковольтных алюминиевых кабелей и проводов.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организовать производство высококачественной, конкурентоспособной импортозамещающей продукции. Производственная мощность 600 тонн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- 80,0 млн. рублей, из них собственные средства - 80,0 млн. рублей. Чистая прибыль - 20,0 млн. рублей в год. Объем налоговых поступлений в бюджеты всех уровней за год - 43,5 млн. рублей. Срок окупаемости - 60 месяцев.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29" w:name="Par5001"/>
      <w:bookmarkEnd w:id="229"/>
      <w:r>
        <w:rPr>
          <w:rFonts w:ascii="Calibri" w:hAnsi="Calibri" w:cs="Calibri"/>
        </w:rPr>
        <w:t>Проект N 4.14 "Организация производства арматуры для самонесущих изолированных проводов, в т.ч. с оптическим волокном"</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"Оптикэнерго",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 производство арматуры для самонесущих изолированных проводов, в т.ч. с оптическим волокном.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производства арматуры для самонесущих изолированных проводов, в т.ч. с оптическим волокном.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организовать производство высококачественной, конкурентоспособной импортозамещающей продукции. Производственная мощность 35000 комплектов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- 40,0 млн. рублей, из них собственные средства - 40,0 млн. рублей. Чистая прибыль - 8,0 млн. рублей в год. Объем налоговых поступлений в бюджеты всех уровней за год - 19,43 млн. рублей. Срок окупаемости - 48 месяцев.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30" w:name="Par5010"/>
      <w:bookmarkEnd w:id="230"/>
      <w:r>
        <w:rPr>
          <w:rFonts w:ascii="Calibri" w:hAnsi="Calibri" w:cs="Calibri"/>
        </w:rPr>
        <w:t>Проект N 4.15 "Организация производства арматуры для высоковольтных термостойких проводов с повышенным содержанием прочности и электропроводности"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"Оптикэнерго",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 производство арматуры для высоковольтных термостойких проводов с повышенным содержанием прочности и электропроводности.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производства арматуры для высоковольтных термостойких проводов с повышенным содержанием прочности и электропроводности.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организовать производство высококачественной, конкурентоспособной импортозамещающей продукции. Производственная мощность 55000 комплектов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- 50,0 млн. рублей, из них собственные средства - 50,0 млн. рублей. Чистая прибыль - 15,0 млн. рублей в год. Объем налоговых поступлений в бюджеты всех уровней за год - 33,6 млн. рублей. Срок окупаемости - 60 месяцев.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31" w:name="Par5019"/>
      <w:bookmarkEnd w:id="231"/>
      <w:r>
        <w:rPr>
          <w:rFonts w:ascii="Calibri" w:hAnsi="Calibri" w:cs="Calibri"/>
        </w:rPr>
        <w:t>Проект N 4.16 "Организация производства полиолефиновой и стретч-пленки с применением нанодобавок"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"Оптикэнерго",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 производство полиолефиновой и стретч-пленки с нанодобавками.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Проектом предусматривается создание производства полиолефиновой и стретч-пленки с нанодобавками.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организовать производство высококачественной, конкурентоспособной импортозамещающей продукции. Производственная мощность 3000 тонн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- 60,0 млн. рублей, из них собственные средства - 60,0 млн. рублей. Чистая прибыль - 30,0 млн. рублей в год. Объем налоговых поступлений в бюджеты всех уровней за год - 59,1 млн. рублей. Срок окупаемости - 60 месяцев.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32" w:name="Par5028"/>
      <w:bookmarkEnd w:id="232"/>
      <w:r>
        <w:rPr>
          <w:rFonts w:ascii="Calibri" w:hAnsi="Calibri" w:cs="Calibri"/>
        </w:rPr>
        <w:t>Проект N 4.17 "Разработка базовой технологии изготовления микроэлектромеханических устройств на основе кремния и карбида кремния"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"Орбита",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является разработка технологии изготовления МЭМС-устройств для акселерометров, гироскопов и т.д.).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организовать производство микроэлектромеханических устройств на основе кремния и карбида кремния. Объем производства в стоимостном выражении - 2800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- 1050,0 млн. рублей, из них средства федерального бюджета - 300,0 млн. рублей, собственные средства - 50,0 млн. рублей, средства из внебюджетных источников - 700,0 млн. рублей. Чистая прибыль - 124,0 млн. рублей в год. Объем налоговых поступлений в бюджеты всех уровней за год - 323,0 млн. рублей. Срок окупаемости - 88 месяцев. Число новых рабочих мест - 25.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33" w:name="Par5036"/>
      <w:bookmarkEnd w:id="233"/>
      <w:r>
        <w:rPr>
          <w:rFonts w:ascii="Calibri" w:hAnsi="Calibri" w:cs="Calibri"/>
        </w:rPr>
        <w:t>Проект N 4.18 "Создание производства оптического волокна"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"Оптиковолоконные системы", г. Саранск</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промышленного производства оптического волокна для кабелей связи и технических нужд.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производство оптического волокна всех типов в количестве 2500 тыс. километров в год. Проектная мощность - 2144,0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- 3121,0 млн. рублей, из них собственные средства - 2713,0 млн. рублей, кредиты коммерческих банков - 408,0 млн. рублей. Чистая прибыль - 430,0 млн. рублей в год. Объем налоговых поступлений в бюджеты всех уровней за год - 498,5 млн. рублей. Срок окупаемости - 75 месяцев. Число новых рабочих мест - 120.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34" w:name="Par5044"/>
      <w:bookmarkEnd w:id="234"/>
      <w:r>
        <w:rPr>
          <w:rFonts w:ascii="Calibri" w:hAnsi="Calibri" w:cs="Calibri"/>
        </w:rPr>
        <w:t>Проект N 4.19 "Организация производства силовых полупроводниковых ключей на элементной базе нового поколения"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"Элпресс",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технологической базы для производства новых силовых полупроводниковых ключей на новой элементной базе.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достичь максимально высоких технических и массогабаритных показателей, а также обеспечить существенное снижение издержек в производстве и обслуживании преобразовательного оборудования.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- 55,0 млн. рублей, из них средства коммерческих банков - 7,5 млн. рублей, средства из внебюджетных источников - 47,5 млн. рублей. Чистая прибыль - 16,4 млн. рублей в год. Объем налоговых поступлений в бюджеты всех уровней за год - 1,1 млн. рублей. Срок окупаемости проекта - 52 месяца. Число новых рабочих мест - 18.</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35" w:name="Par5052"/>
      <w:bookmarkEnd w:id="235"/>
      <w:r>
        <w:rPr>
          <w:rFonts w:ascii="Calibri" w:hAnsi="Calibri" w:cs="Calibri"/>
        </w:rPr>
        <w:t xml:space="preserve">Проект N 4.20 "Организация производства радиозондов аэрологических в Республике </w:t>
      </w:r>
      <w:r>
        <w:rPr>
          <w:rFonts w:ascii="Calibri" w:hAnsi="Calibri" w:cs="Calibri"/>
        </w:rPr>
        <w:lastRenderedPageBreak/>
        <w:t>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"Мордовская радиоэлектронная компания",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организация производства первого отечественного радиозонда, измеряющего давление, температуру и влажность воздуха и автоматически передающих метеорологические сведения.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будет реализован с участием двух НИУ МИЭТ и МГУ им. Н.П.Огарева.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в Республике Мордовия серийного производства современных модернизированных метеорологических радиозондов. Потенциальный объем рынка составит около 70000 штук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создать современные специализированные средства измерений (СИ), удовлетворяющие требованиям Всемирной метеорологической организации, предъявляемым к средствам прямых измерений вертикальных профилей температуры и влажности атмосферы.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- 30,5 млн. рублей, из них собственные средства - 24,5 млн. рублей, средства внебюджетных фондов - 6,0 млн. рублей. Чистая прибыль - 2,1 млн. рублей в год. Объем налоговых поступлений в бюджеты всех уровней за год - 1,6 млн. рублей. Срок окупаемости проекта - 55 месяцев. Число новых рабочих мест - 4.</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36" w:name="Par5062"/>
      <w:bookmarkEnd w:id="236"/>
      <w:r>
        <w:rPr>
          <w:rFonts w:ascii="Calibri" w:hAnsi="Calibri" w:cs="Calibri"/>
        </w:rPr>
        <w:t>Проект N 4.21 "Организация производства пероксидносшиваемого изоляционного компаунда для кабелей среднего напряжения до 35 кВ"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"Лидер-Компаунд",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первого в Российской Федерации лицензированного производства пероксидосшиваемых полиэтиленовых компаундов для экранов силовых кабелей.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монтаж линии и начало производства пероксидносшиваемого изоляционного компаунда для кабелей среднего напряжения до 35 кВ.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выпускать пероксидосшиваемые полиэтиленовые компаунды для экранов силовых кабелей среднего напряжения (до 35 кВ). Объем выпуска продукции в стоимостном выражении - 660,0 млн. рублей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- 95,0 млн. рублей, из них средства из внебюджетных фондов - 95,0 млн. рублей. Чистая прибыль - 136,3 млн. рублей в год. Объем налоговых поступлений в бюджеты всех уровней за год - 77,8 млн. рублей. Срок окупаемости проекта - 29 месяцев. Число новых рабочих мест - 23.</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37" w:name="Par5071"/>
      <w:bookmarkEnd w:id="237"/>
      <w:r>
        <w:rPr>
          <w:rFonts w:ascii="Calibri" w:hAnsi="Calibri" w:cs="Calibri"/>
        </w:rPr>
        <w:t>Проект N 4.22 "Создание предприятия по механической обработке металлических изделий"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"Саранский приборостроительный завод",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нового предприятия по механической обработке металлических изделий.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увеличение объема производства на 168%, рост производительности труда на 155%, рост средней заработной платы на 140%.</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осуществлять механическую обработку заготовок из различных материалов на основе внедрения новой технологии.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- 170,0 млн. рублей, из них собственные средства - 70,0 млн. рублей, средства из внебюджетных источников - 100,0 млн. рублей. Чистая прибыль - 21,0 млн. рублей в год. Объем налоговых поступлений в бюджеты всех уровней за год - 35,0 млн. рублей. Срок окупаемости - 48 месяцев. Число новых рабочих мест - 30.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38" w:name="Par5080"/>
      <w:bookmarkEnd w:id="238"/>
      <w:r>
        <w:rPr>
          <w:rFonts w:ascii="Calibri" w:hAnsi="Calibri" w:cs="Calibri"/>
        </w:rPr>
        <w:t>Проект N 4.23 "Техническое перевооружение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ОАО "Саранский приборостроительный завод",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модернизация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приобретение высокотехнологичного оборудования, расширение производства, создание новых рабочих мест, увеличение объема налоговых поступлений в бюджеты всех уровней.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расширить производство упругих чувствительных элементов, сварных стальных пластинчатых сильфонов, сильфонов однослойных и многослойных металлических для газовой, химической, нефтедобывающей и нефтеперерабатывающей промышленности, энергетического комплекса, автомобильной промышленности, системы ЖКХ.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- 90,0 млн. рублей, из них собственные средства - 10,0 млн. рублей, средства из внебюджетных источников - 80,0 млн. рублей. Чистая прибыль - 25,0 млн. рублей в год. Объем налоговых поступлений в бюджеты всех уровней за год - 45,7 млн. рублей. Срок окупаемости - 60 месяцев. Число новых рабочих мест - 35.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39" w:name="Par5089"/>
      <w:bookmarkEnd w:id="239"/>
      <w:r>
        <w:rPr>
          <w:rFonts w:ascii="Calibri" w:hAnsi="Calibri" w:cs="Calibri"/>
        </w:rPr>
        <w:t>Проект N 4.24 "Техническое перевооружение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"Конвертор",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техническое перевооружение производства для увеличения выпуска электротехнической продукции, металлоизделий, трансформаторно-реакторного оборудования.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приобретение технологического оборудования и строительство новых производственных площадей.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утроить выпуск электротехнической продукции за счет ввода в действие нового технологического оборудования.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- 28,5 млн. рублей, из них собственные средства - 17,5 млн. рублей, средства из внебюджетных источников - 11,04 млн. рублей. Чистая прибыль - 127,5 млн. рублей. Объем налоговых поступлений в бюджеты всех уровней - 266,2 млн. руб. Срок окупаемости проекта - 48 месяцев. Число новых рабочих мест - 85.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40" w:name="Par5098"/>
      <w:bookmarkEnd w:id="240"/>
      <w:r>
        <w:rPr>
          <w:rFonts w:ascii="Calibri" w:hAnsi="Calibri" w:cs="Calibri"/>
        </w:rPr>
        <w:t>Проект N 4.25 "Разработка и освоение производства ряда систем бесперебойного питания на основе унифицированной серии обратимых модулей"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"Конвертор",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конкурентоспособного унифицированного ряда энергоэффективных модулей нового поколения и систем бесперебойного питания на их основе, имеющих высокие технические параметры и более низкую себестоимость.</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развитие инновационного территориального кластера.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повысить производительность труда на предприятии в 2 раза и увеличить объем производимой продукции в 2,5 раза.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- 38,94 млн. рублей, из них собственные средства - 19,47 млн. рублей, средства внебюджетных источников - 19,47 млн. рублей. Чистая прибыль - 61,3 млн. рублей в год. Объем налоговых поступлений в бюджеты всех уровней за год - 66,82 млн. рублей. Срок окупаемости проекта - 29 месяцев. Число новых рабочих мест - 54.</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41" w:name="Par5107"/>
      <w:bookmarkEnd w:id="241"/>
      <w:r>
        <w:rPr>
          <w:rFonts w:ascii="Calibri" w:hAnsi="Calibri" w:cs="Calibri"/>
        </w:rPr>
        <w:t>Проект N 4.26 "Разработка и изготовление опытного образца системы бесперебойного питания (СБП) с литий-полимерными аккумуляторами"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"Конвертор",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конкурентоспособного энергоэффективной СБП с литий-полимерными аккумуляторами, имеющей улучшенные технические параметры и позволяющей расширить область применения изделий предприятия.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Проектом предусматривается развитие инновационного территориального кластера.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объем производимой продукции в 1,5 раза и занять к 2018 г. дополнительно к существующему еще 2% рынка систем бесперебойного питания для возобновляемых источников энергии РФ.</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- 3,87 млн. рублей, из них собственные средства - 1,76 млн. рублей, средства республиканского бюджета Республики Мордовия - 2,11 млн. рублей. Чистая прибыль - 2,1 млн. рублей в год. Объем налоговых поступлений в бюджеты всех уровней - 3,2 млн. рублей в год. Срок окупаемости проекта - 36 месяцев. Число новых рабочих мест - 45.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42" w:name="Par5116"/>
      <w:bookmarkEnd w:id="242"/>
      <w:r>
        <w:rPr>
          <w:rFonts w:ascii="Calibri" w:hAnsi="Calibri" w:cs="Calibri"/>
        </w:rPr>
        <w:t>Проект N 4.27 "Разработка и организация серийного производства комплекта электрического оборудования для электровозов ЭП2К"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"Преобразователь",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и организация серийного производства комплекта электрического оборудования для электровозов ЭП2К.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Предлагаемый проект направлен на повышение энергоэффективности в электроэнергетике и будет реализован при поддержке ЗПИФ.</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освоить выпуск современного конкурентоспособного оборудования для комплектации новых электровозов постоянного тока. Благодаря реализации проекта многие отечественные предприятия-смежники получат дополнительную загрузку за счет размещения заказов на материалы. К ним относятся производители черного и цветного металла, конструкционных пластмасс, химреактивов, изоляционных материалов и др.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объем реализации комплектов электрического оборудования на 2011 - 2016 гг. составляет 116 шт., в стоимостном выражении - 687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- 55,0 млн. рублей, из них средства внебюджетных источников - 55,0 млн. рублей. Чистая прибыль - 13,7 млн. рублей в год. Объем налоговых поступлений в бюджеты всех уровней за срок окупаемости проекта - 43 млн. рублей. Срок окупаемости - 51 месяц.</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43" w:name="Par5126"/>
      <w:bookmarkEnd w:id="243"/>
      <w:r>
        <w:rPr>
          <w:rFonts w:ascii="Calibri" w:hAnsi="Calibri" w:cs="Calibri"/>
        </w:rPr>
        <w:t>Проект N 4.28 "Расширение объемов производства предприятия"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"Радиодеталь", Зубово-Полянский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расширение объемов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освоение производства автокомпонентов для ОАО "АвтоВаз", которые будут использоваться при сборке новых автомобилей.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объем производства автокомпонентов до 600 тыс. штук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- 9,2 млн. рублей, из них собственные средства - 3,2 млн. рублей, кредиты коммерческих банков - 6 млн. рублей. Чистая прибыль - 2 млн. рублей в год. Объем налоговых поступлений в бюджеты всех уровней за год - 2,8 млн. рублей. Проектная мощность в стоимостном выражении - 18 млн. рублей. Срок окупаемости проекта - 48 месяцев.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44" w:name="Par5135"/>
      <w:bookmarkEnd w:id="244"/>
      <w:r>
        <w:rPr>
          <w:rFonts w:ascii="Calibri" w:hAnsi="Calibri" w:cs="Calibri"/>
        </w:rPr>
        <w:t>Проект N 4.29 "Радиолокационная система посадки РСП - 27С (28М)",</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"Ковылкинский электромеханический завод", Ковылкинский район, г. Ковылкино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улучшение управления воздушным движением в районе аэродрома и управления самолетами во время захода на посадку.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Проектом предусматривается организация управления воздушным движением в ближней зоне аэродрома; контроль за выполнением предпосадочного маневрирования и выдерживания самолетами линий курса и глиссады на посадочной траектории; управление самолетами во время </w:t>
      </w:r>
      <w:r>
        <w:rPr>
          <w:rFonts w:ascii="Calibri" w:hAnsi="Calibri" w:cs="Calibri"/>
        </w:rPr>
        <w:lastRenderedPageBreak/>
        <w:t>захода на посадку.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повысить информативность средств отображения и расширить функциональность лиц ГРП; обеспечить комфортные условия работы лиц ГРП на рабочих местах РСП; повысить надежность и ремонтопригодность; обеспечить электропитание от промышленной аэродромной сети или автономного источника электропитания частотой 50 Гц; внедрить современные методы дистанционного управления и контроля; организовать работу без постоянного присутствия обслуживающего персонала. Проектная мощность - 199,51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- 50 млн. рублей, из них собственные средства - 10 млн. рублей, средства из внебюджетных источников - 40 млн. рублей. Чистая прибыль - 6,59 млн. рублей в год. Объем налоговых поступлений в бюджеты всех уровней за год - 2,8 млн. рублей. Срок окупаемости проекта - 60 месяцев. Число новых рабочих мест - 150.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45" w:name="Par5144"/>
      <w:bookmarkEnd w:id="245"/>
      <w:r>
        <w:rPr>
          <w:rFonts w:ascii="Calibri" w:hAnsi="Calibri" w:cs="Calibri"/>
        </w:rPr>
        <w:t>Проект N 4.30 "Производство прецизионных линейных электродвигателей для технологического оборудования высокой точности (до 5 нанометров)"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Компания ASLM, Inc</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в России современного высокотехнологичного предприятия по производству новых, инновационных серий прецизионных линейных электродвигателей для высокоточного технологического оборудования, а также обширной номенклатуры линейных электродвигателей современных конструкций для реализации на мировом рынке.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производство прецизионных линейных электродвигателей, предназначенных для использования в качестве одной из основных компонент автоматизированного технологического оборудования (производство микросхем и электронных блоков, микроэлектроника, наноэлектроника, нанороботы, автоматизированные линии).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осуществлять продвижение и продажу на мировом рынке инновационных моделей электродвигателей, обладающих существенно лучшими показателями по сравнению с традиционными моделями.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- 1312,40 млн. рублей, из них собственные средства - 656,20 млн. рублей, кредиты коммерческих банков - 656,20 млн. рублей. Чистая прибыль - 1528,57 млн. рублей в год. Объем налоговых поступлений в бюджеты всех уровней за год - 1375,30 млн. рублей. Срок окупаемости - 72 месяца. Число новых рабочих мест - 650.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46" w:name="Par5153"/>
      <w:bookmarkEnd w:id="246"/>
      <w:r>
        <w:rPr>
          <w:rFonts w:ascii="Calibri" w:hAnsi="Calibri" w:cs="Calibri"/>
        </w:rPr>
        <w:t>Проект N 4.31 "Создание производства литий-ионных аккумуляторов нового поколения для различных отраслей народного хозяйства,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совместное предприятие с компанией Weihai TSE Technology (Китай)"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производство накопителей энергии большой мощности на базе полимерных литий-ионных материалов с повышенными характеристиками.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 создание производства литий-ионных аккумуляторов для промышленности и энергетики, портативных электронных устройств и электроавтомобилей.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ежегодно производить продукцию на сумму свыше 1000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- 1500,00 млн. рублей, из них собственные средства - 300,00 млн. рублей, кредиты коммерческих банков - 1200,00 млн. рублей. Чистая прибыль - 428,00 млн. рублей. Объем налоговых поступлений в бюджеты всех уровней за год - 472,00 млн. рублей. Срок окупаемости - 54 месяца. Число новых рабочих мест - 75.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47" w:name="Par5162"/>
      <w:bookmarkEnd w:id="247"/>
      <w:r>
        <w:rPr>
          <w:rFonts w:ascii="Calibri" w:hAnsi="Calibri" w:cs="Calibri"/>
        </w:rPr>
        <w:t>Проект N 4.32 "Создание производства литий-ионных аккумуляторов нового поколения для нужд оборонной промышленности,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совместное предприятие с компанией Kokam Co. Ltd (Южная Корея)"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Цель проекта - производство накопителей энергии большой мощности на базе полимерных литий-ионных материалов с повышенными характеристиками.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 создание производства литий-ионных аккумуляторов для военной техники с повышенными эксплуатационными требованиями.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производить продукцию на сумму свыше 800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- 1000,00 млн. рублей, из них собственные средства - 400,00 млн. рублей, кредиты коммерческих банков - 400,00 млн. рублей, средства других внебюджетных источников - 200,00 млн. рублей. Чистая прибыль - 355,00 млн. рублей. Объем налоговых поступлений в бюджеты всех уровней за год - 460,00 млн. рублей. Срок окупаемости - 42 месяца. Число новых рабочих мест - 50.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48" w:name="Par5171"/>
      <w:bookmarkEnd w:id="248"/>
      <w:r>
        <w:rPr>
          <w:rFonts w:ascii="Calibri" w:hAnsi="Calibri" w:cs="Calibri"/>
        </w:rPr>
        <w:t>Проект N 4.33 "Создание производства оптического волокна специального назначения",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 "Технопарк Мордовии",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производственного комплекса по выпуску оптического волокна специального назначения.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производство оптоволокна специального назначения, предназначенного для производства оптических кабелей, которые используются в медицинских приборах и инструментах, военном и промышленном оборудовании, сетях связи и т.д.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ежегодно производить продукции на сумму свыше 500 млн. руб.</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- 1000,00 млн. рублей, из них собственные средства - 600,00 млн. рублей, кредиты коммерческих банков - 200,00 млн. рублей, средства других внебюджетных источников - 200,00 млн. рублей. Чистая прибыль - 121,00 млн. рублей. Объем налоговых поступлений в бюджеты всех уровней за год - 423,00 млн. рублей. Срок окупаемости - 96 месяцев. Число новых рабочих мест - 50.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249" w:name="Par5180"/>
      <w:bookmarkEnd w:id="249"/>
      <w:r>
        <w:rPr>
          <w:rFonts w:ascii="Calibri" w:hAnsi="Calibri" w:cs="Calibri"/>
        </w:rPr>
        <w:t>5. Прочие производственные проекты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50" w:name="Par5182"/>
      <w:bookmarkEnd w:id="250"/>
      <w:r>
        <w:rPr>
          <w:rFonts w:ascii="Calibri" w:hAnsi="Calibri" w:cs="Calibri"/>
        </w:rPr>
        <w:t>Проект N 5.1 "Организация производства медицинского оборудования"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"Медоборудование", г. Саранск</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и освоение производства медицинского оборудования.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освоение производства медицинского оборудования.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- 123,0 млн. рублей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- 7,9 млн. рублей, из них собственные средства - 3,9 млн. рублей, средства из внебюджетных источников - 4,0 млн. рублей. Чистая прибыль - 19,3 млн. рублей в год. Объем налоговых поступлений в бюджеты всех уровней за год - 18,3 млн. рублей. Срок окупаемости - 36 месяцев. Число новых рабочих мест - 85.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51" w:name="Par5191"/>
      <w:bookmarkEnd w:id="251"/>
      <w:r>
        <w:rPr>
          <w:rFonts w:ascii="Calibri" w:hAnsi="Calibri" w:cs="Calibri"/>
        </w:rPr>
        <w:t>Проект N 5.2 "Разработка и освоение производства полуприцеп-цистерн и автоцистерн из стали и алюминия"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"Медоборудование",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и освоение производства полуприцеп-цистерн и автоцистерн из стали и алюминия.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организация производства полуприцеп-цистерн и автоцистерн из стали и алюминия.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- 80,0 млн. рублей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финансирования - 53,54 млн. рублей из них собственные средства - 30,0 млн. рублей, средства из внебюджетных источников - 23,54 млн. рублей. Чистая прибыль - 30,0 млн. </w:t>
      </w:r>
      <w:r>
        <w:rPr>
          <w:rFonts w:ascii="Calibri" w:hAnsi="Calibri" w:cs="Calibri"/>
        </w:rPr>
        <w:lastRenderedPageBreak/>
        <w:t>рублей в год. Объем налоговых поступлений в бюджеты всех уровней за год - 29,4 млн. рублей. Срок окупаемости - 48 месяцев. Число новых рабочих мест - 180.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52" w:name="Par5200"/>
      <w:bookmarkEnd w:id="252"/>
      <w:r>
        <w:rPr>
          <w:rFonts w:ascii="Calibri" w:hAnsi="Calibri" w:cs="Calibri"/>
        </w:rPr>
        <w:t>Проект N 5.3 "Модернизация производства гражданского и специального назначения"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ФКП "Саранский механический завод",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модернизация производства продукции гражданского и специального назначения на ФКП "Саранский механический завод".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разработка конструкторско-технологической документации, подготовка и внедрение в производство продукции гражданского и специального назначения.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удовлетворить спрос населения в продукции гражданского и специального назначения. Проектная мощность в стоимостном выражении - 66,85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- 21,43 млн. рублей, из них собственные средства - 10,00 млн. рублей, кредиты коммерческих банков - 11,43 млн. рублей. Чистая прибыль - 8,46 млн. рублей в год. Объем налоговых поступлений в бюджеты всех уровней за год - 8,4 млн. рублей. Срок окупаемости проекта - 14 месяцев. Число новых рабочих мест - 46.</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53" w:name="Par5209"/>
      <w:bookmarkEnd w:id="253"/>
      <w:r>
        <w:rPr>
          <w:rFonts w:ascii="Calibri" w:hAnsi="Calibri" w:cs="Calibri"/>
        </w:rPr>
        <w:t>Проект N 5.4 "Организация предприятия, ориентированного на создание инновационных видов многослойной гибкой упаковки и оказание услуг в резке материалов на необходимые форматы для предприятий Республики Мордовия и соседних регионов"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"Комбинат упаковочных решений",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приобретение нового оборудования и создание нового производства для изготовления инновационных многослойных видов гибкой упаковки.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модернизировать технологическое оборудование, увеличить объем производства новых многослойных материалов.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- 40,0 млн. рублей, из них средства внебюджетных фондов - 40,0 млн. рублей. Чистая прибыль - 21,0 млн. рублей в год. Объем налоговых поступлений в бюджеты всех уровней за год - 13,0 млн. рублей. Срок окупаемости проекта - 65 месяцев. Число новых рабочих мест - 31.</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54" w:name="Par5217"/>
      <w:bookmarkEnd w:id="254"/>
      <w:r>
        <w:rPr>
          <w:rFonts w:ascii="Calibri" w:hAnsi="Calibri" w:cs="Calibri"/>
        </w:rPr>
        <w:t>Проект N 5.5 "Организация флексопечатного производства, способного удовлетворить растущий спрос предприятий на гибкую упаковку Республики Мордовия и соседних регионов"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"Поволжская Полиграфическая Компания",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организация в Республике Мордовия нового флексопечатного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будет реализован при поддержки Закрытого паевого инвестиционного фонда Республики Мордовия (ЗПИФ).</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модернизация технологического оборудования, расширение ассортимента, увеличение объемов производства, удовлетворение потребителей в высококачественных и недорогих услугах в области цветной полиграфии.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объем продаж гибких упаковочных материалов до 100 т в месяц, что составит 0,25% от общей доли рынка РФ.</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- 60,0 млн. рублей, из них средства из внебюджетных источников - 60,0 млн. рублей. Чистая прибыль - 29,1 млн. рублей в год. Объем налоговых поступлений в бюджеты всех уровней за год - 14,1 млн. рублей. Срок окупаемости проекта - 66 месяцев. Число новых рабочих мест - 33.</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55" w:name="Par5227"/>
      <w:bookmarkEnd w:id="255"/>
      <w:r>
        <w:rPr>
          <w:rFonts w:ascii="Calibri" w:hAnsi="Calibri" w:cs="Calibri"/>
        </w:rPr>
        <w:t>Проект N 5.6 "Развитие материально-технической базы"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"Мордовское предприятие "Искра",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приобретение оборудования, с целью увеличения производственной мощности предприятия.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приобретение и монтаж нового оборудования, что позволит увеличить объем производства упаковки из гофрокартона до 29,3 млн. рублей в год, создание новых рабочих мест для инвалидов.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производственную мощность предприятия, создать дополнительные рабочие места.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- 7,5 млн. рублей, из них средства федерального бюджета - 4,2 млн. рублей, собственные средства - 0,3 млн. рублей, средства внебюджетных источников - 3,0 млн. рублей. Чистая прибыль - 2,3 млн. рублей в год. Объем налоговых поступлений в бюджеты всех уровней за год - 2,9 млн. рублей. Срок окупаемости проекта - 37 месяцев. Число новых рабочих мест - 8.</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56" w:name="Par5236"/>
      <w:bookmarkEnd w:id="256"/>
      <w:r>
        <w:rPr>
          <w:rFonts w:ascii="Calibri" w:hAnsi="Calibri" w:cs="Calibri"/>
        </w:rPr>
        <w:t>Проект N 5.7 "Организация производства технических текстильных материалов на основе современных технологий"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"Ткацкая фабрика "Лента" имени 8 марта", г. Инсар</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организация производства технических текстильных материалов на основе современных технологий.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внедрение новой технологии производства продукции в ООО "Ткацкая фабрика "Лента" имени 8 марта".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улучшить действующую производственно-техническую базу компании с целью увеличения прибыли и освоения новых сегментов рынка технического текстиля (стеклолент); увеличить объем производства технических стеклолент; увеличить налоговые поступления в республиканский и местный бюджеты; улучшить социально-экономическое положение г. Инсар.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- 74,6 млн. рублей, из них средств коммерческих банков - 74,6 млн. рублей. Чистая прибыль - 25,76 млн. рублей в год. Объем налоговых поступлений в бюджеты всех уровней за год - 7,92 млн. рублей. Срок окупаемости проекта: 5,3 года. Число новых рабочих мест - 42.</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57" w:name="Par5245"/>
      <w:bookmarkEnd w:id="257"/>
      <w:r>
        <w:rPr>
          <w:rFonts w:ascii="Calibri" w:hAnsi="Calibri" w:cs="Calibri"/>
        </w:rPr>
        <w:t>Проект N 5.8 "Освоение производства фанеры нового формата"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"Плайтерра", Зубово-Полянский район, п. Умет</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освоение производства фанеры нового формата на основе развития производственных мощностей и модернизации существующего оборудования.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направлен на приобретение нового оборудования для подготовки производства к созданию замкнутого технологического цикла; расширение сегментов внутреннего и внешнего рынков сбыта на основе прямых договоров.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производственную мощность предприятия; создать дополнительные рабочие места; обеспечить стабильное социально-экономическое развитие ЗАО "Плайтерра".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- 71,7 млн. рублей, из них собственные средства - 14,1 млн. рублей, средства коммерческих банков - 57,6 млн. рублей. Чистая прибыль - 32,9 млн. рублей в год. Объем налоговых поступлений в бюджеты всех уровней за год - 64,8 млн. рублей. Срок окупаемости проекта - 40 месяцев. Число новых рабочих мест - 30.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58" w:name="Par5254"/>
      <w:bookmarkEnd w:id="258"/>
      <w:r>
        <w:rPr>
          <w:rFonts w:ascii="Calibri" w:hAnsi="Calibri" w:cs="Calibri"/>
        </w:rPr>
        <w:t>Проект N 5.9 "Строительство завода по производству различных древесных плит"</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"Плайтерра", Зубово-Полянский район, п. Умет</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Цель проекта - строительство завода по глубокой переработке низкосортной, мелкотоварной древесины лиственных пород и производству для мебельной и строительной промышленности с применением новейших технологий, соответствующих международным стандартам.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предусматривает создание нового предприятия по производству древесных плит, имеющего вертикально-интегрированную структуру.</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ориентирован на наиболее полное использование потенциала лесного фонда республики за счет увеличения освоения расчетной лесосеки.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объемы производственных новых импортозамещаемых материалов, удовлетворить потребности внутреннего и внешнего рынка в высококачественной и конкурентоспособной продукции. Годовой объем выпуска продукции составит 264 тыс. куб. метров.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проекта - 3391,54 млн. рублей, в том числе собственные средства - 678,3 млн. рублей, банковские кредиты - 2713,24 млн. рублей. Чистая прибыль - 33,1 млн. рублей в год. Отчисления в федеральный бюджет - 265,4 млн. рублей, в бюджет РМ - 107,1 млн. рублей. Срок окупаемости проекта 84 месяца. Число новых рабочих мест - 400.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59" w:name="Par5264"/>
      <w:bookmarkEnd w:id="259"/>
      <w:r>
        <w:rPr>
          <w:rFonts w:ascii="Calibri" w:hAnsi="Calibri" w:cs="Calibri"/>
        </w:rPr>
        <w:t>Проект N 5.10 "Модернизация резиносмесительного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"Саранский завод "Резинотехника",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модернизация резиносмесительного производства ОАО "Саранский завод "Резинотехника".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нового резиносмесительного цеха с 3-мя инновационными смесительными линями.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обеспечить конкурентоспособность предприятия, создать условия для развития на базе предприятия кластера по производству РТИ.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- 435,3 млн. рублей, из них собственные средства - 130,6 млн. рублей, средства коммерческих банков - 304,7 млн. рублей. Чистая прибыль - 232,0 млн. рублей в год. Объем налоговых поступлений в бюджеты всех уровней за год - 47,3 млн. рублей. Срок окупаемости проекта - 63,3 месяца.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60" w:name="Par5273"/>
      <w:bookmarkEnd w:id="260"/>
      <w:r>
        <w:rPr>
          <w:rFonts w:ascii="Calibri" w:hAnsi="Calibri" w:cs="Calibri"/>
        </w:rPr>
        <w:t>Проект N 5.11 "Строительство электро- и парогенерирующей газовой котельной"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"Саранский завод "Резинотехника",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строительство электро- и парогенерирующей газовой котельной.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электро- и парогенерирующей котельной и газопровода до территории предприятия.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снизить энергозатраты предприятия на 61 млн. руб. в год; снизить себестоимость высокоинфляционных тарифов; повысить привлекательность производственной площадки предприятия для потенциальных инвесторов.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- 270,0 млн. рублей, из них собственные средства - 81,0 млн. рублей, средства коммерческих банков - 189,0 млн. рублей. Чистая прибыль - 60,5 млн. рублей в год. Объем налоговых поступлений в бюджеты всех уровней за год - 12,5 млн. рублей. Срок окупаемости проекта - 88,3 месяца. Число новых рабочих мест - 10.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61" w:name="Par5282"/>
      <w:bookmarkEnd w:id="261"/>
      <w:r>
        <w:rPr>
          <w:rFonts w:ascii="Calibri" w:hAnsi="Calibri" w:cs="Calibri"/>
        </w:rPr>
        <w:t>Проект N 5.12 "Создание инновационного производства термопластичных эластомеров и изделий из них"</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"Саранский завод "Резинотехника",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инновационного производства термопластичных эластомеров и изделий из них.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Проектом предусматривается создание производства инновационного материала - термопластичных эластомеров и внедрение их в производство существующих изделий.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обеспечить техническое и технологическое преимущество перед конкурентами; создать условия для развития производства автокомпонентов, кабельного производства и производства товаров народного потребления.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- 197,6 млн. рублей, из них собственные средства - 59,3 млн. рублей, средства коммерческих банков - 138,3 млн. рублей. Чистая прибыль - 134,7 млн. рублей в год. Объем налоговых поступлений в бюджеты всех уровней за год - 27,6 млн. рублей. Срок окупаемости проекта - 62 месяца. Число новых рабочих мест - 10.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62" w:name="Par5291"/>
      <w:bookmarkEnd w:id="262"/>
      <w:r>
        <w:rPr>
          <w:rFonts w:ascii="Calibri" w:hAnsi="Calibri" w:cs="Calibri"/>
        </w:rPr>
        <w:t>Проект N 5.13 "Модернизация производства нитяных промышленных рукавов"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"Саранский завод "Резинотехника",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модернизация производства нитяных промышленных рукавов.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нового комплексного участка для производства радиаторных шлангов.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укрепить позиции компании в сегменте поставщиков автопроизводителей.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- 101,2 млн. рублей, из них собственные средства - 30,4 млн. рублей, средства коммерческих банков - 70,8 млн. рублей. Чистая прибыль - 38,9 млн. рублей в год. Объем налоговых поступлений в бюджеты всех уровней за год - 8,6 млн. рублей. Срок окупаемости проекта - 49,1 месяца.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63" w:name="Par5300"/>
      <w:bookmarkEnd w:id="263"/>
      <w:r>
        <w:rPr>
          <w:rFonts w:ascii="Calibri" w:hAnsi="Calibri" w:cs="Calibri"/>
        </w:rPr>
        <w:t>Проект N 5.14 "Создание производства длинномерных рукавов крупного диаметра"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"Саранский завод "Резинотехника",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производства длинномерных рукавов крупного диаметра.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нового комплексного участка по производству общепромышленных тканевых и нитяных рукавов крупного (40 - 200 мм) диаметра и длины (20 - 40 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расширить ассортимент, выпускаемой продукции предприятия за счет освоения длинномерных рукавов; повысить качество продукции и увеличить объемы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- 110,2 млн. рублей, из них собственные средства - 33,1 млн. рублей, средства коммерческих банков - 77,1 млн. рублей. Чистая прибыль - 183,5 млн. рублей в год. Объем налоговых поступлений в бюджеты всех уровней за год - 37,5 млн. рублей. Срок окупаемости проекта - 33,7 месяца.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64" w:name="Par5309"/>
      <w:bookmarkEnd w:id="264"/>
      <w:r>
        <w:rPr>
          <w:rFonts w:ascii="Calibri" w:hAnsi="Calibri" w:cs="Calibri"/>
        </w:rPr>
        <w:t>Проект N 5.15 "Модернизация производства рукавов с металлической оплеткой"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"Саранский завод "Резинотехника",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модернизация производства рукавов с металлической оплеткой.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комплексного участка по производству и упаковке рукавов высокого давления.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расширить ассортимент, выпускаемой продукции за счет освоения производства по европейским стандартам; повысить качество продукции и увеличить объемы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- 103,1 млн. рублей, из них собственные средства - 30,7 млн. рублей, средства коммерческих банков - 72,4 млн. рублей. Чистая прибыль - 47,7 млн. рублей в год. Объем налоговых поступлений в бюджеты всех уровней за год - 10,3 млн. рублей. Срок окупаемости проекта - 48,2 месяца.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65" w:name="Par5318"/>
      <w:bookmarkEnd w:id="265"/>
      <w:r>
        <w:rPr>
          <w:rFonts w:ascii="Calibri" w:hAnsi="Calibri" w:cs="Calibri"/>
        </w:rPr>
        <w:t>Проект N 5.16 "Строительство современного завода по производству гофрокартона и транспортной гофроупаковки производственной мощностью 120 млн. кв. м в год"</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"Гофрапак",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строительство современного завода по производству гофрокартона и транспортной гофроупаковки производственной мощностью 120 млн. кв. м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в промышленной зоне г. Саранск производственного здания общей площадью 20000 м2 и административно-бытового комплекса общей площадью 2000 м2; строительство складских помещений и монтаж инженерных систем.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значительно расширить производственные мощности, снизить себестоимость продукции, и освоить новые рынки сбыта.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- 34,1 млн. евро (1364,7 млн. руб.), из них собственные средства - 5,1 млн. евро (204,7 млн. руб.), средства коммерческих банков - 29,0 млн. евро (1160,0 млн. руб.). Чистая прибыль - 579,6 млн. рублей в год. Объем налоговых поступлений в бюджеты всех уровней за год - 150,8 млн. рублей. Срок окупаемости проекта - 96 месяцев. Число новых рабочих мест - 300.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66" w:name="Par5327"/>
      <w:bookmarkEnd w:id="266"/>
      <w:r>
        <w:rPr>
          <w:rFonts w:ascii="Calibri" w:hAnsi="Calibri" w:cs="Calibri"/>
        </w:rPr>
        <w:t>Проект N 5.17 "Организация производства высококачественных резиновых смесей"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"Новые полимерные материалы",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современного производства резиновых смесей с улучшенными рабочими характеристиками.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высокотехнологичного производства резиновых смесей, предназначенных для изготовления резин (резиновых изделий) с заданными свойствами.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привлечь иностранных производителей резинотехнических изделий, а также ежегодно производить продукции на сумму свыше 1000 млн. руб.</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- 400,00 млн. рублей, из них собственные средства - 300,00 млн. рублей, кредиты коммерческих банков - 100,00 млн. рублей. Чистая прибыль - 356,00 млн. рублей. Объем налоговых поступлений в бюджеты всех уровней за год - 423,00 млн. рублей. Срок окупаемости - 84 месяца. Число новых рабочих мест - 50.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67" w:name="Par5336"/>
      <w:bookmarkEnd w:id="267"/>
      <w:r>
        <w:rPr>
          <w:rFonts w:ascii="Calibri" w:hAnsi="Calibri" w:cs="Calibri"/>
        </w:rPr>
        <w:t>Проект N 5.18 "Создание производства особых стекло-базальтопластиковых труб",</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"АРПОКО ЭКО", г. Рузаевка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производства особых стекло-базальтопластиковых труб для применения в высоконагруженных условиях эксплуатации.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объемы реализации продукции при выходе на проектную мощность до 6,5 млрд. рублей в год. Мощность предприятия - 1000 км труб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- 2360,3 млн. рублей, из них кредиты коммерческих банков - 2360,3 млн. рублей. Чистая прибыль - 542,5 млн. рублей в год. Объем налоговых поступлений в бюджеты всех уровней за год - 325,3 млн. рублей. Срок окупаемости - 73,7 месяца. Число новых рабочих мест - 500.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68" w:name="Par5344"/>
      <w:bookmarkEnd w:id="268"/>
      <w:r>
        <w:rPr>
          <w:rFonts w:ascii="Calibri" w:hAnsi="Calibri" w:cs="Calibri"/>
        </w:rPr>
        <w:t>Проект N 5.19 "Организация производства ламинированной фанеры"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"Плайтерра", Зубово-Полянский район, п. Умет</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освоение нового вида продукции - ламинированной фанеры в формате 1220 x 2440 мм.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Проектом предусматривается приобретение высокотехнологического, экономичного </w:t>
      </w:r>
      <w:r>
        <w:rPr>
          <w:rFonts w:ascii="Calibri" w:hAnsi="Calibri" w:cs="Calibri"/>
        </w:rPr>
        <w:lastRenderedPageBreak/>
        <w:t>оборудования с использованием современных технологий, с максимальных уровнем автоматизации, отвечающего современным требованиям экологии и техники безопасности.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расширить ассортимент выпускаемой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- 240,64 млн. рублей, из них собственные средства - 93,51 млн. рублей, банковские кредиты - 77,66 млн. рублей, другие внебюджетные источники - 69,47 млн. рублей. Прибыль - 27,4 млн. рублей в год. Объем налоговых поступлений в бюджеты всех уровней за год - 40,7 млн. рублей. Срок окупаемости проекта - 48 месяцев. Число новых рабочих мест - 48.</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269" w:name="Par5353"/>
      <w:bookmarkEnd w:id="269"/>
      <w:r>
        <w:rPr>
          <w:rFonts w:ascii="Calibri" w:hAnsi="Calibri" w:cs="Calibri"/>
        </w:rPr>
        <w:t>6. Агропромышленный кластер</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70" w:name="Par5355"/>
      <w:bookmarkEnd w:id="270"/>
      <w:r>
        <w:rPr>
          <w:rFonts w:ascii="Calibri" w:hAnsi="Calibri" w:cs="Calibri"/>
        </w:rPr>
        <w:t>Молочное скотоводство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71" w:name="Par5357"/>
      <w:bookmarkEnd w:id="271"/>
      <w:r>
        <w:rPr>
          <w:rFonts w:ascii="Calibri" w:hAnsi="Calibri" w:cs="Calibri"/>
        </w:rPr>
        <w:t>Проект N 6.1 "Строительство молочного комплекса на 1200 фуражных коров в с. Плужное"</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АПО "Мокша", Краснослободский район</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поголовья крупного рогатого скота и объема производства молока.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молочного комплекса на 1200 фуражных коров объемом производства 8126 литров молока в сутки.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- 614,6 млн. рублей, из них кредиты коммерческих банков - 461,0 млн. рублей, собственные средства - 153,6 млн. рублей. Чистая прибыль - 20,0 млн. рублей. Объем налоговых поступлений в бюджеты всех уровней за год - 14,1 млн. рублей в год. Срок окупаемости - 96 месяцев. Число новых рабочих мест - 5.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72" w:name="Par5365"/>
      <w:bookmarkEnd w:id="272"/>
      <w:r>
        <w:rPr>
          <w:rFonts w:ascii="Calibri" w:hAnsi="Calibri" w:cs="Calibri"/>
        </w:rPr>
        <w:t>Проект N 6.2 "Строительство и реконструкция животноводческих помещений на 1000 фуражных коров в с. Шаверки и с. Тенишево"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АПО "Мокша", Краснослободский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поголовья крупного рогатого скота и объема производства молока.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современного молочного комплекса на 1000 фуражных коров в с. Шаверки и с. Тенишево.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- 243,0 млн. рублей, из них кредиты коммерческих банков - 182,0 млн. рублей, собственные средства - 61,0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73" w:name="Par5373"/>
      <w:bookmarkEnd w:id="273"/>
      <w:r>
        <w:rPr>
          <w:rFonts w:ascii="Calibri" w:hAnsi="Calibri" w:cs="Calibri"/>
        </w:rPr>
        <w:t>Проект N 6.3 "Строительство молочного комплекса"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"Медаевское", Чамзинский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поголовья крупного рогатого скота и объема производства молока.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молочного комплекса на 1600 фуражных коров и реконструкция существующей молочной фермы.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- 1274,4 млн. рублей, из них кредиты коммерческих банков - 955,8 млн. рублей, собственные средства - 318,6 млн. рублей. Чистая прибыль - 68,6 млн. рублей в год. Объем налоговых поступлений в бюджеты всех уровней за год - 5,4 млн. рублей. Срок окупаемости - 96 месяцев. Число новых рабочих мест - 36.</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74" w:name="Par5381"/>
      <w:bookmarkEnd w:id="274"/>
      <w:r>
        <w:rPr>
          <w:rFonts w:ascii="Calibri" w:hAnsi="Calibri" w:cs="Calibri"/>
        </w:rPr>
        <w:t>Проект N 6.4 "Строительство молочного комплекса на 1000 голов дойных коров"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"Сиал-Пятинское" Инсарский район, с. Сиалеевская Пятина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количества КРС и объема производства молока.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молочного комплекса на 1000 голов дойных коров с использованием новейших технологий беспривязного содержания дойного стада.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- 528,6 млн. рублей, из них кредиты коммерческих банков - 391,0 млн. рублей, собственные средства - 137,6 млн. рублей. Чистая прибыль - 25,0 млн. рублей в год. Объем налоговых поступлений в бюджеты всех уровней за год - 5,5 млн. рублей. Срок окупаемости - 96 месяцев. Число новых рабочих мест - 30.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75" w:name="Par5389"/>
      <w:bookmarkEnd w:id="275"/>
      <w:r>
        <w:rPr>
          <w:rFonts w:ascii="Calibri" w:hAnsi="Calibri" w:cs="Calibri"/>
        </w:rPr>
        <w:t>Проект N 6.5 "Строительство молочно-товарной фермы на 400 голов коров с доильным залом"</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"Конопатское", Старошайговский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производства молочной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молочно-товарной фермы на 400 голов коров с доильным залом.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объем производства молока до 1800 тонн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- 70 млн. рублей, из них собственные средства - 10 млн. рублей, средств коммерческих банков - 60 млн. рублей. Чистая прибыль - 8,5 млн. рублей в год. Объем налоговых поступлений в бюджеты всех уровней за год - 2,5 млн. рублей. Проектная мощность - 23,4 млн. рублей в год. Срок окупаемости проекта - 90 месяцев. Число новых рабочих мест - 10.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76" w:name="Par5398"/>
      <w:bookmarkEnd w:id="276"/>
      <w:r>
        <w:rPr>
          <w:rFonts w:ascii="Calibri" w:hAnsi="Calibri" w:cs="Calibri"/>
        </w:rPr>
        <w:t>Проект N 6.6 "Строительство молочного комплекса с цехом по переработке молока"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"8-е марта", Большеигнатовский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маточного поголовья дойного стада и повышение продуктивности коров до 7000 кг в год, за счет применения новых технологий содержания.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типового молочного комплекса на 1000 голов с промышленной технологией; приобретение нетелей высокопродуктивных пород; строительство цеха по переработке молока на молочнокислую продукцию.</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довести объем производства молока до 6 тыс. тонн в год от одной коровы; получить выручку от реализации молочной продукции до 120 млн. в год; довести уровень рентабельности производства молока до 35%.</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- 500 млн. рублей, из них собственные средства - 100 млн. рублей, средства внебюджетных источников - 400 млн. рублей. Чистая прибыль - 15 млн. рублей в год. Объем налоговых поступлений в бюджеты всех уровней за год - 12 млн. рублей. Срок окупаемости проекта - 96 месяцев. Число новых рабочих мест - 30.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77" w:name="Par5407"/>
      <w:bookmarkEnd w:id="277"/>
      <w:r>
        <w:rPr>
          <w:rFonts w:ascii="Calibri" w:hAnsi="Calibri" w:cs="Calibri"/>
        </w:rPr>
        <w:t>Проект N 6.7 "Реконструкция молочного комплекса под молочную ферму КРС на 600 голов коров"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"Агросоюз - Красное сельцо", Рузаевский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численности поголовья КРС и объема производства молока до 4200 тонн.</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реконструкция молочного комплекса под молочную ферму КРС на 600 голов коров.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- 400,0 млн. рублей, из них кредиты коммерческих банков - 360,0 млн. рублей, собственные средства - 40,0 млн. рублей. Чистая прибыль - 8,3 млн. рублей. Объем налоговых поступлений в бюджеты всех уровней за год - 0,8 млн. рублей. Срок окупаемости - 60 месяцев. Число новых рабочих мест - 35.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78" w:name="Par5415"/>
      <w:bookmarkEnd w:id="278"/>
      <w:r>
        <w:rPr>
          <w:rFonts w:ascii="Calibri" w:hAnsi="Calibri" w:cs="Calibri"/>
        </w:rPr>
        <w:t>Проект N 6.8 "Строительство и реконструкция животноводческих помещений" в ОАО "Агрофирма "Тавла" Кочкуровский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СХПК "Куликово" и СХПК "Новокарьгинский" Краснослободский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проектов - увеличение поголовья крупного рогатого скота и объема производства молока.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Проектами предусматривается реконструкция коровников и родильного отделения.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- 75,0 млн. рублей, из них кредиты коммерческих банков - 60,0 млн. рублей, собственные средства - 15,0 млн. рублей. Чистая прибыль - 3,1 млн. рублей в год. Объем налоговых поступлений в бюджеты всех уровней за год - 2,0 млн. рублей. Срок окупаемости проектов - 60 месяцев. Число новых рабочих мест - 10.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79" w:name="Par5423"/>
      <w:bookmarkEnd w:id="279"/>
      <w:r>
        <w:rPr>
          <w:rFonts w:ascii="Calibri" w:hAnsi="Calibri" w:cs="Calibri"/>
        </w:rPr>
        <w:t>Проект N 6.9 "Развитие семейных животноводческих ферм на базе крестьянских (фермерских) хозяйств в Республике Мордовия на период 2012 - 2014 годы"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и продовольствия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проектов - создание на базе крестьянских (фермерских) хозяйств животноводческих ферм, увеличение численности поголовья КРС и объема производства молока и мяса.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Проектами предусматривается строительство ферм в Ардатовском, Большеберезниковском, Ельниковском, Ичалковском, Краснослободском, Рузаевском, Старошайговском, Темниковском муниципальных районах на 100 - 200 голов коров молочного и мясного направления.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- 896,29 млн. рублей, из них кредиты коммерческих банков 270,0 млн. рублей, из бюджета Российской Федерации - 271,07 млн. рублей, из бюджета Республики Мордовия 236,3 млн. рублей собственные средства - 118,9 млн. рублей. Срок окупаемости - 96 месяцев. Число новых рабочих мест - 300.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80" w:name="Par5431"/>
      <w:bookmarkEnd w:id="280"/>
      <w:r>
        <w:rPr>
          <w:rFonts w:ascii="Calibri" w:hAnsi="Calibri" w:cs="Calibri"/>
        </w:rPr>
        <w:t>Проект N 6.10 "Поддержка начинающих фермеров в Республике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и продовольствия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программы - создание 350 начинающих крестьянских (фермерских) хозяйств.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Программой предусматривается создание условий для расширения и модернизации производственной базы начинающих фермерских хозяйств.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- 514,18 млн. рублей, из них из бюджета Российской Федерации - 362,8 млн. рублей, из бюджета Республики Мордовия - 83,99 млн. рублей, собственные средства - 49,2 млн. рублей, кредиты коммерческих банков - 18,14 млн. рублей. Число новых рабочих мест - 1050.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81" w:name="Par5439"/>
      <w:bookmarkEnd w:id="281"/>
      <w:r>
        <w:rPr>
          <w:rFonts w:ascii="Calibri" w:hAnsi="Calibri" w:cs="Calibri"/>
        </w:rPr>
        <w:t>Проект N 6.11 "Организация производства молока"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"Агро-Мир", Ичалковский район, с. Рождествено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производства молока.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предполагает приобретение высокопродуктивных нетелей.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- 53,34 млн. рублей, из них собственные средства - 28,34 млн. рублей, другие внебюджетные источники - 25 млн. рублей. Прибыль - 11,4 млн. рублей в год. Объем налоговых поступлений в бюджеты всех уровней за год - 6,6 млн. рублей. Срок окупаемости проекта - 60 месяцев. Число новых рабочих мест - 17.</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82" w:name="Par5447"/>
      <w:bookmarkEnd w:id="282"/>
      <w:r>
        <w:rPr>
          <w:rFonts w:ascii="Calibri" w:hAnsi="Calibri" w:cs="Calibri"/>
        </w:rPr>
        <w:t>Проект N 6.12 "Организация производства молока и мяса КРС"</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ООО "Агропромсервис", Ичалковский район, с. Оброчное</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производства молока и мяса крупного рогатого скота.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предполагает приобретение высокопродуктивных нетелей.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- 44,3 млн. рублей, из них собственные средства - 29,3 млн. рублей, другие внебюджетные источники - 15 млн. рублей. Прибыль - 13,3 млн. рублей в год. Объем налоговых поступлений в бюджеты всех уровней за год - 1,3 млн. рублей. Срок окупаемости проекта - 60 месяцев. Число новых рабочих мест - 18.</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83" w:name="Par5455"/>
      <w:bookmarkEnd w:id="283"/>
      <w:r>
        <w:rPr>
          <w:rFonts w:ascii="Calibri" w:hAnsi="Calibri" w:cs="Calibri"/>
        </w:rPr>
        <w:t>Проект N 6.13 "Строительство молочного комплекса на 700 голов дойных коров"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"Пикаев", Инсарский муниципальный район, с. Нижняя Вязера</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производство и реализация продукции мяса и молока.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предполагает строительство молочного комплекса на 700 голов дойных коров для реализации молока и мяса заготовительным предприятиям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- 291,26 млн. рублей, из них собственные средства - 113,62 млн. рублей, банковские кредиты - 147,64 млн. рублей, другие внебюджетные источники - 30 млн. рублей. Прибыль - 11 млн. рублей в год. Объем налоговых поступлений в бюджеты всех уровней за год - 1,2 млн. рублей. Срок окупаемости проекта - 72 месяца. Число новых рабочих мест - 6.</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84" w:name="Par5463"/>
      <w:bookmarkEnd w:id="284"/>
      <w:r>
        <w:rPr>
          <w:rFonts w:ascii="Calibri" w:hAnsi="Calibri" w:cs="Calibri"/>
        </w:rPr>
        <w:t>Проект N 6.14 "Создание молочной фермы на 400 дойных коров со шлейфом в пос. Турдаки"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"Ардатовское молоко", Ардатовский муниципальный район, пос. Турдаки, пос. Редкодубье</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производство и реализация продукции мяса и молока.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предполагает создание молочной фермы на 400 дойных коров со шлейфом для производства молока и выращиванию породистых нетелей для реализации сторонним покупателям.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- 205,84 млн. рублей, из них собственные средства - 42,10 млн. рублей, банковские кредиты - 133, 74 млн. рублей, другие внебюджетные источники - 30 млн. рублей. Прибыль - 51,4 млн. рублей в год. Объем налоговых поступлений в бюджеты всех уровней за год - 1,1 млн. рублей. Срок окупаемости проекта - 60 месяцев. Число новых рабочих мест - 23.</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85" w:name="Par5471"/>
      <w:bookmarkEnd w:id="285"/>
      <w:r>
        <w:rPr>
          <w:rFonts w:ascii="Calibri" w:hAnsi="Calibri" w:cs="Calibri"/>
        </w:rPr>
        <w:t>Свиноводство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86" w:name="Par5473"/>
      <w:bookmarkEnd w:id="286"/>
      <w:r>
        <w:rPr>
          <w:rFonts w:ascii="Calibri" w:hAnsi="Calibri" w:cs="Calibri"/>
        </w:rPr>
        <w:t>Проект N 6.15 "Строительство товарной свинофермы на 4800 свиноматок"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"Мордовский племенной центр", Ковылкинский район (первая очередь)</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производства свинины.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свиноводческих помещений мощностью 4800 свиноматок и увеличение объема производства свинины до 12 тыс. тонн в живом весе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- 1821,0 млн. рублей, из них кредиты коммерческих банков - 1300,0 млн. рублей, собственные средства - 521,0 млн. рублей. Чистая прибыль - 212,5 млн. рублей в год. Объем налоговых поступлений в бюджеты всех уровней за год - 120,0 млн. рублей. Срок окупаемости - 96 месяцев. Число новых рабочих мест - 96.</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87" w:name="Par5481"/>
      <w:bookmarkEnd w:id="287"/>
      <w:r>
        <w:rPr>
          <w:rFonts w:ascii="Calibri" w:hAnsi="Calibri" w:cs="Calibri"/>
        </w:rPr>
        <w:t>Проект N 6.16 "Строительство товарной свинофермы на 4800 свиноматок"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"Мордовский племенной центр", Ковылкинский район (вторая очередь)</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Цель проекта - увеличение объема производства свинины.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свиноводческих помещений мощностью 4800 свиноматок и увеличение объема производства свинины до 12 тыс. тонн в живом весе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- 1800,0 млн. рублей, из них кредиты коммерческих банков - 1300,0 млн. рублей, собственные средства - 500,0 млн. рублей. Чистая прибыль - 212,5 млн. рублей в год. Объем налоговых поступлений в бюджеты всех уровней за год - 120,0 млн. рублей. Срок окупаемости - 96 месяцев. Число новых рабочих мест - 96.</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88" w:name="Par5489"/>
      <w:bookmarkEnd w:id="288"/>
      <w:r>
        <w:rPr>
          <w:rFonts w:ascii="Calibri" w:hAnsi="Calibri" w:cs="Calibri"/>
        </w:rPr>
        <w:t>Проект N 6.17 "Строительство товарной свинофермы на 4800 свиноматок"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"Мордовский племенной центр", Ковылкинский район (третья очередь)</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производства свинины.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свиноводческих помещений мощностью 4800 свиноматок и увеличение объема производства свинины до 12 тыс. тонн в живом весе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- 1800,0 млн. рублей, из них кредиты коммерческих банков - 1300,0 млн. рублей, собственные средства - 500,0 млн. рублей. Чистая прибыль - 212,5 млн. рублей в год. Объем налоговых поступлений в бюджеты всех уровней за год - 120,0 млн. рублей. Срок окупаемости - 96 месяцев. Число новых рабочих мест - 96.</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89" w:name="Par5497"/>
      <w:bookmarkEnd w:id="289"/>
      <w:r>
        <w:rPr>
          <w:rFonts w:ascii="Calibri" w:hAnsi="Calibri" w:cs="Calibri"/>
        </w:rPr>
        <w:t>Проект N 6.18 "Создание свиноводческого комплекса на 600 свиноматок в п. Красномайский"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"МПК Норовский", Кочкуровского района</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производства свинины.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современного свинокомплекса производственной мощностью 837 тонн свинины в убойном весе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- 250,0 млн. рублей, из них кредиты коммерческих банков - 200,0 млн. рублей, собственные средства - 50,0 млн. рублей. Чистая прибыль - 25,1 млн. рублей в год. Объем налоговых поступлений в бюджеты всех уровней за год - 15,2 млн. рублей. Срок окупаемости - 96 месяцев. Число новых рабочих мест - 20.</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90" w:name="Par5505"/>
      <w:bookmarkEnd w:id="290"/>
      <w:r>
        <w:rPr>
          <w:rFonts w:ascii="Calibri" w:hAnsi="Calibri" w:cs="Calibri"/>
        </w:rPr>
        <w:t>Мясное скотоводство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91" w:name="Par5507"/>
      <w:bookmarkEnd w:id="291"/>
      <w:r>
        <w:rPr>
          <w:rFonts w:ascii="Calibri" w:hAnsi="Calibri" w:cs="Calibri"/>
        </w:rPr>
        <w:t>Проект N 6.19 "Организация животноводческого комплекса по разведению КРС по технологии мясного скотоводства"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"Подсобное хозяйство", Темниковский район</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поголовья крупного рогатого скота и объема производства говядины.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реконструкция животноводческого комплекса по разведению крупного рогатого скота по технологии мясного скотоводства.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- 118,0 млн. рублей, из них кредиты коммерческих банков - 94,4 млн. рублей, собственные средства - 23,6 млн. рублей. Чистая прибыль - 12,0 млн. рублей в год. Объем налоговых поступлений в бюджеты всех уровней за год - 1,2 млн. рублей в год. Срок окупаемости - 96 месяцев. Число новых рабочих мест - 14.</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92" w:name="Par5515"/>
      <w:bookmarkEnd w:id="292"/>
      <w:r>
        <w:rPr>
          <w:rFonts w:ascii="Calibri" w:hAnsi="Calibri" w:cs="Calibri"/>
        </w:rPr>
        <w:t>Птицеводство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93" w:name="Par5517"/>
      <w:bookmarkEnd w:id="293"/>
      <w:r>
        <w:rPr>
          <w:rFonts w:ascii="Calibri" w:hAnsi="Calibri" w:cs="Calibri"/>
        </w:rPr>
        <w:t>Проект N 6.20 "Строительство птицефермы по выращиванию бройлеров и мясоперерабатывающего комплекса по переработке птицы в п. Чамзинка Чамзинского района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"Юбилейное", Чамзинский район</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производства мяса птицы.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птицефермы по выращиванию бройлеров и мясоперерабатывающего комплекса по переработке птицы 85536 тонн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- 8778,3 млн. рублей, из них кредиты коммерческих банков - 5500,0 млн. рублей, собственные средства - 1463,4 млн. рублей, внебюджетные источники - 1814,9 млн. рублей. Чистая прибыль - 497,6 млн. рублей в год. Объем налоговых поступлений в бюджеты всех уровней за год - 123,1 млн. рублей в год. Срок окупаемости - 96 месяцев. Число новых рабочих мест - 1353.</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94" w:name="Par5525"/>
      <w:bookmarkEnd w:id="294"/>
      <w:r>
        <w:rPr>
          <w:rFonts w:ascii="Calibri" w:hAnsi="Calibri" w:cs="Calibri"/>
        </w:rPr>
        <w:t>Проект N 6.21 "Приобретение животноводческих помещений под реконструкцию и строительство инкубатора, корпусов доращивания и откорма для производства мяса индейки"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"Норовская индейка", Кочкуровский район, с. Семилей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производство мяса индейки.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приобретение животноводческих помещений, проведение их реконструкции, строительство инкубатора, корпусов доращивания и откорма.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- 113,07 млн. рублей, из них собственные средства - 23,07 млн. рублей, банковские кредиты - 50 млн. рублей, другие внебюджетные источники - 40 млн. рублей. Прибыль - 52,2 млн. рублей в год. Объем налоговых поступлений в бюджеты всех уровней за год - 5,17 млн. рублей. Срок окупаемости проекта - 60 месяцев. Число новых рабочих мест - 25.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295" w:name="Par5533"/>
      <w:bookmarkEnd w:id="295"/>
      <w:r>
        <w:rPr>
          <w:rFonts w:ascii="Calibri" w:hAnsi="Calibri" w:cs="Calibri"/>
        </w:rPr>
        <w:t>Переработка и хранение</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96" w:name="Par5535"/>
      <w:bookmarkEnd w:id="296"/>
      <w:r>
        <w:rPr>
          <w:rFonts w:ascii="Calibri" w:hAnsi="Calibri" w:cs="Calibri"/>
        </w:rPr>
        <w:t>Проект N 6.22 "Реконструкция сахарного завода по увеличению мощности переработки сахарной свеклы до 10000 тонн в сутки"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"Ромодановосахар", Ромодановский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производства сахара.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реконструкция сахарного завода по увеличению мощности переработки сахарной свеклы до 10000 тонн в сутки, переработка 1153,8 тыс. тонн сахарной свеклы, выработка 167,3 тыс. тонн сахара. Проектная мощность - 4281,0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- 1030,0 млн. рублей, из них кредиты коммерческих банков - 700,0 млн. рублей, собственные средства - 330,0 млн. рублей. Чистая прибыль - 357,0 млн. рублей в год. Объем налоговых поступлений в бюджеты всех уровней за год - 113,7 млн. рублей. Срок окупаемости - 96 месяцев.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97" w:name="Par5543"/>
      <w:bookmarkEnd w:id="297"/>
      <w:r>
        <w:rPr>
          <w:rFonts w:ascii="Calibri" w:hAnsi="Calibri" w:cs="Calibri"/>
        </w:rPr>
        <w:t>Проект N 6.23 "Строительство цеха для приемки и первичной переработки куриного яйца и приобретение оборудования"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"Птицефабрика "Атемарская", Лямбирский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производства куриных яиц и яичной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цеха и приобретение современного высокотехнологичного оборудования для приемки и первичной переработки куриного яйца мощностью 500 тыс. яиц в сутки. Планируется выпуск разделенных яичных продуктов, отвечающих европейским стандартам качества, значительно выше отечественных аналогов. Проектная мощность в эквиваленте сухого готового продукта: сухого яичного белка - 41 тонна, сухого яичного желтка - 78 тонн, сухого яичного меланжа - 30 тонн, яичной скорлупы - 56 тонн в месяц. Проектная мощность - 448,5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Общий объем финансирования - 170,0 млн. рублей, из них кредиты коммерческих банков - 127,5 млн. рублей, собственные средства - 42,5 млн. рублей. Чистая прибыль - 18,2 млн. рублей в год. Объем налоговых поступлений в бюджеты всех уровней за год - 3,3 млн. рублей в год. Срок окупаемости - 60 месяцев. Число новых рабочих мест - 35.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98" w:name="Par5551"/>
      <w:bookmarkEnd w:id="298"/>
      <w:r>
        <w:rPr>
          <w:rFonts w:ascii="Calibri" w:hAnsi="Calibri" w:cs="Calibri"/>
        </w:rPr>
        <w:t>Проект N 6.24 "Строительство семенного завода"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ТНВ ОАО "МАПО и К", Ромодановский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производства семян.</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семенного завода мощностью 40,0 тыс. тонн семян в сезон.</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- 805,16 млн. рублей, из них кредиты коммерческих банков - 463,26 млн. рублей, собственные средства - 56,06 млн. рублей, внебюджетные источники - 285,84 млн. рублей. Чистая прибыль - 120,0 млн. рублей в год. Объем налоговых поступлений в бюджеты всех уровней за год - 50,0 млн. рублей в год. Срок окупаемости - 90 месяцев.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299" w:name="Par5559"/>
      <w:bookmarkEnd w:id="299"/>
      <w:r>
        <w:rPr>
          <w:rFonts w:ascii="Calibri" w:hAnsi="Calibri" w:cs="Calibri"/>
        </w:rPr>
        <w:t>Проект N 6.25 "Строительство элеватора"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"Ковылкинский комбикормовый завод", Ковылкинский район (первая очередь)</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хранения зерна.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первой очереди элеватора. При выходе на проектную мощность объем единовременного хранения зерна составит 36 тыс. тонн зерна.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- 300,0 млн. рублей, из них кредиты коммерческих банков - 240,0 млн. рублей, собственные средства - 60,0 млн. рублей. Чистая прибыль - 29,0 млн. рублей в год. Объем налоговых поступлений в бюджеты всех уровней за год - 26,0 млн. рублей в год. Срок окупаемости - 96 месяцев. Число новых рабочих мест - 141.</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00" w:name="Par5567"/>
      <w:bookmarkEnd w:id="300"/>
      <w:r>
        <w:rPr>
          <w:rFonts w:ascii="Calibri" w:hAnsi="Calibri" w:cs="Calibri"/>
        </w:rPr>
        <w:t>Проект N 6.26 "Строительство элеватора"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"Ковылкинский комбикормовый завод", Ковылкинский район (вторая очередь)</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хранения зерна.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первой очереди элеватора. При выходе на проектную мощность объем единовременного хранения зерна составит 36 тыс. тонн зерна.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- 300,0 млн. рублей, из них кредиты коммерческих банков - 240,0 млн. рублей, собственные средства - 60,0 млн. рублей. Чистая прибыль - 29,0 млн. рублей в год. Объем налоговых поступлений в бюджеты всех уровней за год - 26,0 млн. рублей в год. Срок окупаемости - 96 месяцев. Число новых рабочих мест - 141.</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01" w:name="Par5575"/>
      <w:bookmarkEnd w:id="301"/>
      <w:r>
        <w:rPr>
          <w:rFonts w:ascii="Calibri" w:hAnsi="Calibri" w:cs="Calibri"/>
        </w:rPr>
        <w:t>Проект N 6.27 "Реконструкция существующего здания под комбикормовый цех"</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"Ковылкинский комбикормовый завод", Ковылкинский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производства комбикормов.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реконструкция существующего здания комбикормового завода с проектной мощностью 200 тысяч тонн комбикормов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- 400,0 млн. рублей, из них кредиты коммерческих банков - 320,0 млн. рублей, собственные средства - 80,0 млн. рублей. Чистая прибыль - 44,0 млн. рублей в год. Объем налоговых поступлений в бюджеты всех уровней за год - 36,0 млн. рублей в год. Срок окупаемости - 96 месяцев. Число новых рабочих мест - 186.</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02" w:name="Par5583"/>
      <w:bookmarkEnd w:id="302"/>
      <w:r>
        <w:rPr>
          <w:rFonts w:ascii="Calibri" w:hAnsi="Calibri" w:cs="Calibri"/>
        </w:rPr>
        <w:lastRenderedPageBreak/>
        <w:t>Проект N 6.28 "Строительство завода по производству колбасных изделий"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Агрохолдинг "Мордовский бекон"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производства колбасных изделий.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нового высокотехнологичного завода по производству 120 тыс. тонн колбасных изделий.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- 1500,0 млн. рублей, в том числе собственные средства - 1500,0 млн. рублей. Чистая прибыль - 44,0 млн. рублей в год. Объем налоговых поступлений в бюджеты всех уровней за год - 36,0 млн. рублей в год. Срок окупаемости - 96 месяцев. Число новых рабочих мест - 186.</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03" w:name="Par5591"/>
      <w:bookmarkEnd w:id="303"/>
      <w:r>
        <w:rPr>
          <w:rFonts w:ascii="Calibri" w:hAnsi="Calibri" w:cs="Calibri"/>
        </w:rPr>
        <w:t>Проект N 6.29 "Строительство второй очереди зернохранилища вместимостью 48 тыс. тонн"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"Саранский элеватор",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хранения зерна.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второй очереди зернохранилища вместимостью 48 тыс. тонн.</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- 618,0 млн. рублей, из них кредиты коммерческих банков - 480,0 млн. рублей, собственные средства - 138,0 млн. рублей. Чистая прибыль - 76,8 млн. рублей в год. Объем налоговых поступлений в бюджеты всех уровней за год - 40,1 млн. рублей. Срок окупаемости - 156 месяцев. Число новых рабочих мест - 5.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04" w:name="Par5599"/>
      <w:bookmarkEnd w:id="304"/>
      <w:r>
        <w:rPr>
          <w:rFonts w:ascii="Calibri" w:hAnsi="Calibri" w:cs="Calibri"/>
        </w:rPr>
        <w:t>Проект N 6.30 "Организация и переработка рапса на масло"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"МАПО "Торбеево" (ООО "Надежда" Ковылкинский район, ГУП РМ "Развитие села - Торбеевский элеватор")</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валового сбора рапса до 28000 тонн, создание производства рапсового масла до 8800 тонн в год, жмыха до 16000 тонн.</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современного зерноочистительно-сушильного комплекса, строительство котельной, перерабатывающего цеха по прессованию рапсового масла, освоение новой технологии производства продукции на посевной площади 9 тыс. га.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- 510,0 млн. рублей, из них кредиты коммерческих банков - 425,0 млн. рублей, собственные средства - 85,0 млн. рублей. Чистая прибыль - 96,8 млн. рублей в год. Объем налоговых поступлений в бюджеты всех уровней за год - 10,2 млн. рублей в год. Срок окупаемости - 108 месяцев. Число новых рабочих мест - 42.</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05" w:name="Par5607"/>
      <w:bookmarkEnd w:id="305"/>
      <w:r>
        <w:rPr>
          <w:rFonts w:ascii="Calibri" w:hAnsi="Calibri" w:cs="Calibri"/>
        </w:rPr>
        <w:t>Проект N 6.31 "Строительство убойного цеха"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"Мордовский бекон"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производственных мощностей по убою свиней.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увеличение объема забоя свиней до 670 тыс. голов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- 1223,0 млн. рублей, из них средства коммерческих банков - 800,0 млн. рублей, собственные средства - 423,0 млн. рублей. Чистая прибыль - 153,0 млн. рублей в год. Объем налоговых поступлений в бюджеты всех уровней за год - 253,0 млн. рублей. Срок окупаемости - 96 месяцев. Число новых рабочих мест - 432.</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06" w:name="Par5615"/>
      <w:bookmarkEnd w:id="306"/>
      <w:r>
        <w:rPr>
          <w:rFonts w:ascii="Calibri" w:hAnsi="Calibri" w:cs="Calibri"/>
        </w:rPr>
        <w:t>Проект N 6.32 "Строительство убойного цеха"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"Селищенское", Краснослободский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Цель проекта - увеличение объема производства мяса.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убойного цеха.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- 40,0 млн. рублей, из них кредиты коммерческих банков - 32,0 млн. рублей, собственные средства 8,0 млн. рублей. Чистая прибыль - 5 млн. рублей в год. Объем налоговых поступлений в бюджеты всех уровней за год - 0,1 млн. рублей. Срок окупаемости - 96 месяцев. Число новых рабочих мест - 3.</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07" w:name="Par5623"/>
      <w:bookmarkEnd w:id="307"/>
      <w:r>
        <w:rPr>
          <w:rFonts w:ascii="Calibri" w:hAnsi="Calibri" w:cs="Calibri"/>
        </w:rPr>
        <w:t>Проект N 6.33 "Строительство цеха по убою крупного рогатого скота, включая санитарный убой"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"Мясокомбинат "Оброченский", Ичалковский район</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глубины переработки и сокращение потерь при забое и первичной переработке скота, подготовка убойного цеха, повышение бюджетной эффективности за счет увеличения налоговых поступлений.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цеха по убою КРС, закупка нового оборудования.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- 106,48 млн. рублей, из них из бюджета Республики Мордовия - 90,51 млн. рублей, собственные средства - 15,97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08" w:name="Par5631"/>
      <w:bookmarkEnd w:id="308"/>
      <w:r>
        <w:rPr>
          <w:rFonts w:ascii="Calibri" w:hAnsi="Calibri" w:cs="Calibri"/>
        </w:rPr>
        <w:t>Проект N 6.34 "Техническое перевооружение"</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"Завод маслодельный "Атяшевский", Атяшевский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модернизация молокоперерабатывающего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реконструкция приемно-аппаратного цеха, цельномолочного, творожного и цеха сыров. Проектная мощность - переработка 100 тонн сырья в сутки.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- 87,5 млн. рублей, из них кредиты коммерческих банков - 78,7 млн. рублей, собственные средства - 8,8 млн. рублей. Чистая прибыль - 5,0 млн. рублей в год. Объем налоговых поступлений в бюджеты всех уровней за год - 8,0 млн. рублей. Срок окупаемости - 60 месяцев.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09" w:name="Par5639"/>
      <w:bookmarkEnd w:id="309"/>
      <w:r>
        <w:rPr>
          <w:rFonts w:ascii="Calibri" w:hAnsi="Calibri" w:cs="Calibri"/>
        </w:rPr>
        <w:t>Проект N 6.35 "Строительство цеха по хранению и обработке картофеля"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АПО МТС "Ромодановская", Ромодановский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улучшение условий и увеличение объема хранения картофеля.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цеха для хранения и обработки картофеля.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- 25,0 млн. рублей, из них кредиты коммерческих банков - 22,5 млн. рублей, собственные средства - 2,5 млн. рублей. Чистая прибыль - 5,0 млн. рублей в год. Объем налоговых поступлений в бюджеты всех уровней за год - 0,5 млн. рублей в год. Срок окупаемости - 48 месяцев. Число новых рабочих мест - 12.</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10" w:name="Par5647"/>
      <w:bookmarkEnd w:id="310"/>
      <w:r>
        <w:rPr>
          <w:rFonts w:ascii="Calibri" w:hAnsi="Calibri" w:cs="Calibri"/>
        </w:rPr>
        <w:t>Проект N 6.36 "Реконструкция производства консервированного зеленого горошка"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"Консервный завод "Саранский",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освоение прогрессивной технологии производства консервированной и замороженной овощной и мясной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введение гибкой технологической схемы, позволяющей осуществить переход с производства одного вида продукта на другой в течение 10-30 минут.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проекта позволит: создать современный перерабатывающий комплекс европейского уровня; освоить новые технологии производства высококачественных продуктов; снизить себестоимость выпускаемой продукции; выйти на новые рынки сбыта; повысить </w:t>
      </w:r>
      <w:r>
        <w:rPr>
          <w:rFonts w:ascii="Calibri" w:hAnsi="Calibri" w:cs="Calibri"/>
        </w:rPr>
        <w:lastRenderedPageBreak/>
        <w:t>бюджетную эффективность за счет увеличения налоговых отчислений.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- 1184,10 млн. рублей, из них средства республиканского бюджета Республики Мордовия - 947,40 млн. рублей, собственные средства предприятия - 236,70 млн. рублей. Чистая прибыль - 115,0 млн. рублей в год. Объем налоговых поступлений в бюджеты всех уровней за год - 124,0 млн. рублей. Срок окупаемости - 144 месяца. Число новых рабочих мест - 140.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11" w:name="Par5656"/>
      <w:bookmarkEnd w:id="311"/>
      <w:r>
        <w:rPr>
          <w:rFonts w:ascii="Calibri" w:hAnsi="Calibri" w:cs="Calibri"/>
        </w:rPr>
        <w:t>Проект N 6.37 "Реконструкция и модернизация оборудования по производству молочных консервов, внедрение высокоэффективного оборудования по производству элитных сыров"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"Консервный завод "Саранский"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расширение номенклатуры продукции. Проектом предусматривается реконструкция и модернизация оборудования по производству молочных консервов, приобретение линии по производству элитных сыров.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- 875,0 млн. рублей, из них заемные - 700,0 млн. руб. собственные средства - 175,0 млн. рублей. Чистая прибыль - 159 млн. рублей в год. Объем налоговых поступлений в бюджеты всех уровней за год - 119 млн. рублей. Срок окупаемости - 108 месяцев. Число новых рабочих мест - 120.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12" w:name="Par5663"/>
      <w:bookmarkEnd w:id="312"/>
      <w:r>
        <w:rPr>
          <w:rFonts w:ascii="Calibri" w:hAnsi="Calibri" w:cs="Calibri"/>
        </w:rPr>
        <w:t>Проект N 6.38 "Техническое перевооружение и реконструкция ОАО "Сыродельный комбинат "Ичалковский",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Ичалковский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проектов - оптимизация производства, хранения и реализации, улучшение товарного вида продукции сыродельческого профиля.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Проектами предусматривается приобретение автоматизированной линии по упаковке сыров на паллеты с системой штрих-кодирования с оптимизацией материального потока на складе и в зоне комплектации заказов и непрерывной инвентаризацией готовой продукции до 50 тонн в сутки, приобретение оборудования для нарезки и упаковки сыров с фиксированным весом проектной мощностью 720 тонн упакованных сыров в год, строительство холодильной камеры для хранения и созревания сыров производственной мощностью 1000 тонн.</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проектов - 180,0 млн. рублей, из них заемные средства - 144,0 млн. рублей, собственные средства - 36,0 млн. рублей. Чистая прибыль - 10,0 млн. рублей в год. Объем налоговых поступлений в бюджеты всех уровней за год - 6,0 млн. рублей. Срок окупаемости проектов - 60 месяцев. Число новых рабочих мест - 14.</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13" w:name="Par5671"/>
      <w:bookmarkEnd w:id="313"/>
      <w:r>
        <w:rPr>
          <w:rFonts w:ascii="Calibri" w:hAnsi="Calibri" w:cs="Calibri"/>
        </w:rPr>
        <w:t>Проект N 6.39 "Реконструкция цеха по производству элитных сыров с длительным сроком созревания до 1 года и более"</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"Сыродельный комбинат "Ичалковский", Ичалковский район</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объемов переработки молока и производства сыра.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реконструкция цеха по производству сыров и выход на проектную мощность по переработке 100 тонн молока и производству 10 тонн сыра в сутки.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- 100,0 млн. рублей, из них средства республиканского бюджета Республики Мордовия - 80,0 млн. рублей, собственные средства - 20,0 млн. рублей. Чистая прибыль - 15,0 млн. рублей в год. Объем налоговых поступлений в бюджеты всех уровней за год - 3,0 млн. рублей. Срок окупаемости - 60 месяцев. Число новых рабочих мест - 10.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14" w:name="Par5679"/>
      <w:bookmarkEnd w:id="314"/>
      <w:r>
        <w:rPr>
          <w:rFonts w:ascii="Calibri" w:hAnsi="Calibri" w:cs="Calibri"/>
        </w:rPr>
        <w:t>Проект N 6.40 "Производство кондитерских изделий типа "Десерт"</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"Ламзурь",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организация производства кондитерских изделий типа "Десерт".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приобретение и использование технологий кондитерского производства, соответствующих инновационным зарубежным аналогам для производства кондитерских изделий типа "Десерт".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обеспечить импортозамещение на рынке кондитерских изделий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- 225,0 млн. рублей, из них кредиты коммерческих банков - 225,0. Чистая прибыль - 56,6 млн. рублей в год. Объем налоговых поступлений в бюджеты всех уровней за год - 50,8 млн. рублей. Срок окупаемости проекта - 51 месяц. Число новых рабочих мест - 180.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15" w:name="Par5688"/>
      <w:bookmarkEnd w:id="315"/>
      <w:r>
        <w:rPr>
          <w:rFonts w:ascii="Calibri" w:hAnsi="Calibri" w:cs="Calibri"/>
        </w:rPr>
        <w:t>Проект N 6.41 "Производство отливной карамели"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"Ламзурь",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организация производства отливной карамели по современной технологии производственной мощностью до 3000 тн/год.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приобретение и использование технологий кондитерского производства, соответствующих инновационным зарубежным аналогам для производства отливной карамели.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- 200,00 млн. рублей, из них средства коммерческих банков - 200,00 млн. рублей. Чистая прибыль - 49,1 млн. рублей в год. Объем налоговых поступлений в бюджеты всех уровней за год - 43,8 млн. рублей. Срок окупаемости проекта - 60 месяцев. Число новых рабочих мест - 50.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16" w:name="Par5696"/>
      <w:bookmarkEnd w:id="316"/>
      <w:r>
        <w:rPr>
          <w:rFonts w:ascii="Calibri" w:hAnsi="Calibri" w:cs="Calibri"/>
        </w:rPr>
        <w:t>Проект N 6.42 "Вторая очередь могульного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"Ламзурь",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ввод в эксплуатацию второй очереди могульного производства мощностью до 5100 тн/год.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приобретение современного оборудования и организация второй очереди могульного производства кондитерских изделий.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- 480,80 млн. рублей, из них средства коммерческих банков - 480,80 млн. рублей. Чистая прибыль - 76,8 млн. рублей в год. Объем налоговых поступлений в бюджеты всех уровней за год - 65,9 млн. рублей. Срок окупаемости проекта - 84 месяца. Число новых рабочих мест - 110.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17" w:name="Par5704"/>
      <w:bookmarkEnd w:id="317"/>
      <w:r>
        <w:rPr>
          <w:rFonts w:ascii="Calibri" w:hAnsi="Calibri" w:cs="Calibri"/>
        </w:rPr>
        <w:t>Проект N 6.43 "Высокотехнологичное производство кондитерских изделий"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"Большеберезниковский хлебозавод - ООО "Севериконд", Большеберезниковский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производства кондитерских изделий.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высокотехнологичного производства кондитерских изделий, основанное на мировых стандартах пищевой промышленности.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- 130,69 млн. рублей, из них средства республиканского бюджета Республики Мордовия - 3,5 млн. рублей, кредиты коммерческих банков - 20,0 млн. рублей, собственные средства - 16,55 млн. рублей, другие внебюджетные источники - 90,64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18" w:name="Par5712"/>
      <w:bookmarkEnd w:id="318"/>
      <w:r>
        <w:rPr>
          <w:rFonts w:ascii="Calibri" w:hAnsi="Calibri" w:cs="Calibri"/>
        </w:rPr>
        <w:t>Проект N 6.44 "Развитие материально-технический базы"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ООО "АгроГард-Мордовия", Краснослободский и Кадошкинский муниципальные районы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объемов производства сельскохозяйственной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предполагает приобретение товарно-материальных ценностей для проведения весенне-полевых работ под урожай продукции растениеводства.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- 35,11 млн. рублей, из них собственные средства - 27,11 млн. рублей, другие внебюджетные источники - 8 млн. рублей. Прибыль - 8,7 млн. рублей в год. Объем налоговых поступлений в бюджеты всех уровней за год - 8,2 млн. рублей. Срок окупаемости проекта - 7 месяцев.</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19" w:name="Par5720"/>
      <w:bookmarkEnd w:id="319"/>
      <w:r>
        <w:rPr>
          <w:rFonts w:ascii="Calibri" w:hAnsi="Calibri" w:cs="Calibri"/>
        </w:rPr>
        <w:t>Производство тепличной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20" w:name="Par5722"/>
      <w:bookmarkEnd w:id="320"/>
      <w:r>
        <w:rPr>
          <w:rFonts w:ascii="Calibri" w:hAnsi="Calibri" w:cs="Calibri"/>
        </w:rPr>
        <w:t>Проект N 6.45 "Капитальный ремонт и модернизация тепличного комплекса"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"Мир цветов", Кадошкинский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производства цветочной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капитальный ремонт тепличного комплекса и строительство газогенерационной подстанции с целью получения независимого источника электроэнергии для выращивания 11,4 млн. роз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- 270,0 млн. рублей, из них кредиты коммерческих банков - 240,00 млн. рублей, собственные средства - 30,0 млн. рублей. Чистая прибыль - 44,1 млн. рублей в год. Объем налоговых поступлений в бюджеты всех уровней за год - 3,3 млн. рублей. Срок окупаемости - 48 месяцев. Число новых рабочих мест - 2.</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21" w:name="Par5730"/>
      <w:bookmarkEnd w:id="321"/>
      <w:r>
        <w:rPr>
          <w:rFonts w:ascii="Calibri" w:hAnsi="Calibri" w:cs="Calibri"/>
        </w:rPr>
        <w:t>Проект N 6.46 "Строительство второй очереди тепличного комплекса для выращивания роз"</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"Мир цветов РМ", Теньгушевский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производства цветочной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второй очереди тепличного комплекса для выращивания 11,4 млн. роз в год, реконструкция тепличного комплекса с увеличением площади на 3 га.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- 349 млн. рублей, из них кредиты коммерческих банков - 324,0 млн. рублей, собственные средства - 25 млн. рублей. Чистая прибыль - 44,1 млн. рублей в год. Объем налоговых поступлений в бюджеты всех уровней за год - 3,3 млн. рублей. Срок окупаемости - 84 месяца. Число новых рабочих мест - 40.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22" w:name="Par5738"/>
      <w:bookmarkEnd w:id="322"/>
      <w:r>
        <w:rPr>
          <w:rFonts w:ascii="Calibri" w:hAnsi="Calibri" w:cs="Calibri"/>
        </w:rPr>
        <w:t>Проект N 6.47 "Развитие овощеводства защищенного грунта"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РМ "Тепличное", Октябрьский район</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производства тепличных овощей на 15%.</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зимней теплицы площадью 1 гектар и реконструкция старых зимних теплиц на площади 8 гектар. В результате реализации проекта произойдет увеличение урожайности овощной продукции до 50 кг с кв. 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- 714,0 млн. рублей из них кредиты коммерческих банков - 571,2 млн. рублей, собственные средства - 142,8 млн. рублей. Чистая прибыль - 45,0 млн. рублей. Объем налоговых поступлений в бюджеты всех уровней за год - 3,6 млн. рублей. Срок окупаемости - 96 месяцев.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23" w:name="Par5746"/>
      <w:bookmarkEnd w:id="323"/>
      <w:r>
        <w:rPr>
          <w:rFonts w:ascii="Calibri" w:hAnsi="Calibri" w:cs="Calibri"/>
        </w:rPr>
        <w:t>Проект N 6.48 "Строительство современного высокотехнологичного пленочного тепличного комплекса для выращивания овощных культур"</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ИП Иванова Ю.Н., Х. Лопатино, Лямбирский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предприятия по производству экологически чистой овощной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на территории Х. Лопатино Лямбирского района Республики Мордовия современного тепличного комплекса круглогодичного производства овощей защищенного грунта по малообъемной технологии производственной площадью 16 га, производство качественной конкурентоспособной экологически чистой продукции - овощных культур - томатов, огурцов и зеленых культур, выход на сетевые рынки сбыта Республики Мордовия, городов и областей Центрального и Приволжского федеральных округов.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- 2755,5 млн. рублей, из них собственные средства - 551,1 млн. рублей, кредиты коммерческих банков - 2204,4 млн. рублей. Чистая прибыль - 631,1 млн. рублей. Объем налоговых поступлений в бюджеты всех уровней за год - 60,96 млн. рублей. Срок окупаемости - 85,6 месяцев. Число новых рабочих мест - 256.</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24" w:name="Par5754"/>
      <w:bookmarkEnd w:id="324"/>
      <w:r>
        <w:rPr>
          <w:rFonts w:ascii="Calibri" w:hAnsi="Calibri" w:cs="Calibri"/>
        </w:rPr>
        <w:t>Проект N 6.49 "Внедрение ресурсосберегающих технологий возделывания сельскохозяйственных культур в условиях лесостепной полосы юга Нечерноземной зоны России"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ФГБОУ ВПО "Мордовский государственный университет им. Н.П.Огарева"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и внедрение ресурсосберегающих технологий возделывания сельскохозяйственных культур.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предусматривает совершенствование форм и методов ведения сельскохозяйственного производства и технологий возделывания зерновых и зернобобовых культур.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- 35,0 млн. рублей, из них внебюджетные средства - 35,0 млн. рублей. Чистая прибыль - 10,0 млн. рублей в год. Объем налоговых поступлений в бюджеты всех уровней за год - 7,0 млн. рублей. Срок окупаемости проекта - 24 месяца. Число новых рабочих мест - 10.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25" w:name="Par5762"/>
      <w:bookmarkEnd w:id="325"/>
      <w:r>
        <w:rPr>
          <w:rFonts w:ascii="Calibri" w:hAnsi="Calibri" w:cs="Calibri"/>
        </w:rPr>
        <w:t>Проект N 6.50 "Разработка энергоресурсосберегающих технологий кормления, содержания, профилактики и терапии сельскохозяйственных животных"</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ФГБОУ ВПО "Мордовский государственный университет им. Н.П.Огарева"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разработка научно обоснованных рационов кормления сельскохозяйственных животных, внедрение способов детоксикации микотоксинов и диоксинов в кормах, а также современных иммуномодуляторов при заболеваниях животных и птицы.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среднегодовую продуктивность коров до 6,5 тыс. кг молока, достичь среднесуточного прироста на доращивании и откорме крупного рогатого скота до 1400 г., свиней до 850 г., а также снизить заболеваемость животных.</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- 30,0 млн. рублей, из них средства внебюджетных фондов - 30,0 млн. рублей. Чистая прибыль - 1,5 млн. рублей в год. Реализация проекта позволит получить объем налоговых поступлений в консолидированный бюджет Республики Мордовия за год - 1,24 млн. рублей. Срок окупаемости проекта - 24 месяца. Число новых рабочих мест - 10.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26" w:name="Par5770"/>
      <w:bookmarkEnd w:id="326"/>
      <w:r>
        <w:rPr>
          <w:rFonts w:ascii="Calibri" w:hAnsi="Calibri" w:cs="Calibri"/>
        </w:rPr>
        <w:t>Проект N 6.51 "Финансовая поддержка сельхозтоваропроизводителей"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РМ "Развитие села",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приобретение для последующего предоставления на льготной возвратной основе сельхозтоваропроизводителям сельскохозяйственной техники, минеральных удобрений по договорам лизинга и товарного кредита для увеличения объемов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проекта позволит увеличить объем реализации кредитно-лизинговых услуг ГУП Республики Мордовия "Развитие села" на рынке Республики Мордовия; увеличить размеры финансовой поддержки сельхозтоваропроизводителей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- 6843,0 млн. рублей, из них средства внебюджетных источников - 3421,5 млн. рублей, собственные средства - 3421,5 млн. рублей. Чистая прибыль - 18 млн. рублей в год. Объем налоговых поступлений в бюджеты всех уровней за год - 7,8 млн. рублей. Срок окупаемости проекта - 60 месяцев. Число новых рабочих мест не предусмотрено.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4"/>
        <w:rPr>
          <w:rFonts w:ascii="Calibri" w:hAnsi="Calibri" w:cs="Calibri"/>
        </w:rPr>
      </w:pPr>
      <w:bookmarkStart w:id="327" w:name="Par5778"/>
      <w:bookmarkEnd w:id="327"/>
      <w:r>
        <w:rPr>
          <w:rFonts w:ascii="Calibri" w:hAnsi="Calibri" w:cs="Calibri"/>
        </w:rPr>
        <w:t>Проект N 6.52 "Строительство биогазовой установки мощностью 4,7 Мвт в Ромодановском районе на базе животноводческого комплекса ООО АПО МТС "Ромодановская"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АПО МТС "Ромодановская"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производства электроэнергии.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биогазовой установки мощностью 4,7 Мвт.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- 820,0 млн. рублей, из них кредиты коммерческих банков - 820 млн. рублей. Объем налоговых поступлений в региональный бюджет Республики Мордовия за год - 0,16 млн. рублей. Срок окупаемости - 96 месяцев. Число новых рабочих мест - 10.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328" w:name="Par5786"/>
      <w:bookmarkEnd w:id="328"/>
      <w:r>
        <w:rPr>
          <w:rFonts w:ascii="Calibri" w:hAnsi="Calibri" w:cs="Calibri"/>
        </w:rPr>
        <w:t>7. Транспорт, строительство, жилищно-коммунальное хозяйство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29" w:name="Par5788"/>
      <w:bookmarkEnd w:id="329"/>
      <w:r>
        <w:rPr>
          <w:rFonts w:ascii="Calibri" w:hAnsi="Calibri" w:cs="Calibri"/>
        </w:rPr>
        <w:t>Проект N 7.1 "Укрепление и развитие материально-технической базы МП городского округа Саранск "Горэлектротранс"</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МП городского округа Саранск "Горэлектротранс",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обновление подвижного состава (60 ед. пассажирских автобусов и 55 ед. пассажирских троллейбусов); обновление и реконструкция энергообеспечения троллейбусной сети; модернизация производственно-технической базы; обеспечение троллейбусными пассажирскими перевозками нового городского микрорайона (строительство 2 тяговых подстанций мощностью 3,6 тыс. кВт, контактной сети протяженностью 5,7 км, прокладка кабельных линий).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направлен на улучшение качества пассажирских перевозок за счет сокращения интервалов движения, снижения загруженности в "часы пик".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- 1111,0 млн. рублей, из них средства республиканского бюджета РМ - 894,0 млн. рублей, средства местного бюджет - 217,0 млн. рублей. Социальный эффект проекта составит 5,5 млн. рублей. Срок окупаемости проекта 60 месяцев.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30" w:name="Par5796"/>
      <w:bookmarkEnd w:id="330"/>
      <w:r>
        <w:rPr>
          <w:rFonts w:ascii="Calibri" w:hAnsi="Calibri" w:cs="Calibri"/>
        </w:rPr>
        <w:t>Проект N 7.2 "Капитальный ремонт автостанций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"Объединение Автовокзалов и автостанций",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капитальный ремонт зданий автостанций: Рузаевской, Краснослободской, Кочкуровской, Дубенской, Старошайговской, Зубово-Полянской, Ковылкинской, Темниковской, Атюрьевской, Большеигнатовской, Ельниковской, Теньгушевской, Торбеевской, Ардатовской, Кемлянской, Инсарской, Атяшевской, Комсомольской, Большеберезниковской.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направлен на увеличение количества и улучшение качества обслуживания пассажиров, осуществляющих поездки по внегородским автобусным маршрутам регулярного сообщения на общественном транспорте; улучшение условий отдыха водителей во время межрейсового отстоя автобусов; повышение безопасности движения автобусов внегородских маршрутов и перемещения пассажиров в границах территорий автостанций.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финансирования - 68,8 млн. рублей, из них собственные средства - 3,6 млн. рублей, средства республиканского бюджета РМ - 65,2 млн. рублей. Объем налоговых </w:t>
      </w:r>
      <w:r>
        <w:rPr>
          <w:rFonts w:ascii="Calibri" w:hAnsi="Calibri" w:cs="Calibri"/>
        </w:rPr>
        <w:lastRenderedPageBreak/>
        <w:t>поступлений в бюджеты всех уровней за год - 3,8 млн. рублей. Число новых рабочих мест - 67.</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31" w:name="Par5804"/>
      <w:bookmarkEnd w:id="331"/>
      <w:r>
        <w:rPr>
          <w:rFonts w:ascii="Calibri" w:hAnsi="Calibri" w:cs="Calibri"/>
        </w:rPr>
        <w:t>Проект N 7.3 "Модернизация пассажирского парка и обновление подвижного состава автотранспортных предприятий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"Кадошкинское АТП", п.г.т. Кадошкино ОАО "Зубово-Полянское АТП", п. Зубова Поляна ОАО "Темниковская автоколонна N 2062", г. Темников ООО "АТП Ардатов", г. Ардатов ОАО "Автоколонна N 1659",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модернизация пассажирского парка и обновление подвижного состава автотранспортных предприятий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предусматривается приобретение новых пассажирских средств, обслуживающих маршрутные перевозки.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обеспечить потребность населения РМ в социально-значимых перевозках, улучшить качество обслуживания пассажиров за счет внедрения в эксплуатацию подвижного состава, соответствующего требованиям текущего времени по уровню комфортности, экономической безопасности и безопасности движения, увеличить маршрутную сеть.</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- 170,3 млн. рублей, из них средства федерального бюджета - 85,0 млн. рублей; собственные средства 31,75 млн. рублей; средства из внебюджетных источников - 38,55 млн. рублей; средства коммерческих банков - 15,0 млн. рублей. Чистая прибыль - 34,4 млн. рублей в год. Объем налоговых поступлений в бюджеты всех уровней за год - 19,58 млн. рублей. Срок окупаемости проекта - 48 месяцев. Число новых рабочих мест - 40.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32" w:name="Par5813"/>
      <w:bookmarkEnd w:id="332"/>
      <w:r>
        <w:rPr>
          <w:rFonts w:ascii="Calibri" w:hAnsi="Calibri" w:cs="Calibri"/>
        </w:rPr>
        <w:t>Проект N 7.4 "Обновление подвижного состава"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Республики Мордовия "МОРДОВАВТОТРАНС",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закупка (обновление) подвижного состава по лизингу и возмещение части затрат по оплате лизинговых платежей за пассажирский транспорт, приобретенный ГУП Республики Мордовия "МОРДОВАВТОТРАНС".</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позволит обеспечить потребность населения РМ в социально-значимых перевозках, улучшить качество обслуживания пассажиров за счет внедрения в эксплуатацию подвижного состава более высокого уровня комфортности.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- 189,7 млн. рублей, из них средства республиканского бюджета РМ - 161,2 млн. рублей, собственные средства - 28,5 млн. рублей. Чистая прибыль - 6,0 млн. рублей. Объем налоговых поступлений в бюджеты всех уровней за год - 3,6 млн. рублей. Срок окупаемости проекта 72 месяца. Число новых рабочих мест - 10.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33" w:name="Par5821"/>
      <w:bookmarkEnd w:id="333"/>
      <w:r>
        <w:rPr>
          <w:rFonts w:ascii="Calibri" w:hAnsi="Calibri" w:cs="Calibri"/>
        </w:rPr>
        <w:t>Проект N 7.5 "Строительство производственно-технической базы АТП",</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Республики Мордовия "МОРДОВАВТОТРАНС",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строительство производственно-технической базы АТП, включая административно хозяйственное здание, закрытую стоянку автобусов, заправочный комплекс, помещение для проведения ремонта и техобслуживания автомашин.</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позволит увеличить объемы работ по ремонту и обслуживанию как собственных, так и сторонних транспортных средств.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- 50,0 млн. рублей, из них средства республиканского бюджета РМ - 50,0 млн. рублей. Чистая прибыль - 2,0 млн. рублей. Объем налоговых поступлений в бюджеты всех уровней за год - 2,3 млн. рублей. Срок окупаемости проекта - 60 месяцев. Число новых рабочих мест - 6.</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34" w:name="Par5829"/>
      <w:bookmarkEnd w:id="334"/>
      <w:r>
        <w:rPr>
          <w:rFonts w:ascii="Calibri" w:hAnsi="Calibri" w:cs="Calibri"/>
        </w:rPr>
        <w:t>Проект N 7.6 "Модернизация парка грузовых автомобилей"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ОАО "ЛАТО", Чамзинский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модернизация парка грузовых автомобилей с целью увеличения объемов реализации и расширения географии поставок выпускаемой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приобретение десяти седельных тягачей MAN TGS 19.390 4 x 2 BLS-WW и десяти полуприцепов KOGEL SN 24.</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объем реализации и расширить географию поставок выпускаемой продукции; стимулировать работу предприятия, обеспечить развитие его производственной и социальной сферы. Проектная мощность - 22,3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- 50,0 млн. рублей, из них внебюджетные средства - 36,5 млн. рублей, собственные средства - 13,5 млн. рублей. Чистая прибыль - 1,6 млн. рублей в год. Объем налоговых поступлений в бюджеты всех уровней - 12 млн. рублей в год. Срок окупаемости проекта - 5 лет. Число новых рабочих мест - 10.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35" w:name="Par5838"/>
      <w:bookmarkEnd w:id="335"/>
      <w:r>
        <w:rPr>
          <w:rFonts w:ascii="Calibri" w:hAnsi="Calibri" w:cs="Calibri"/>
        </w:rPr>
        <w:t>Проект N 7.7 "Техническое перевооружение"</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"МАПО-Транс", ООО "МАПО-Транс",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транспортных услуг.</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техническое перевооружение ООО "МАПО-Транс".</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объем транспортных перевозок до 30477,6 тыс. тонн км.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- 108,28 млн. рублей, из них средства внебюджетных фондов - 86,62 млн. рублей, собственные средства - 21,66 млн. рублей. Чистая прибыль - 6,033 млн. рублей в год. Объем налоговых поступлений в бюджеты всех уровней за год - 23,63 млн. рублей. Срок окупаемости проекта - 60 месяцев. Число новых рабочих мест - 25.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36" w:name="Par5847"/>
      <w:bookmarkEnd w:id="336"/>
      <w:r>
        <w:rPr>
          <w:rFonts w:ascii="Calibri" w:hAnsi="Calibri" w:cs="Calibri"/>
        </w:rPr>
        <w:t>Проект N 7.8 "Повышение устойчивости и безопасности воздушных перевозок"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"Авиалинии Мордовии", г. Саранск</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реконструкция аэропортового комплекса г. Саранска.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направлен на приобретение и установку аппаратуры предупреждения столкновения самолетов в воздухе, системы раннего предупреждения близости земли, системы спутниковой навигации Глонасс/GPS.</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повысить устойчивости и безопасность воздушных перевозок.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- 150,0 млн. рублей, из них средства республиканского бюджета - 60,0 млн. рублей, собственные средства предприятия - 30,0 млн. рублей, средства коммерческих банков - 60,0 млн. рублей. Чистая прибыль - 4,82 млн. рублей. Объем налоговых поступлений в бюджеты всех уровней за год - 6,6 млн. рублей. Срок окупаемости проекта - 60 месяцев. Создание новых рабочих мест не предусматривается.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37" w:name="Par5856"/>
      <w:bookmarkEnd w:id="337"/>
      <w:r>
        <w:rPr>
          <w:rFonts w:ascii="Calibri" w:hAnsi="Calibri" w:cs="Calibri"/>
        </w:rPr>
        <w:t>Проект N 7.9 "Возмещение части затрат по оплате лизинговых платежей на приобретение комплекта аэродромной техники на обслуживание наземной инфраструктуры аэропортного комплекса и воздушных судов"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"Авиалинии Мордовии", г. Саранск</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закупка (обновление) наземной аэродромной техники по лизингу и возмещение затрат по оплате лизинговых платежей за наземную аэродромную технику, приобретенную ОАО "Авиалинии Мордовии".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позволит обеспечить потребность населения РМ в авиационных перевозках, улучшить качество обслуживания воздушных судов и аэродромных покрытий аэропорта Саранск за счет внедрения в эксплуатацию современной наземной аэродромной техники.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Общий объем финансирования - 222,0 млн. рублей, из них средства республиканского бюджета РМ - 222,0 млн. рублей. Чистая прибыль - 6,0 млн. рублей. Объем налоговых поступлений в бюджеты всех уровней за год - 3,6 млн. рублей. Срок окупаемости проекта 72 месяца. Число новых высокотехнологичных рабочих мест - 30.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38" w:name="Par5864"/>
      <w:bookmarkEnd w:id="338"/>
      <w:r>
        <w:rPr>
          <w:rFonts w:ascii="Calibri" w:hAnsi="Calibri" w:cs="Calibri"/>
        </w:rPr>
        <w:t>Проект N 7.10 "Реконструкция аэропортного комплекса г. Саранск (II этап реконструкции)"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"Авиалинии Мордовии",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является организация перевозок и парковки в целях повышения пропускной способности и эффективности аэропорта Саранск для проведения чемпионата мира, а также для выполнения всех требований, установленных ФИФА.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дополнительно к существующим площадям (196,8 м2), рассчитанным на 100 пассажиров/час, построить капитальный пассажирский терминал площадью 2000 м2 с учетом размещения пограничной и таможенных зон.</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2017 году предполагается довести объем перевозок до 1100 пассажиров в час. После окончания проведения чемпионата мира временный терминал будет демонтирован, а капитальное строение терминала, рассчитанное на 300 человек в час, будет функционировать в рабочем режиме.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- 717,04 млн. рублей, из них средства федерального бюджета - 552,04 млн. рублей, средства бюджета Республики Мордовия - 165 млн. рублей. Число новых рабочих мест - 40.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39" w:name="Par5873"/>
      <w:bookmarkEnd w:id="339"/>
      <w:r>
        <w:rPr>
          <w:rFonts w:ascii="Calibri" w:hAnsi="Calibri" w:cs="Calibri"/>
        </w:rPr>
        <w:t>Проект N 7.11 "Создание единой межрегиональной авиакомпании"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"Авиалинии Мордовии", г. Саранск, Республика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единой межрегиональной авиакомпании для активизации межрегиональных перевозок в Приволжском федеральном округе.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объединение активов инициаторов проекта, приобретение в лизинг новых типов воздушных судов, создание в аэропорту г. Саранска Центра технического обслуживания воздушных судов.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улучшить качество авиаперевозок.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- 3480,0 млн. рублей, из них собственные средства предприятия - 3480,0 млн. рублей. Чистая прибыль - 100 млн. рублей в год. Объем налоговых поступлений в бюджеты всех уровней за год - 72 млн. рублей. Срок окупаемости - 84 месяца. Число новых рабочих мест - 287.</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40" w:name="Par5882"/>
      <w:bookmarkEnd w:id="340"/>
      <w:r>
        <w:rPr>
          <w:rFonts w:ascii="Calibri" w:hAnsi="Calibri" w:cs="Calibri"/>
        </w:rPr>
        <w:t>Проект N 7.12 "Модернизация участка комплектации инертными материалами ООО "Комбинат строительных материалов", г. Саранск</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расширение производственных мощностей участка комплектации инертными материалами; наращивание железнодорожных поставок инертных материалов в Республику Мордовия, удовлетворение растущего спроса на услуги по погрузке-разгрузке и хранению инертных материалов.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направлен на проведение работ по реконструкции железнодорожных путей, площадок разгрузки инертных материалов, работ по устройству дополнительных мест их хранения, приобретение специальной техники и оборудования.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объем поставок инертных материалов на 216 тыс. тонн в год и обеспечить рост объемов производства бетона и раствора.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- 30,0 млн. рублей, из них собственные средства - 9,0 млн. рублей, другие внебюджетные источники - 21,0 млн. рублей. Прибыль - 3,0 млн. рублей в год. Объем налоговых поступлений в бюджеты всех уровней за год - 10,5 млн. рублей. Срок окупаемости проекта - 60 месяцев. Число новых рабочих мест - 10.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41" w:name="Par5889"/>
      <w:bookmarkEnd w:id="341"/>
      <w:r>
        <w:rPr>
          <w:rFonts w:ascii="Calibri" w:hAnsi="Calibri" w:cs="Calibri"/>
        </w:rPr>
        <w:t>Проект N 7.13 "Строительство жилья в Республике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"Мордовская ипотечная корпорация"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строительство жилья по заказам ОАО "Мордовская ипотечная корпорация" жилья в Республике Мордовия и его реализация населению.</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направлен на строительство ипотечного жилья в г. Саранске в новом жилом комплексе "Юбилейный", включающий 5 жилых микрорайонов. Планируемая площадь застраиваемой территории - 135 га.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построить, ввести в эксплуатацию и реализовать населению жилья общей площадью 462,3 тыс. кв. 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- 13207,7 млн. рублей, из них собственные средства - 11350,7 млн. рублей, средства коммерческих банков - 1857,0 млн. рублей. Прибыль - 200,0 млн. рублей в год. Объем налоговых поступлений в бюджеты всех уровней за год - 50,6 млн. рублей. Срок окупаемости проекта - 66 месяцев. Создание новых рабочих мест не предусмотрено.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42" w:name="Par5898"/>
      <w:bookmarkEnd w:id="342"/>
      <w:r>
        <w:rPr>
          <w:rFonts w:ascii="Calibri" w:hAnsi="Calibri" w:cs="Calibri"/>
        </w:rPr>
        <w:t>Проект N 7.14 "Модернизация производства блоков (автоклавного твердения)"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"Кирпич силикатный", Ковылкинский район п. Силикатный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обеспечение Республики Мордовия и сопредельных территорий мелкими стеновыми блоками из ячеистого бетона.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направлен на модернизацию производства ОАО "Кирпич силикатный".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производство строительных материалов в Республики Мордовия и повысить степень самообеспечения региона стеновыми материалами.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- 69,61 млн. рублей, из них средства собственные средства предприятия - 17,31 млн. рублей, кредиты коммерческих банков - 52,30 млн. рублей. Прибыль - 23,0 млн. рублей. Объем налоговых поступлений в бюджеты всех уровней за год - 17,4 млн. рублей. Срок окупаемости проекта - 36 месяцев. Число новых рабочих мест - 26.</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43" w:name="Par5907"/>
      <w:bookmarkEnd w:id="343"/>
      <w:r>
        <w:rPr>
          <w:rFonts w:ascii="Calibri" w:hAnsi="Calibri" w:cs="Calibri"/>
        </w:rPr>
        <w:t>Проект N 7.15 "Модернизация установок наружного освещения города и внедрение автоматизированной системы управления",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МП г.о. Саранск "ГОРСВЕТ"</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модернизация установок наружного освещения города и внедрение автоматизированной системы управления.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направлен на развитие системы наружного освещения города и внедрение автоматизированной системы управления.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уровень освещенности ночного города, улучшить экологическую обстановку в районе действия оборудования наружного освещения за счет уменьшения электромагнитного излучения и отказа от ртутьсодержащих источников света.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- 246,55 млн. рублей, из них средства республиканского бюджета - 58,61 млн. рублей, собственные средства - 82,14 млн. рублей, средства внебюджетных источников - 105,8 млн. рублей. Чистая прибыль - 26,55 млн. рублей в год. Объем налоговых поступлений в бюджеты всех уровней за год - 32,5 млн. рублей. Срок окупаемости - 54 месяцев. Создание новых рабочих мест не предусматривается.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44" w:name="Par5916"/>
      <w:bookmarkEnd w:id="344"/>
      <w:r>
        <w:rPr>
          <w:rFonts w:ascii="Calibri" w:hAnsi="Calibri" w:cs="Calibri"/>
        </w:rPr>
        <w:t>Проект N 7.16 "Техническое перевооружение предприятия"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Трест "Мордовпромстрой",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проекта - увеличение объема строительно-монтажных работ за счет технического </w:t>
      </w:r>
      <w:r>
        <w:rPr>
          <w:rFonts w:ascii="Calibri" w:hAnsi="Calibri" w:cs="Calibri"/>
        </w:rPr>
        <w:lastRenderedPageBreak/>
        <w:t>перевооружения предприятия.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направлен на приобретение высокопроизводительной строительной техники и механизмов, средств малой механизации в целях увеличения объемов строительно-монтажных работ в Республике Мордовия, повышения производительности труда.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объем услуг строительной техники и механизмов на территории Республики Мордовия в 2 раза в течение срока реализации проекта. Проектная мощность - 300,0 млн. рублей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- 95,84 млн. рублей, из них собственные средства - 5,84 млн. рублей, другие внебюджетные источники - 90,0 млн. рублей. Прибыль - 60,0 млн. рублей в год. Объем налоговых поступлений в бюджеты всех уровней за год - 45,0 млн. рублей. Срок окупаемости проекта - 60 месяцев. Число новых рабочих мест - 60.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45" w:name="Par5925"/>
      <w:bookmarkEnd w:id="345"/>
      <w:r>
        <w:rPr>
          <w:rFonts w:ascii="Calibri" w:hAnsi="Calibri" w:cs="Calibri"/>
        </w:rPr>
        <w:t>Проект N 7.17 "Реконструкция производства"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"Дубенский кирпичный завод", Дубенский район, с. Дубенки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увеличение объема производства облицовочного кирпича.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реконструкция производства ООО "Дубенский кирпичный завод".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увеличить объем производства облицовочного кирпича до 40 млн. штук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- 1261 млн. рублей, из них средства внебюджетных фондов - 525,5 млн. рублей, собственные средства - 735,5 млн. рублей. Чистая прибыль - 111,27 млн. рублей в год. Объем налоговых поступлений в бюджеты всех уровней за год - 84,53 млн. рублей. Срок окупаемости проекта - 50,4 месяца. Число новых рабочих мест - 52.</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46" w:name="Par5934"/>
      <w:bookmarkEnd w:id="346"/>
      <w:r>
        <w:rPr>
          <w:rFonts w:ascii="Calibri" w:hAnsi="Calibri" w:cs="Calibri"/>
        </w:rPr>
        <w:t>Проект N 7.18 "Разработка и внедрение системы комплексного территориального кадастра природных ресурсов и объектов Республики Мордовия (КТКПР РМ)"</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ФГБОУ ВПО "Мордовский государственный университет им. Н.П.Огарева",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повышение качества и оперативности управления производственными, экологическими и социальными процессами, недвижимостью и прогнозирование негативных техногенных и природных процессов, оперативное устранение их последствий.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разработка территориального кадастра природных ресурсов и объектов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осуществить комплексную систематизацию природных ресурсов и объектов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- 67 млн. рублей, из них средства федерального бюджета - 27 млн. рублей, средства республиканского бюджета Республики Мордовия - 40 млн. рублей. Чистая прибыль - 28 млн. рублей. Объем налоговых поступлений - 12 млн. рублей. Проектная мощность - 85 млн. рублей. Срок окупаемости - 48 месяцев. Число новых рабочих мест - 15.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47" w:name="Par5943"/>
      <w:bookmarkEnd w:id="347"/>
      <w:r>
        <w:rPr>
          <w:rFonts w:ascii="Calibri" w:hAnsi="Calibri" w:cs="Calibri"/>
        </w:rPr>
        <w:t>Проект N 7.19 "Инвентаризация объектов капитального строительства на территории Республики Мордовия на основе аэрокосмических снимков высокого разрешения"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ФГБОУ ВПО "Мордовский государственный университет им. Н.П.Огарева",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обеспечить проведение кадастровой оценки актуальной информацией об объектах капитального строительства.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инвентаризация объектов капитального строительства на территории Республики Мордовия на основе аэрокосмических снимков высокого разрешения с созданием слоя информации.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проекта позволит получить слой информации об объектах капитального </w:t>
      </w:r>
      <w:r>
        <w:rPr>
          <w:rFonts w:ascii="Calibri" w:hAnsi="Calibri" w:cs="Calibri"/>
        </w:rPr>
        <w:lastRenderedPageBreak/>
        <w:t>строительства на кадастровой основе в системе координат СК-13.</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- 25,0 млн. рублей, из них средства республиканского бюджета Республики Мордовия - 25,0 млн. рублей. Чистая прибыль - 35 млн. рублей. Срок окупаемости проекта - 20 месяца. Число новых рабочих мест - 10.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48" w:name="Par5952"/>
      <w:bookmarkEnd w:id="348"/>
      <w:r>
        <w:rPr>
          <w:rFonts w:ascii="Calibri" w:hAnsi="Calibri" w:cs="Calibri"/>
        </w:rPr>
        <w:t>Проект N 7.20 "Создание технологического комплекса по производству строительных камней, тротуарной плитки"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"Ельниковская ДСПМК", Ельниковский район, с. Ельники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обновление технологического оборудования с целью увеличения производства строительных материалов улучшенного качества (стеновой камень, тротуарная плитка, бордюры).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приобретение технологической линии для производства стеновых камней, тротуарной плитки, бордюров немецкой фирмы Hess.</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обеспечить Республику Мордовия и Нижегородскую область качественными и доступными строительными материалами. Проектная мощность в год: 1440 тыс. шт. - стеновой камень, 29,4 тыс. кв. м - плитка тротуарная.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- 21,0 млн. рублей, из них собственные средства - 4,2 млн. рублей, другие внебюджетные источники - 16,8 млн. рублей. Прибыль - 7,2 млн. рублей в год. Объем налоговых поступлений в бюджеты всех уровней за год - 14,5 млн. рублей. Срок окупаемости проекта - 36 месяцев. Число новых рабочих мест - 15.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2"/>
        <w:rPr>
          <w:rFonts w:ascii="Calibri" w:hAnsi="Calibri" w:cs="Calibri"/>
        </w:rPr>
      </w:pPr>
      <w:bookmarkStart w:id="349" w:name="Par5961"/>
      <w:bookmarkEnd w:id="349"/>
      <w:r>
        <w:rPr>
          <w:rFonts w:ascii="Calibri" w:hAnsi="Calibri" w:cs="Calibri"/>
        </w:rPr>
        <w:t>8. Объекты социальной инфраструктуры</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50" w:name="Par5963"/>
      <w:bookmarkEnd w:id="350"/>
      <w:r>
        <w:rPr>
          <w:rFonts w:ascii="Calibri" w:hAnsi="Calibri" w:cs="Calibri"/>
        </w:rPr>
        <w:t>Проект N 8.1 "Строительство стадиона на 45000 зрительских мест,</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Саранск, в районе ул. Волгоградская"</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является строительство стадиона к чемпионату мира по футболу 2018 года и для проведения матчей российского и международного уровней. Стадион вместимостью 45 тыс. мест станет главной футбольной ареной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создание ультрасовременного спортивного комплекса, рассчитанного на многофункциональное использование и включающего в себя спортивную и торгово-развлекательную инфраструктуру. Стадион будет полностью окупать себя и приносить прибыль за счет размещенных в нем офисов, кафе, ресторанов, спортивных залов, кинозалов, автосалонов и других торговых точек. Назначение этого комплекса будет универсальным: он станет спортивным, культурным, досуговым, шопинг- и бизнес-центром, одним из символов и достопримечательностей города.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использовать футбольный стадион профессиональными и любительскими футбольными командами, привлекать детей, школьников, студентов, пенсионеров, всех жителей микрорайонов города к массовым занятиям спортом.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- 13090,6 млн. рублей, из них средства федерального бюджета - 13046,1 млн. рублей, средства республиканского бюджета Республики Мордовия - 44,5 млн. рублей. Число новых рабочих мест - 200.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51" w:name="Par5972"/>
      <w:bookmarkEnd w:id="351"/>
      <w:r>
        <w:rPr>
          <w:rFonts w:ascii="Calibri" w:hAnsi="Calibri" w:cs="Calibri"/>
        </w:rPr>
        <w:t>Проект N 8.2 "Гостиница "Holiday Inn-Юбилейная"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"Шумбрат", г. Саранск ул. Республиканская, 101</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проекта является реконструкция гостиницы на 80 номеров категории 4*.</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преобразование существующей гостиницы на 11 номеров в гостиницу категории 4* на 80 номеров.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финансирования - 485,0 млн. рублей, из них средства из внебюджетных </w:t>
      </w:r>
      <w:r>
        <w:rPr>
          <w:rFonts w:ascii="Calibri" w:hAnsi="Calibri" w:cs="Calibri"/>
        </w:rPr>
        <w:lastRenderedPageBreak/>
        <w:t>источников - 400,0 млн. рублей, собственные средства - 85 млн. рублей. Чистая прибыль - 18,7 млн. рублей в год. Объем налоговых поступлений в бюджеты всех уровней за год - 9,6 млн. рублей. Срок окупаемости - 118 месяцев. Число новых рабочих мест - 88.</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52" w:name="Par5980"/>
      <w:bookmarkEnd w:id="352"/>
      <w:r>
        <w:rPr>
          <w:rFonts w:ascii="Calibri" w:hAnsi="Calibri" w:cs="Calibri"/>
        </w:rPr>
        <w:t>Проект N 8.3 "Гостиница "HelioPark - Олимпия"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"Олимпия", г. Саранск ул. Титова 23а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реконструкция гостиницы "Олимпия".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преобразование существующей гостиницы на 40 номеров в гостиницу категории 4* на 120 номеров.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создать новый гостиничный корпус с инфраструктурой (кафе на 48 мест, ресторан вместимостью по 70 человек, зал для собраний вместимостью до 60 человек, пресс-центр с отдельным входом от гостиницы. На цокольном этаже - тренажерный зал, сауна с бассейном, массажный и медицинский кабинеты).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- 350,0 млн. рублей, из них средства из внебюджетных источников - 350,0 млн. рублей. Чистая прибыль - 25 млн. рублей в год. Объем налоговых поступлений в бюджеты всех уровней за год - 14,5 млн. рублей. Срок окупаемости - 120 месяцев. Число новых рабочих мест - 77.</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53" w:name="Par5989"/>
      <w:bookmarkEnd w:id="353"/>
      <w:r>
        <w:rPr>
          <w:rFonts w:ascii="Calibri" w:hAnsi="Calibri" w:cs="Calibri"/>
        </w:rPr>
        <w:t>Проект N 8.4 "Гостиница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"Гостиница "Саранск", г. Саранск, ул. Коммунистическая, 35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реконструкция гостиницы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доведение уровня комфортности гостиницы "Саранск" до класса 4*, а также расширение номерного фонда до 200 номеров.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- 200,0 млн. рублей, из них средства из внебюджетных источников - 200,0 млн. рублей. Чистая прибыль - 19,4 млн. рублей в год. Объем налоговых поступлений в бюджеты всех уровней за год - 12,3 млн. рублей. Срок окупаемости - 90 месяцев. Число новых рабочих мест - 89.</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54" w:name="Par5997"/>
      <w:bookmarkEnd w:id="354"/>
      <w:r>
        <w:rPr>
          <w:rFonts w:ascii="Calibri" w:hAnsi="Calibri" w:cs="Calibri"/>
        </w:rPr>
        <w:t>Проект N 8.5 "Строительство гостиницы "Sheraton"</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"Созидание", г. Саранск, ул. Кавказская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строительство гостиницы "Sheraton" в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гостиницы высшей категории комфортности на 159 номеров с инфраструктурой (ресторан площадью 245 м, конференц-зал площадью более 300 м, переговорные, фитнес-центр, сауна, бассейн).</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- 927,3 млн. рублей, из них средства из внебюджетных источников - 300,0 млн. рублей, собственные средства 627,3 млн. рублей. Чистая прибыль - 36,8 млн. рублей в год. Объем налоговых поступлений в бюджеты всех уровней за год - 57,3 млн. рублей. Срок окупаемости - 108 месяцев. Число новых рабочих мест - 93.</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55" w:name="Par6005"/>
      <w:bookmarkEnd w:id="355"/>
      <w:r>
        <w:rPr>
          <w:rFonts w:ascii="Calibri" w:hAnsi="Calibri" w:cs="Calibri"/>
        </w:rPr>
        <w:t>Проект N 8.6 "Строительство гостиницы "Спортивная"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 ДО "Центр олимпийской подготовки Республики Мордовия по спортивной ходьбе им. В.М.Чегина", г. Саранск, ул. Победы, 3</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строительство гостиницы "Спортивная" в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гостиницы с номерным фондом 71 номер.</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финансирования - 415,0 млн. рублей, из них средства федерального бюджета - 302,6 млн. рублей, средства республиканского бюджета Республики Мордовия - 112,4 млн. </w:t>
      </w:r>
      <w:r>
        <w:rPr>
          <w:rFonts w:ascii="Calibri" w:hAnsi="Calibri" w:cs="Calibri"/>
        </w:rPr>
        <w:lastRenderedPageBreak/>
        <w:t>рублей. Чистая прибыль - 22,2 млн. рублей в год. Объем налоговых поступлений в бюджеты всех уровней за год - 19 млн. рублей. Срок окупаемости - 48 месяцев. Число новых рабочих мест - 58.</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56" w:name="Par6013"/>
      <w:bookmarkEnd w:id="356"/>
      <w:r>
        <w:rPr>
          <w:rFonts w:ascii="Calibri" w:hAnsi="Calibri" w:cs="Calibri"/>
        </w:rPr>
        <w:t>Проект N 8.7 "Гостиничный комплекс "Тавла"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"Мордовская ипотечная корпорация", г. Саранск, жилой микрорайон "Тавла"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создание гостиничного комплекса "Тавла" в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объединение 6 гостиничных корпусов с общим номерным фондом в 2000 единиц категории 3 и 4*.</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реализовать перепланировку номерного фонда под жилые квартиры, с их последующей реализацией на рыночных условиях, а также в рамках социальных программ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- 3000,0 млн. рублей, из них средства внебюджетных источников - 3000,0 млн. рублей. Чистая прибыль - 625,6 млн. рублей в год. Объем налоговых поступлений в бюджеты всех уровней за год - 104,6 млн. рублей. Срок окупаемости - 120 месяцев. Число новых рабочих мест - 832.</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57" w:name="Par6022"/>
      <w:bookmarkEnd w:id="357"/>
      <w:r>
        <w:rPr>
          <w:rFonts w:ascii="Calibri" w:hAnsi="Calibri" w:cs="Calibri"/>
        </w:rPr>
        <w:t>Проект N 8.8 "Гостиничный комплекс "Республика"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Саранск, ул. Грузинская</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строительство гостиничного комплекса "Республика" в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гостиничного комплекса с номерным фондом 250 номеров категории 3*.</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после завершения чемпионата мира по футболу 2018 перевести номера гостиничного комплекса в жилой фонд с их последующей реализацией в рамках действующих в Республике Мордовия социальных программ по доступному жилью.</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- 350,0 млн. рублей, из них средства внебюджетных источников - 350,0 млн. рублей. Чистая прибыль - 78,2 млн. рублей в год. Объем налоговых поступлений в бюджеты всех уровней за год - 29,8 млн. рублей. Срок окупаемости - 96 месяцев. Число новых рабочих мест - 30.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58" w:name="Par6031"/>
      <w:bookmarkEnd w:id="358"/>
      <w:r>
        <w:rPr>
          <w:rFonts w:ascii="Calibri" w:hAnsi="Calibri" w:cs="Calibri"/>
        </w:rPr>
        <w:t>Проект N 8.9 "Реконструкция общежития "МГУ им. Н.П.Огарева"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"МГУ им. Н.П.Огарева", г. Саранск, ул. Пролетарская, 61</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реконструкция общежития "МГУ им. Н.П.Огарева".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реконструкция общежития "МГУ им. Н.П.Огарева" с номерным фондом 106 номеров на 259 мест.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качественно повысить условия проживания студентов, молодых ученых, преподавателей и сотрудников университета, после проведения чемпионата мира по футболу 2018.</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- 264,7 млн. рублей, из них средства федерального бюджета 264,7 млн. рублей.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59" w:name="Par6040"/>
      <w:bookmarkEnd w:id="359"/>
      <w:r>
        <w:rPr>
          <w:rFonts w:ascii="Calibri" w:hAnsi="Calibri" w:cs="Calibri"/>
        </w:rPr>
        <w:t>Проект N 8.10 "Реконструкция общежития "МГУ им. Н.П.Огарева"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"МГУ им. Н.П.Огарева", г. Саранск, ул. Пролетарская, 63</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реконструкция общежития "МГУ им. Н.П.Огарева".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реконструкция общежития "МГУ им. Н.П.Огарева" с номерным фондом 105 номеров на 258 мест.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проекта позволит качественно повысить условия проживания студентов, </w:t>
      </w:r>
      <w:r>
        <w:rPr>
          <w:rFonts w:ascii="Calibri" w:hAnsi="Calibri" w:cs="Calibri"/>
        </w:rPr>
        <w:lastRenderedPageBreak/>
        <w:t>молодых ученых, преподавателей и сотрудников университета, после проведения чемпионата мира по футболу 2018.</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- 816,8 млн. рублей, из них средства федерального бюджета 816,8 млн. рублей.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60" w:name="Par6049"/>
      <w:bookmarkEnd w:id="360"/>
      <w:r>
        <w:rPr>
          <w:rFonts w:ascii="Calibri" w:hAnsi="Calibri" w:cs="Calibri"/>
        </w:rPr>
        <w:t>Проект N 8.11 "Реконструкция детского оздоровительного комплекса "Лесное озеро",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Большеберезниковский район</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реконструкция детского оздоровительного комплекса "Лесное озеро".</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реконструкция детского оздоровительного комплекса "Лесное озеро" с номерным фондом 200 номеров.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- 300,0 млн. рублей, из них средства республиканского бюджета Республики Мордовия - 150,0 млн. рублей, средства внебюджетных источников - 150,0 млн. рублей. Число новых рабочих мест - 50.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61" w:name="Par6057"/>
      <w:bookmarkEnd w:id="361"/>
      <w:r>
        <w:rPr>
          <w:rFonts w:ascii="Calibri" w:hAnsi="Calibri" w:cs="Calibri"/>
        </w:rPr>
        <w:t>Проект N 8.12 "Реконструкция детского оздоровительного комплекса "Сура",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Кочкуровский район, с. Сабаево</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реконструкция детского оздоровительного комплекса "Сура".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реконструкция детского оздоровительного комплекса "Сура" с номерным фондом 500 номеров.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- 300,0 млн. рублей, из них средства республиканского бюджета Республики Мордовия - 150,0 млн. рублей, средства внебюджетных источников - 150,0 млн. рублей. Число новых рабочих мест - 50.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62" w:name="Par6065"/>
      <w:bookmarkEnd w:id="362"/>
      <w:r>
        <w:rPr>
          <w:rFonts w:ascii="Calibri" w:hAnsi="Calibri" w:cs="Calibri"/>
        </w:rPr>
        <w:t>Проект N 8.13 "Реконструкция детского оздоровительного комплекса "Сивинь",</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Краснослободский район, с. Сивинь</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реконструкция детского оздоровительного комплекса "Сивинь".</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реконструкция детского оздоровительного комплекса "Сивинь" с номерным фондом 500 номеров.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- 300,0 млн. рублей, из них средства республиканского бюджета Республики Мордовия - 150,0 млн. рублей, средства внебюджетных источников - 150,0 млн. рублей. Число новых рабочих мест - 50.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63" w:name="Par6073"/>
      <w:bookmarkEnd w:id="363"/>
      <w:r>
        <w:rPr>
          <w:rFonts w:ascii="Calibri" w:hAnsi="Calibri" w:cs="Calibri"/>
        </w:rPr>
        <w:t>Проект N 8.14 "Реконструкция детского оздоровительного комплекса "Смольный",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Ичалковский район, п. Смольный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реконструкция детского оздоровительного комплекса "Смольный".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реконструкция детского оздоровительного комплекса "Смольный" с номерным фондом 300 номеров.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- 300,0 млн. рублей, из них средства республиканского бюджета Республики Мордовия - 150,0 млн. рублей, средства внебюджетных источников - 150,0 млн. рублей. Число новых рабочих мест - 94.</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64" w:name="Par6081"/>
      <w:bookmarkEnd w:id="364"/>
      <w:r>
        <w:rPr>
          <w:rFonts w:ascii="Calibri" w:hAnsi="Calibri" w:cs="Calibri"/>
        </w:rPr>
        <w:t>Проект N 8.15 "Строительство общежития МГУ им. Н.П.Огарева"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МГУ им. Н.П.Огарева,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строительство общежития МГУ им. Н.П.Огарева.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Проектом предусматривается строительство общежития с номерным фондом 266 номеров на 640 мест.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качественно повысить условия проживания студентов, молодых ученых, преподавателей и сотрудников университета, после проведения чемпионата мира по футболу 2018.</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- 300,0 млн. рублей, из них средства федерального бюджета - 300,0 млн. рублей.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65" w:name="Par6090"/>
      <w:bookmarkEnd w:id="365"/>
      <w:r>
        <w:rPr>
          <w:rFonts w:ascii="Calibri" w:hAnsi="Calibri" w:cs="Calibri"/>
        </w:rPr>
        <w:t>Проект N 8.16 "Строительство общежития МГПИ им. М.Е.Евсевьева",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МГПИ им. М.Е.Евсевьева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строительство общежития МГПИ им. М.Е.Евсевьева.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общежития с номерным фондом 266 номеров.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качественно повысить условия проживания студентов и иных категорий граждан, нуждающихся в размещении.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- 300,0 млн. рублей, из них средства федерального бюджета - 300,0 млн. рублей. Число новых рабочих мест - 20.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66" w:name="Par6099"/>
      <w:bookmarkEnd w:id="366"/>
      <w:r>
        <w:rPr>
          <w:rFonts w:ascii="Calibri" w:hAnsi="Calibri" w:cs="Calibri"/>
        </w:rPr>
        <w:t>Проект N 8.17 "Реконструкция 16 студенческих общежитий"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МГУ им. Н.П.Огарева, МГПИ им. М.Е.Евсевьева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реконструкция существующих студенческих общежитий "МГУ им. Н.П.Огарева" и "МГПИ им. М.Е.Евсевьева".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реконструкция существующих 16 студенческих общежитий с номерным фондом 2972 номеров.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качественно повысить условия проживания студентов, молодых ученых, преподавателей и сотрудников университета, нуждающихся в размещении.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- 880,0 млн. рублей, из них средства федерального бюджета Республики Мордовия - 880 млн. рублей. Число новых рабочих мест - 1140.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67" w:name="Par6108"/>
      <w:bookmarkEnd w:id="367"/>
      <w:r>
        <w:rPr>
          <w:rFonts w:ascii="Calibri" w:hAnsi="Calibri" w:cs="Calibri"/>
        </w:rPr>
        <w:t>Проект N 8.18 "Строительство медицинского центра спорта высоких достижений"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Саранск, ул. Псковская, 2а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строительство медицинского центра спорта высоких достижений.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Проектом предусматривается строительство нового медицинского центра в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расширить возможности действующего врачебно-физкультурного диспансера в плане организационно-методической работы, в том числе по координации деятельности в подготовке к медицинскому обеспечению чемпионата мира по футболу 2018.</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- 350,0 млн. рублей, из них средства республиканского бюджета Республики Мордовия - 262,0 млн. рублей, средства внебюджетных источников - 88 млн. рублей. Число новых рабочих мест - 80.</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68" w:name="Par6117"/>
      <w:bookmarkEnd w:id="368"/>
      <w:r>
        <w:rPr>
          <w:rFonts w:ascii="Calibri" w:hAnsi="Calibri" w:cs="Calibri"/>
        </w:rPr>
        <w:t>Проект N 8.19 "Реконструкция и техническое перевооружение санатория "Саранский"</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"Санаторий "Саранский",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реализация программы реконструкции и технического переоснащения санатория "Саранский".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проекта позволит создать современный объект санаторно-курортного назначения, увеличить ассортимент и качество предоставляемых услуг в регионе в сфере отдыха и </w:t>
      </w:r>
      <w:r>
        <w:rPr>
          <w:rFonts w:ascii="Calibri" w:hAnsi="Calibri" w:cs="Calibri"/>
        </w:rPr>
        <w:lastRenderedPageBreak/>
        <w:t>санаторного лечения.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- 126,44 млн. рублей, из них собственные средства - 25,32 млн. рублей, средства внебюджетных фондов - 101,12 млн. рублей. Чистая прибыль - 11,7 млн. рублей в год. Объем налоговых поступлений в бюджеты всех уровней за год - 8 млн. рублей. Срок окупаемости проекта - 168 месяцев. Создание новых рабочих мест не предусмотрено.</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69" w:name="Par6125"/>
      <w:bookmarkEnd w:id="369"/>
      <w:r>
        <w:rPr>
          <w:rFonts w:ascii="Calibri" w:hAnsi="Calibri" w:cs="Calibri"/>
        </w:rPr>
        <w:t>Проект N 8.20 "Строительство здания Центра ассоциации финно-угорских народов"</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"Созидание", г. Саранск</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Строительство здания Центра ассоциации финно-угорских народов с офисными помещениями, номерами для размещения гостей, конференц-залом и обеденным залом.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создать специализированную площадку для проведения мероприятий, связанных с поддержанием и развитием связей мордовского народа и народов финно-угорской группы, располагающую местами для размещения гостей, офисными помещениями, конференц-залом, обеденным и выставочным залами. Помещения предполагается также использовать для приема гостей, прибывающих для участия в различных спортивных и культурных мероприятиях, проводимых в г. Саранске.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- 142,29 млн. рублей, из них собственные средства - 28,46 млн. рублей, внебюджетные средства - 113,83 млн. рублей. Чистая прибыль - 7,9 млн. рублей в год. Объем налоговых поступлений в бюджеты всех уровней за год - 4,6 млн. рублей. Срок окупаемости проекта - 60 месяцев. Число новых рабочих мест - 26.</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outlineLvl w:val="3"/>
        <w:rPr>
          <w:rFonts w:ascii="Calibri" w:hAnsi="Calibri" w:cs="Calibri"/>
        </w:rPr>
      </w:pPr>
      <w:bookmarkStart w:id="370" w:name="Par6133"/>
      <w:bookmarkEnd w:id="370"/>
      <w:r>
        <w:rPr>
          <w:rFonts w:ascii="Calibri" w:hAnsi="Calibri" w:cs="Calibri"/>
        </w:rPr>
        <w:t>Проект N 8.21 "Строительство административно-офисного центра"</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"Созидание", г. Саранск</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проекта - строительство административного здания торгово-офисного назначения для предоставления жителям города Саранска и РМ доступных офисных помещений, досуговых развлечений, шопинга, комплекса непродовольственных магазинов.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позволит создать крупный объект торгово-развлекательной инфраструктуры, доступный населению г. Саранск и РМ; удовлетворить спрос на качественные торговые и офисные площади.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- 670,0 млн. рублей, из них собственные средства - 120,0 млн. рублей, средства коммерческих банков - 300,0 млн. рублей, средства внебюджетных фондов - 250,0 млн. рублей. Чистая прибыль - 91,2 млн. рублей в год. Объем налоговых поступлений в бюджеты всех уровней за год - 49,1 млн. рублей. Срок окупаемости проекта - 87 месяцев. Число новых рабочих мест - 45.</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1"/>
        <w:rPr>
          <w:rFonts w:ascii="Calibri" w:hAnsi="Calibri" w:cs="Calibri"/>
        </w:rPr>
      </w:pPr>
      <w:bookmarkStart w:id="371" w:name="Par6141"/>
      <w:bookmarkEnd w:id="371"/>
      <w:r>
        <w:rPr>
          <w:rFonts w:ascii="Calibri" w:hAnsi="Calibri" w:cs="Calibri"/>
        </w:rPr>
        <w:t>Раздел 8. МЕХАНИЗМЫ РЕАЛИЗАЦИИ ПРОГРАММЫ</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Программы направлены на достижение поставленных целей и задач с учетом основополагающих принципов социально-экономического развития региона: устойчивость, кластеризация, диверсифицированность, сбалансированность интересов, экономическая и социальная эффективность.</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Программы включает следующие способы решения поставленных задач:</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анализ и диагностику изменения факторов внешней и внутренней среды региона;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среднесрочное планирование и прогнозирование социально-экономического развития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экономические методы и инструменты, направленные на структурные преобразования экономики посредством ее кластеризации, диверсификации, повышения инвестиционной </w:t>
      </w:r>
      <w:r>
        <w:rPr>
          <w:rFonts w:ascii="Calibri" w:hAnsi="Calibri" w:cs="Calibri"/>
        </w:rPr>
        <w:lastRenderedPageBreak/>
        <w:t>привлекательности и устойчивости;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организационной структуры управления программой, обеспечивающей координацию и регулирование процессов взаимодействия участников программы;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мобилизация и эффективное использование всех видов финансовых ресурсов, направляемых на реализацию программных мероприятий.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вступления России в ВТО при формировании механизмов реализации Программы необходимо особое внимание уделить методам и инструментам повышения конкурентоспособности продукции, предприятий региона, финансовой поддержке импортозамещающих и ресурсосберегающих производств.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устойчивости социально-экономического развития республики требует мониторинга факторов, нарушающих экологическое равновесие и безопасность жизнедеятельности населения и принятия управленческих решений, направленных на своевременное предотвращение внешних угроз, что потребует соответствующего финансирования и инвестирования.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 связанных с формированием широкого среднего слоя населения необходимо разработать механизмы снижения чрезмерной дифференциации и стратификации населения республики. Они должны обеспечивать наиболее полную эффективную занятость трудоспособного населения, повышение уровня реальных доходов и социальной защищенности наиболее социально уязвимых слоев населения.</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1"/>
        <w:rPr>
          <w:rFonts w:ascii="Calibri" w:hAnsi="Calibri" w:cs="Calibri"/>
        </w:rPr>
      </w:pPr>
      <w:bookmarkStart w:id="372" w:name="Par6154"/>
      <w:bookmarkEnd w:id="372"/>
      <w:r>
        <w:rPr>
          <w:rFonts w:ascii="Calibri" w:hAnsi="Calibri" w:cs="Calibri"/>
        </w:rPr>
        <w:t>9. РЕСУРСНОЕ ОБЕСПЕЧЕНИЕ ПРОГРАММЫ</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РМ от 12.05.2014 N 217)</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финансирования Республиканской целевой программы развития Республики Мордовия на 2013 - 2018 годы составляет 131143,51 млн. рублей. Структура </w:t>
      </w:r>
      <w:hyperlink w:anchor="Par11944" w:history="1">
        <w:r>
          <w:rPr>
            <w:rFonts w:ascii="Calibri" w:hAnsi="Calibri" w:cs="Calibri"/>
            <w:color w:val="0000FF"/>
          </w:rPr>
          <w:t>объемов и источников</w:t>
        </w:r>
      </w:hyperlink>
      <w:r>
        <w:rPr>
          <w:rFonts w:ascii="Calibri" w:hAnsi="Calibri" w:cs="Calibri"/>
        </w:rPr>
        <w:t xml:space="preserve"> финансирования Программы по разделам, учитывающая временные параметры финансирования отдельных мероприятий, отражена в Приложении 31.</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Программных мероприятий являются: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федерального бюджета - 22538,07 млн. рублей, или 17,19%;</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республиканского бюджета Республики Мордовия - 5498,13 млн. рублей, или 4,19%;</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собственные средства предприятий - 39597,08 млн. рублей, или 30,19%;</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кредиты коммерческих банков - 40358,01 млн. рублей, или 30,77%;</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внебюджетные источники - 23152,22 млн. рублей, или 17,65%.</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будет осуществляться в два этапа.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(2013 - 2014 годы) основное внимание будет уделено финансированию проектов с высокой коммерческой, бюджетной и социальной эффективностью, направленных на диверсификацию производства и выпуск конкурентоспособной продукции, рост эффективности управления, повышение реальных доходов и уровня социальной защиты населения.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Программы (2015 - 2018 годы) на основе накопленного инвестиционного потенциала продолжится финансирование и реализация проектов инвестиционного и социального характера, позволяющих повысить уровень и качество жизни населения.</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outlineLvl w:val="1"/>
        <w:rPr>
          <w:rFonts w:ascii="Calibri" w:hAnsi="Calibri" w:cs="Calibri"/>
        </w:rPr>
      </w:pPr>
      <w:bookmarkStart w:id="373" w:name="Par6169"/>
      <w:bookmarkEnd w:id="373"/>
      <w:r>
        <w:rPr>
          <w:rFonts w:ascii="Calibri" w:hAnsi="Calibri" w:cs="Calibri"/>
        </w:rPr>
        <w:t>Раздел 10. ОЖИДАЕМЫЕ КОЛИЧЕСТВЕННЫЕ РЕЗУЛЬТАТЫ</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И ИНДИКАТОРЫ) РЕАЛИЗАЦИИ СРЕДНЕСРОЧНОЙ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И ИХ СВЯЗЬ С ПЛАНИРУЕМЫМИ МЕРОПРИЯТИЯМИ</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целью Программы на период до 2018 года намечается создание условий для роста благосостояния и повышения качества жизни населения на основе перевода экономики на инновационный тип развития, обеспечивающий повышение ее конкурентоспособности и устойчивости в условиях динамично развивающейся внешней среды.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программных мероприятий, включает 193 проекта, реализуется на 91 </w:t>
      </w:r>
      <w:r>
        <w:rPr>
          <w:rFonts w:ascii="Calibri" w:hAnsi="Calibri" w:cs="Calibri"/>
        </w:rPr>
        <w:lastRenderedPageBreak/>
        <w:t>производственном предприятии, в АУ "Технопарк Мордовия", 3 научно-исследовательских организациях, а также администрациями муниципальных районов республики и организациями социально-культурной сферы.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характеристики эффектов от реализации Программы использовались показатели бюджетного, коммерческого и социального эффектов, которые определялись следующим образом: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эффект определялся как разность между доходами предприятия и его расходами (включая выплату процента по заемным средствам).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эффект федерального (республиканского) бюджета определялся как разность между доходами и расходами соответствующего бюджета, при этом гарантии бюджета учитываются в доходах в момент возврата кредита, а в расходах - в момент его выделения.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Социальный эффект определялся как сумма фонда заработной платы сохраненных и вновь принятых сотрудников предприятий (включая отчисления в социальные фонды).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выходе на полную мощность реализуемые проекты позволят получить чистый коммерческий эффект в размере 18371,74 млн. руб. в год. Коммерческая эффективность таким образом составит 0,72 руб. на 1 рубль среднегодовых затрат на реализацию проектов программы </w:t>
      </w:r>
      <w:hyperlink w:anchor="Par6184" w:history="1">
        <w:r>
          <w:rPr>
            <w:rFonts w:ascii="Calibri" w:hAnsi="Calibri" w:cs="Calibri"/>
            <w:color w:val="0000FF"/>
          </w:rPr>
          <w:t>(табл. 10.1)</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выходе проектов на полную мощность общая сумма налоговых отчислений в бюджеты всех уровней составит 14784,55 млн. руб. в год, из которых 9721,25 млн. руб. - платежи в федеральный бюджет, 5063,30 млн. руб. - в консолидированный бюджет Республики Мордовия. Общий объем бюджетных средств, привлекаемых к реализации Программы - 19111,31 млн. рублей. Бюджетная эффективность к концу 2018 года достигнет 3,87 рубля на 1 рубль среднегодовых бюджетных инвестиций.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в период с 2013 по 2018 год даст прямой социальный эффект за счет сохранения и создания 33,91 тыс. рабочих мест (в т.ч. новых - 23,22 тыс.). Социальный эффект Программы составит 10876,38 млн. руб. в год., или 0,43 руб. на 1 рубль среднегодовых капитальных затрат.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реализуемые в рамках Программы, позволят к концу 2018 года увеличить долю населения среднего класса за счет роста среднего размера оплаты труда более чем в 1,5 раза в сравнении с аналогичным показателем, сложившимся в Республике Мордовия в 2011 году.</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374" w:name="Par6184"/>
      <w:bookmarkEnd w:id="374"/>
      <w:r>
        <w:rPr>
          <w:rFonts w:ascii="Calibri" w:hAnsi="Calibri" w:cs="Calibri"/>
        </w:rPr>
        <w:t>Таблица 10.1 - Показатели эффективности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мероприятий Программы</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5"/>
        <w:gridCol w:w="2090"/>
        <w:gridCol w:w="895"/>
        <w:gridCol w:w="900"/>
        <w:gridCol w:w="1235"/>
        <w:gridCol w:w="1615"/>
        <w:gridCol w:w="1290"/>
        <w:gridCol w:w="1440"/>
      </w:tblGrid>
      <w:tr w:rsidR="007E3AE6">
        <w:tblPrEx>
          <w:tblCellMar>
            <w:top w:w="0" w:type="dxa"/>
            <w:bottom w:w="0" w:type="dxa"/>
          </w:tblCellMar>
        </w:tblPrEx>
        <w:trPr>
          <w:tblCellSpacing w:w="5" w:type="nil"/>
        </w:trPr>
        <w:tc>
          <w:tcPr>
            <w:tcW w:w="855"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Номер раздела</w:t>
            </w:r>
          </w:p>
        </w:tc>
        <w:tc>
          <w:tcPr>
            <w:tcW w:w="2090"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Раздел системы программных мероприятий</w:t>
            </w:r>
          </w:p>
        </w:tc>
        <w:tc>
          <w:tcPr>
            <w:tcW w:w="1795"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Число рабочих мест</w:t>
            </w:r>
          </w:p>
        </w:tc>
        <w:tc>
          <w:tcPr>
            <w:tcW w:w="2850"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Платежи в бюджет (в год)</w:t>
            </w:r>
          </w:p>
        </w:tc>
        <w:tc>
          <w:tcPr>
            <w:tcW w:w="1290"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Прибыль в год, млн. рублей</w:t>
            </w:r>
          </w:p>
        </w:tc>
        <w:tc>
          <w:tcPr>
            <w:tcW w:w="1440"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Социальный эффект, млн. рублей</w:t>
            </w:r>
          </w:p>
        </w:tc>
      </w:tr>
      <w:tr w:rsidR="007E3AE6">
        <w:tblPrEx>
          <w:tblCellMar>
            <w:top w:w="0" w:type="dxa"/>
            <w:bottom w:w="0" w:type="dxa"/>
          </w:tblCellMar>
        </w:tblPrEx>
        <w:trPr>
          <w:tblCellSpacing w:w="5" w:type="nil"/>
        </w:trPr>
        <w:tc>
          <w:tcPr>
            <w:tcW w:w="855"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2090"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89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новых</w:t>
            </w:r>
          </w:p>
        </w:tc>
        <w:tc>
          <w:tcPr>
            <w:tcW w:w="12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w:t>
            </w:r>
          </w:p>
        </w:tc>
        <w:tc>
          <w:tcPr>
            <w:tcW w:w="16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республиканский </w:t>
            </w:r>
            <w:hyperlink w:anchor="Par6273" w:history="1">
              <w:r>
                <w:rPr>
                  <w:rFonts w:ascii="Calibri" w:hAnsi="Calibri" w:cs="Calibri"/>
                  <w:color w:val="0000FF"/>
                </w:rPr>
                <w:t>&lt;*&gt;</w:t>
              </w:r>
            </w:hyperlink>
          </w:p>
        </w:tc>
        <w:tc>
          <w:tcPr>
            <w:tcW w:w="1290"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40"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855"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2090"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1795"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2850"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290"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8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20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Всего по Программе</w:t>
            </w:r>
          </w:p>
        </w:tc>
        <w:tc>
          <w:tcPr>
            <w:tcW w:w="89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33738</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23218</w:t>
            </w:r>
          </w:p>
        </w:tc>
        <w:tc>
          <w:tcPr>
            <w:tcW w:w="12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9721,25</w:t>
            </w:r>
          </w:p>
        </w:tc>
        <w:tc>
          <w:tcPr>
            <w:tcW w:w="16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5063,30</w:t>
            </w:r>
          </w:p>
        </w:tc>
        <w:tc>
          <w:tcPr>
            <w:tcW w:w="12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18371,74</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10876,38</w:t>
            </w:r>
          </w:p>
        </w:tc>
      </w:tr>
      <w:tr w:rsidR="007E3AE6">
        <w:tblPrEx>
          <w:tblCellMar>
            <w:top w:w="0" w:type="dxa"/>
            <w:bottom w:w="0" w:type="dxa"/>
          </w:tblCellMar>
        </w:tblPrEx>
        <w:trPr>
          <w:tblCellSpacing w:w="5" w:type="nil"/>
        </w:trPr>
        <w:tc>
          <w:tcPr>
            <w:tcW w:w="8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Технопарк в сфере высоких технологий</w:t>
            </w:r>
          </w:p>
        </w:tc>
        <w:tc>
          <w:tcPr>
            <w:tcW w:w="89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3748</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3915</w:t>
            </w:r>
          </w:p>
        </w:tc>
        <w:tc>
          <w:tcPr>
            <w:tcW w:w="12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296,29</w:t>
            </w:r>
          </w:p>
        </w:tc>
        <w:tc>
          <w:tcPr>
            <w:tcW w:w="16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242,41</w:t>
            </w:r>
          </w:p>
        </w:tc>
        <w:tc>
          <w:tcPr>
            <w:tcW w:w="12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58,10</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1051,32</w:t>
            </w:r>
          </w:p>
        </w:tc>
      </w:tr>
      <w:tr w:rsidR="007E3AE6">
        <w:tblPrEx>
          <w:tblCellMar>
            <w:top w:w="0" w:type="dxa"/>
            <w:bottom w:w="0" w:type="dxa"/>
          </w:tblCellMar>
        </w:tblPrEx>
        <w:trPr>
          <w:tblCellSpacing w:w="5" w:type="nil"/>
        </w:trPr>
        <w:tc>
          <w:tcPr>
            <w:tcW w:w="8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Инновационный территориальный кластер "Энергоэффективная светотехника и интеллектуальные системы управления освещением"</w:t>
            </w:r>
          </w:p>
        </w:tc>
        <w:tc>
          <w:tcPr>
            <w:tcW w:w="89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6913</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4884</w:t>
            </w:r>
          </w:p>
        </w:tc>
        <w:tc>
          <w:tcPr>
            <w:tcW w:w="12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2541,56</w:t>
            </w:r>
          </w:p>
        </w:tc>
        <w:tc>
          <w:tcPr>
            <w:tcW w:w="16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1246,28</w:t>
            </w:r>
          </w:p>
        </w:tc>
        <w:tc>
          <w:tcPr>
            <w:tcW w:w="12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4232,51</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3556,54</w:t>
            </w:r>
          </w:p>
        </w:tc>
      </w:tr>
      <w:tr w:rsidR="007E3AE6">
        <w:tblPrEx>
          <w:tblCellMar>
            <w:top w:w="0" w:type="dxa"/>
            <w:bottom w:w="0" w:type="dxa"/>
          </w:tblCellMar>
        </w:tblPrEx>
        <w:trPr>
          <w:tblCellSpacing w:w="5" w:type="nil"/>
        </w:trPr>
        <w:tc>
          <w:tcPr>
            <w:tcW w:w="8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Инновационный территориальный кластер "Транспортное и сельскохозяйственное машиностроение"</w:t>
            </w:r>
          </w:p>
        </w:tc>
        <w:tc>
          <w:tcPr>
            <w:tcW w:w="89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3786</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12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632,75</w:t>
            </w:r>
          </w:p>
        </w:tc>
        <w:tc>
          <w:tcPr>
            <w:tcW w:w="16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604,35</w:t>
            </w:r>
          </w:p>
        </w:tc>
        <w:tc>
          <w:tcPr>
            <w:tcW w:w="12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2422,71</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1406,69</w:t>
            </w:r>
          </w:p>
        </w:tc>
      </w:tr>
      <w:tr w:rsidR="007E3AE6">
        <w:tblPrEx>
          <w:tblCellMar>
            <w:top w:w="0" w:type="dxa"/>
            <w:bottom w:w="0" w:type="dxa"/>
          </w:tblCellMar>
        </w:tblPrEx>
        <w:trPr>
          <w:tblCellSpacing w:w="5" w:type="nil"/>
        </w:trPr>
        <w:tc>
          <w:tcPr>
            <w:tcW w:w="8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0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Инновационный территориальный кластер "Электротехника и приборостроение"</w:t>
            </w:r>
          </w:p>
        </w:tc>
        <w:tc>
          <w:tcPr>
            <w:tcW w:w="89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3311</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2109</w:t>
            </w:r>
          </w:p>
        </w:tc>
        <w:tc>
          <w:tcPr>
            <w:tcW w:w="12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4054,05</w:t>
            </w:r>
          </w:p>
        </w:tc>
        <w:tc>
          <w:tcPr>
            <w:tcW w:w="16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1064,52</w:t>
            </w:r>
          </w:p>
        </w:tc>
        <w:tc>
          <w:tcPr>
            <w:tcW w:w="12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3898,73</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1181,20</w:t>
            </w:r>
          </w:p>
        </w:tc>
      </w:tr>
      <w:tr w:rsidR="007E3AE6">
        <w:tblPrEx>
          <w:tblCellMar>
            <w:top w:w="0" w:type="dxa"/>
            <w:bottom w:w="0" w:type="dxa"/>
          </w:tblCellMar>
        </w:tblPrEx>
        <w:trPr>
          <w:tblCellSpacing w:w="5" w:type="nil"/>
        </w:trPr>
        <w:tc>
          <w:tcPr>
            <w:tcW w:w="8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0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Прочие производственные проекты</w:t>
            </w:r>
          </w:p>
        </w:tc>
        <w:tc>
          <w:tcPr>
            <w:tcW w:w="89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2440</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1805</w:t>
            </w:r>
          </w:p>
        </w:tc>
        <w:tc>
          <w:tcPr>
            <w:tcW w:w="12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935,22</w:t>
            </w:r>
          </w:p>
        </w:tc>
        <w:tc>
          <w:tcPr>
            <w:tcW w:w="16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639,17</w:t>
            </w:r>
          </w:p>
        </w:tc>
        <w:tc>
          <w:tcPr>
            <w:tcW w:w="12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2377,33</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494,58</w:t>
            </w:r>
          </w:p>
        </w:tc>
      </w:tr>
      <w:tr w:rsidR="007E3AE6">
        <w:tblPrEx>
          <w:tblCellMar>
            <w:top w:w="0" w:type="dxa"/>
            <w:bottom w:w="0" w:type="dxa"/>
          </w:tblCellMar>
        </w:tblPrEx>
        <w:trPr>
          <w:tblCellSpacing w:w="5" w:type="nil"/>
        </w:trPr>
        <w:tc>
          <w:tcPr>
            <w:tcW w:w="8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0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Агропромышленны</w:t>
            </w:r>
            <w:r>
              <w:rPr>
                <w:rFonts w:ascii="Calibri" w:hAnsi="Calibri" w:cs="Calibri"/>
              </w:rPr>
              <w:lastRenderedPageBreak/>
              <w:t>й кластер</w:t>
            </w:r>
          </w:p>
        </w:tc>
        <w:tc>
          <w:tcPr>
            <w:tcW w:w="89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6727</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5733</w:t>
            </w:r>
          </w:p>
        </w:tc>
        <w:tc>
          <w:tcPr>
            <w:tcW w:w="12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859,08</w:t>
            </w:r>
          </w:p>
        </w:tc>
        <w:tc>
          <w:tcPr>
            <w:tcW w:w="16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889,21</w:t>
            </w:r>
          </w:p>
        </w:tc>
        <w:tc>
          <w:tcPr>
            <w:tcW w:w="12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3804,85</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1538,64</w:t>
            </w:r>
          </w:p>
        </w:tc>
      </w:tr>
      <w:tr w:rsidR="007E3AE6">
        <w:tblPrEx>
          <w:tblCellMar>
            <w:top w:w="0" w:type="dxa"/>
            <w:bottom w:w="0" w:type="dxa"/>
          </w:tblCellMar>
        </w:tblPrEx>
        <w:trPr>
          <w:tblCellSpacing w:w="5" w:type="nil"/>
        </w:trPr>
        <w:tc>
          <w:tcPr>
            <w:tcW w:w="8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20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Транспорт, строительство, жилищно-коммунальное хозяйство</w:t>
            </w:r>
          </w:p>
        </w:tc>
        <w:tc>
          <w:tcPr>
            <w:tcW w:w="89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3601</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748</w:t>
            </w:r>
          </w:p>
        </w:tc>
        <w:tc>
          <w:tcPr>
            <w:tcW w:w="12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210,06</w:t>
            </w:r>
          </w:p>
        </w:tc>
        <w:tc>
          <w:tcPr>
            <w:tcW w:w="16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221,76</w:t>
            </w:r>
          </w:p>
        </w:tc>
        <w:tc>
          <w:tcPr>
            <w:tcW w:w="12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649,13</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879,76</w:t>
            </w:r>
          </w:p>
        </w:tc>
      </w:tr>
      <w:tr w:rsidR="007E3AE6">
        <w:tblPrEx>
          <w:tblCellMar>
            <w:top w:w="0" w:type="dxa"/>
            <w:bottom w:w="0" w:type="dxa"/>
          </w:tblCellMar>
        </w:tblPrEx>
        <w:trPr>
          <w:tblCellSpacing w:w="5" w:type="nil"/>
        </w:trPr>
        <w:tc>
          <w:tcPr>
            <w:tcW w:w="8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0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Объекты социальной инфраструктуры</w:t>
            </w:r>
          </w:p>
        </w:tc>
        <w:tc>
          <w:tcPr>
            <w:tcW w:w="89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3212</w:t>
            </w:r>
          </w:p>
        </w:tc>
        <w:tc>
          <w:tcPr>
            <w:tcW w:w="9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3082</w:t>
            </w:r>
          </w:p>
        </w:tc>
        <w:tc>
          <w:tcPr>
            <w:tcW w:w="12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192,24</w:t>
            </w:r>
          </w:p>
        </w:tc>
        <w:tc>
          <w:tcPr>
            <w:tcW w:w="16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155,60</w:t>
            </w:r>
          </w:p>
        </w:tc>
        <w:tc>
          <w:tcPr>
            <w:tcW w:w="12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928,38</w:t>
            </w:r>
          </w:p>
        </w:tc>
        <w:tc>
          <w:tcPr>
            <w:tcW w:w="14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767,65</w:t>
            </w:r>
          </w:p>
        </w:tc>
      </w:tr>
    </w:tbl>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375" w:name="Par6273"/>
      <w:bookmarkEnd w:id="375"/>
      <w:r>
        <w:rPr>
          <w:rFonts w:ascii="Calibri" w:hAnsi="Calibri" w:cs="Calibri"/>
        </w:rPr>
        <w:t>&lt;*&gt; - Республиканский и местный</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кластерного подхода при реализации Программы позволит обеспечить пропорциональность структуры используемых ресурсов и получаемых эффектов от развития хозяйственного комплекса республики в среднесрочной перспективе </w:t>
      </w:r>
      <w:hyperlink w:anchor="Par6278" w:history="1">
        <w:r>
          <w:rPr>
            <w:rFonts w:ascii="Calibri" w:hAnsi="Calibri" w:cs="Calibri"/>
            <w:color w:val="0000FF"/>
          </w:rPr>
          <w:t>(таблица 10.2)</w:t>
        </w:r>
      </w:hyperlink>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коммерческий, бюджетный и социальный эффект будет достигнут за счет разработки и коммерциализации новейших технологий в рамках проекта по созданию Технопарка в сфере высоких технологий в Республике Мордовия. Общая величина экономического эффекта от реализации инновационных проектов Технопарка составит 1648,12 млн. руб. в год, или 3,44 рубля на 1 рубль среднегодовых затрат на их реализацию. Совокупный коммерческий эффект ожидается в размере 58,10 млн. руб. в год, бюджетный эффект - 538,70 млн. руб. в год, социальный эффект - 1051,32 млн. руб. в год. Развитие Технопарка позволит создать 3915 новых рабочих мест.</w:t>
      </w:r>
    </w:p>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376" w:name="Par6278"/>
      <w:bookmarkEnd w:id="376"/>
      <w:r>
        <w:rPr>
          <w:rFonts w:ascii="Calibri" w:hAnsi="Calibri" w:cs="Calibri"/>
        </w:rPr>
        <w:t>Таблица 10.2 - Структура эффектов и ресурсного</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программы по кластерам</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04"/>
        <w:gridCol w:w="2990"/>
        <w:gridCol w:w="1737"/>
        <w:gridCol w:w="1492"/>
        <w:gridCol w:w="1852"/>
        <w:gridCol w:w="2356"/>
        <w:gridCol w:w="1320"/>
        <w:gridCol w:w="1752"/>
      </w:tblGrid>
      <w:tr w:rsidR="007E3AE6">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Номер раздела</w:t>
            </w:r>
          </w:p>
        </w:tc>
        <w:tc>
          <w:tcPr>
            <w:tcW w:w="2990"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Раздел системы программных мероприятий</w:t>
            </w:r>
          </w:p>
        </w:tc>
        <w:tc>
          <w:tcPr>
            <w:tcW w:w="1737"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ресурсного обеспечения</w:t>
            </w:r>
          </w:p>
        </w:tc>
        <w:tc>
          <w:tcPr>
            <w:tcW w:w="1492"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новых рабочих мест</w:t>
            </w:r>
          </w:p>
        </w:tc>
        <w:tc>
          <w:tcPr>
            <w:tcW w:w="420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платежей в бюджет, в год</w:t>
            </w:r>
          </w:p>
        </w:tc>
        <w:tc>
          <w:tcPr>
            <w:tcW w:w="1320"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Прибыль в год</w:t>
            </w:r>
          </w:p>
        </w:tc>
        <w:tc>
          <w:tcPr>
            <w:tcW w:w="1752"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Социальный эффект</w:t>
            </w:r>
          </w:p>
        </w:tc>
      </w:tr>
      <w:tr w:rsidR="007E3AE6">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1737"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1492"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федеральный</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w:t>
            </w:r>
          </w:p>
        </w:tc>
        <w:tc>
          <w:tcPr>
            <w:tcW w:w="1320"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752"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Всего по Программе, % в том числе:</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49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100,00</w:t>
            </w: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Технопарк в сфере высоких технологий</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1,88</w:t>
            </w:r>
          </w:p>
        </w:tc>
        <w:tc>
          <w:tcPr>
            <w:tcW w:w="149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16,86</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3,05</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4,80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0,32</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9,67</w:t>
            </w: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Инновационный территориальный кластер "Энергоэффективная </w:t>
            </w:r>
            <w:r>
              <w:rPr>
                <w:rFonts w:ascii="Calibri" w:hAnsi="Calibri" w:cs="Calibri"/>
              </w:rPr>
              <w:lastRenderedPageBreak/>
              <w:t>светотехника и интеллектуальные системы управления освещением"</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11,43</w:t>
            </w:r>
          </w:p>
        </w:tc>
        <w:tc>
          <w:tcPr>
            <w:tcW w:w="149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21,04</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26,14</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24,61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23,04</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32,69</w:t>
            </w: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Инновационный территориальный кластер "Транспортное и сельскохозяйственное машиностроение"</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3,65</w:t>
            </w:r>
          </w:p>
        </w:tc>
        <w:tc>
          <w:tcPr>
            <w:tcW w:w="149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4,06</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6,51</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11,94</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13,19</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12,93</w:t>
            </w: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Инновационный территориальный кластер "Электротехника и приборостроение"</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9,46</w:t>
            </w:r>
          </w:p>
        </w:tc>
        <w:tc>
          <w:tcPr>
            <w:tcW w:w="149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9,09</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41,70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21,02</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21,22</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10,86</w:t>
            </w: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Прочие производственные проекты</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7,11</w:t>
            </w:r>
          </w:p>
        </w:tc>
        <w:tc>
          <w:tcPr>
            <w:tcW w:w="149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7,77</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9,62</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12,62</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12,94</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4,55</w:t>
            </w: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Агропромышленный кластер</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35,32</w:t>
            </w:r>
          </w:p>
        </w:tc>
        <w:tc>
          <w:tcPr>
            <w:tcW w:w="149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24,69</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8,84</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17,56</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20,71</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14,15</w:t>
            </w: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Транспорт, строительство, жилищно-коммунальное хозяйство</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16,84</w:t>
            </w:r>
          </w:p>
        </w:tc>
        <w:tc>
          <w:tcPr>
            <w:tcW w:w="149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2,16</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4,38</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3,53</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8,09</w:t>
            </w: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Объекты социальной инфраструктуры</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14,31</w:t>
            </w:r>
          </w:p>
        </w:tc>
        <w:tc>
          <w:tcPr>
            <w:tcW w:w="149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13,27</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1,98</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3,07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5,05</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7,06</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величина экономического эффекта от реализации 35 проектов инновационного кластера "Энергоэффективная светотехника и интеллектуальные системы управления освещением" составит 11576,89 млн. руб. в год, или 3,97 рубля на 1 рубль среднегодовых затрат на их реализацию.</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наиболее прибыльных относятся проекты: "Создание инфраструктуры индустриального парка в г. Саранске" (сумма прибыли 1050,00 млн. руб. в год), "Организация комплексного производства светодиодов по технологии нитрида галлия на кремнии (GaN-on-Si)" в ОАО "Инвест-Альянс" (734,00 млн. руб.), "Организация производства высокоэффективных светодиодов на основе нанотехнологий" в ОАО "Электровыпрямитель" (517,00 млн. руб.), "Разработка технологии и организация производства элементной базы силовой электроники на основе p-i-n AlGaAs гетероэпитаксиальных структур" в ОАО "Орбита" (399,00 млн. руб.), "Подготовка и освоение производства монокристаллического карбида кремния (SiC), высоковольтных быстродействующих полупроводниковых приборов нового поколения на SiC и мощных малогабаритных энергосберегающих преобразователей на их основе" в ЗАО НПК "Электровыпрямитель" (200,00 млн. руб.), "Разработка технологии производства безртутных плазменных ламп с разрядным безэлектродным излучателем белого цвета световой отдачей 110 - 160 лм/Вт" в ГУП РМ "НИИИС им. А.Н.Лодыгина" (120,00 млн. руб.), совместный проект ГУП РМ "НИИИС им. А.Н.Лодыгина" и ООО "Волга-Свет" (г. Саратов) "Разработка и создание производства экологически чистых энергосберегающих катодо-люминесцентных ламп" (110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Высокую бюджетную и социальную значимость имеет проект создания инфраструктуры индустриального парка в г. Саранске (1260,00 млн. руб. налоговых платежей в год; 3000 новых рабочих мест), а также инновационные проекты ОАО "Электровыпрямитель" (744,50 млн. руб. в год; 326 рабочих мест), ОАО "Инвест-Альянс" (668,00 млн. руб.), ОАО "Орбита" (329 млн. руб.), ЗАО "Ксенон" (156,9 млн. руб.; 218 рабочих мест), ЗАО НПК "Электровыпрямитель" (513 рабочих мест).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Значительный коммерческий эффект (в сумме 2422,71 млн. руб. в год) ожидается от реализации 15 проектов инновационного территориального кластера "Транспортное и сельскохозяйственное машиностроение". Наибольшую прибыль принесут проекты ОАО "САРЭКС" (825,3 млн. руб. в год), ООО "ВКМ-СТАЛЬ" (517,20 млн. руб.), ОАО "Рузхиммаш" (483,20 млн. руб.), ОАО "Саранский Вагоноремонтный завод" (286,00 млн. руб.), ООО "УК холдинга РКТМ" (144,20 млн. руб.). Общая величина экономического эффекта от внедрения инноваций на предприятиях кластера составит 5066,50 млн. руб. в год, в том числе социальный эффект - 1406,69 млн. руб., бюджетный эффект - 1237,10 млн. руб. Показатель экономической эффективности достигнет 5,44 рубля на 1 рубль среднегодовых капитальных затрат на реализацию проектов кластера.</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инновационных проектов территориального кластера "Электротехника и приборостроение" позволит обеспечить высокий экономический эффект - 10198,50 млн. руб. в год, или 4,23 рубля на 1 рубль среднегодовых инвестиций в развитие предприятий кластера. Основные суммы прибыли и отчислений в бюджеты всех уровней будут получены от осуществления проектов крупных электротехнических предприятий: компании ASLM, Inc. (1528,57 млн. руб. прибыли и 1375,30 млн. руб. налоговых платежей в год), ЗАО "Оптиковолоконные системы" (430,00 и 498,5 млн. руб. соответственно), совместного предприятия с компанией Weihai TSE Technology (428,00 и 472,00 млн. руб.), совместного предприятия с компанией Kokam Co. Ltd (355,00 и 460,00 млн. руб.), ООО "Оптикэнерго" (338 и 906,78 млн. руб.), АУ "Технопарк Мордовии" (121,00 и 423,00 млн. руб.), ЗАО "Конвертор" (190,90 и 336,13 млн. руб.) и ОАО "Электровыпрямитель" (160,19 и 146,88 млн. руб.). Развитие электротехники и приборостроения обеспечит дополнительный социальный эффект в сумме 1181,20 млн. руб. в год за счет создания 2109 новых рабочих мест.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целевой и продуктовой направленности 83 проектов инновационных кластеров позволит сформировать диверсифицированную структуру экономики республики.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производственные проекты программы ориентированы на повышение конкурентоспособности и устойчивости промышленного комплекса региона. Общая величина экономического эффекта от реализации производственных проектов составит 4446,30 млн. руб. в год, или 2,45 рубля на 1 рубль среднегодовых капитальных затрат на их реализацию.</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Значительный коммерческий эффект ожидается в результате строительства современного </w:t>
      </w:r>
      <w:r>
        <w:rPr>
          <w:rFonts w:ascii="Calibri" w:hAnsi="Calibri" w:cs="Calibri"/>
        </w:rPr>
        <w:lastRenderedPageBreak/>
        <w:t>завода по производству гофрокартона и транспортной гофроупаковки в ООО "Гофрапак" (579,60 млн. руб. в год), создания производства особых стекло-базальтопластиковых труб в ЗАО "АРПОКО ЭКО" (542,50 млн. руб.), организации производства высококачественных резиновых смесей в ООО "Новые полимерные материалы" (356,00 млн. руб.), модернизации резиносмесительного производства в ОАО "Саранский завод "Резинотехника" (232,0 млн. руб.), а также за счет реализации ряда проектов по расширению ассортимента в ОАО "Медоборудование" (49,3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развития производства позволят создать 1805 новых рабочих мест, из которых 500 - в ЗАО "АРПОКО ЭКО", 400 - в ЗАО "Плайтерра", 300 - в ООО "Гофрапак", 265 - в ОАО "Медоборудование". Наиболее существенный бюджетный эффект ожидается по проектам ООО "Новые полимерные материалы" (423,00 млн. руб. в год), ЗАО "Плайтерра" (372,5 млн. руб.), ЗАО "АРПОКО ЭКО" (325,30 млн. руб.), ООО "Гофрапак" (150,83 млн. руб.) и ОАО "Саранский завод "Резинотехника" (143,80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экономический эффект от реализации 51 проекта агропромышленного кластера составит 7091,78 млн. руб. в год, или 0,79 рубля на 1 рубль среднегодовых инвестиционных затрат. Получению эффекта будет способствовать работа по увеличению объемов производства молока, мяса крупного рогатого скота и птицы, овощей во всех категориях хозяйств, а также реконструкция и модернизация мощностей предприятий по переработке и хранению сельскохозяйственной продукции.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проектов, обеспечивающих наибольший коммерческий эффект (739,5 млн. руб. прибыли в год), относятся проекты Агрохолдинга "Талина", предполагающие создание двух товарных свиноферм в районах республики, строительство элеватора и реконструкцию комбикормового цеха в ОАО "Ковылкинский комбикормовый завод", а также строительство современного высокотехнологичного пленочного тепличного комплекса для выращивания овощных культур (631,1 млн. руб.), возведение птицефермы по выращиванию бройлеров и комплекса по переработке птицы в ООО "Юбилейное" (497,6 млн. руб.), реконструкция завода и увеличение мощности переработки сахарной свеклы до 10000 тонн в сутки в ООО "Ромодановосахар" (357,00 млн. руб.), проекты по модернизации производства в ОАО "Консервный завод "Саранский" (274 млн. руб.), проекты по расширению ассортимента продукции ОАО "Ламзурь" (182,50 млн. рублей).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агропроектов обеспечит создание 5733 новых рабочих мест и выплату налогов в бюджеты всех уровней в сумме 1748,29 млн. руб. в год.</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экономического эффекта от осуществления проектов развития транспорта, строительства и жилищно-коммунального хозяйства республики составит 1960,71 млн. руб. в год или 0,54 рубля на 1 рубль вложенных средств. Данная группа проектов ориентирована на укрепление и развитие материально-технической базы автотранспортных, строительных предприятий, повышение качества коммунальной инфраструктуры городов и населенных центров республики. Она включает проекты обновления автопарка городского и межрайонного транспорта, повышения устойчивости и безопасности авиаперевозок, организации нового производства, модернизации и технического перевооружения организаций стройиндустрии.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проектов развития транспорта, строительства и жилищно-коммунального хозяйства республики позволит обеспечить рост доходов бюджетов всех уровней на 431,82 млн. руб. в год и повышение благосостояния персонала предприятий на 879,76 млн. руб. в год за счет создания 748 новых рабочих мест.</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Программой предусматривается реконструкция 8 и создание 13 новых объектов социальной инфраструктуры. Экономический эффект от реализации данных мероприятий составит 2043,87 млн. руб. в год, или 0,56 рубля на 1 рубль инвестиций в развитие социального потенциала республики. Проекты создания и реконструкции социальных объектов характеризуются не высоким коммерческим эффектом: 928,38 млн. руб. в год. Социальный эффект ожидается в сумме 767,65 млн. руб. в год и будет выражаться в создании 3082 новых рабочих мест, повышении качества жизни и отдыха населения, формировании условий для поддержания и укрепления здоровья.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социально-экономических последствий от реализации Программы представлена в </w:t>
      </w:r>
      <w:hyperlink w:anchor="Par6380" w:history="1">
        <w:r>
          <w:rPr>
            <w:rFonts w:ascii="Calibri" w:hAnsi="Calibri" w:cs="Calibri"/>
            <w:color w:val="0000FF"/>
          </w:rPr>
          <w:t>таблице 10.3</w:t>
        </w:r>
      </w:hyperlink>
      <w:r>
        <w:rPr>
          <w:rFonts w:ascii="Calibri" w:hAnsi="Calibri" w:cs="Calibri"/>
        </w:rPr>
        <w:t>.</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377" w:name="Par6380"/>
      <w:bookmarkEnd w:id="377"/>
      <w:r>
        <w:rPr>
          <w:rFonts w:ascii="Calibri" w:hAnsi="Calibri" w:cs="Calibri"/>
        </w:rPr>
        <w:t>Таблица 10.3 Оценка эффективности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социально-экономических последствий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от реализации Программы</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
        <w:gridCol w:w="2731"/>
        <w:gridCol w:w="1464"/>
        <w:gridCol w:w="1464"/>
        <w:gridCol w:w="1305"/>
        <w:gridCol w:w="1305"/>
        <w:gridCol w:w="1305"/>
        <w:gridCol w:w="1305"/>
        <w:gridCol w:w="1305"/>
        <w:gridCol w:w="1305"/>
        <w:gridCol w:w="1305"/>
      </w:tblGrid>
      <w:tr w:rsidR="007E3AE6">
        <w:tblPrEx>
          <w:tblCellMar>
            <w:top w:w="0" w:type="dxa"/>
            <w:bottom w:w="0" w:type="dxa"/>
          </w:tblCellMar>
        </w:tblPrEx>
        <w:trPr>
          <w:tblCellSpacing w:w="5" w:type="nil"/>
        </w:trPr>
        <w:tc>
          <w:tcPr>
            <w:tcW w:w="528"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731"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 индикаторов</w:t>
            </w:r>
          </w:p>
        </w:tc>
        <w:tc>
          <w:tcPr>
            <w:tcW w:w="1464"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10599" w:type="dxa"/>
            <w:gridSpan w:val="8"/>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r>
      <w:tr w:rsidR="007E3AE6">
        <w:tblPrEx>
          <w:tblCellMar>
            <w:top w:w="0" w:type="dxa"/>
            <w:bottom w:w="0" w:type="dxa"/>
          </w:tblCellMar>
        </w:tblPrEx>
        <w:trPr>
          <w:tblCellSpacing w:w="5" w:type="nil"/>
        </w:trPr>
        <w:tc>
          <w:tcPr>
            <w:tcW w:w="528"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2731"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1464"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 (отчет)</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5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7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Валовой региональный продукт (в основных ценах соответствующих лет) - всего</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125214,20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139971,4</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161176,1</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187992,3</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218784,4</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250717,7</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288118,5</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331100,0</w:t>
            </w:r>
          </w:p>
        </w:tc>
      </w:tr>
      <w:tr w:rsidR="007E3AE6">
        <w:tblPrEx>
          <w:tblCellMar>
            <w:top w:w="0" w:type="dxa"/>
            <w:bottom w:w="0" w:type="dxa"/>
          </w:tblCellMar>
        </w:tblPrEx>
        <w:trPr>
          <w:tblCellSpacing w:w="5" w:type="nil"/>
        </w:trPr>
        <w:tc>
          <w:tcPr>
            <w:tcW w:w="5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Продукция сельского хозяйства</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42460,0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43907,0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47827,0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53533,0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59746,0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66306,0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73516,0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81512,0</w:t>
            </w:r>
          </w:p>
        </w:tc>
      </w:tr>
      <w:tr w:rsidR="007E3AE6">
        <w:tblPrEx>
          <w:tblCellMar>
            <w:top w:w="0" w:type="dxa"/>
            <w:bottom w:w="0" w:type="dxa"/>
          </w:tblCellMar>
        </w:tblPrEx>
        <w:trPr>
          <w:tblCellSpacing w:w="5" w:type="nil"/>
        </w:trPr>
        <w:tc>
          <w:tcPr>
            <w:tcW w:w="5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7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Инвестиции в основной капитал за счет всех источников финансирования</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46569,5</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55221,0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66892,6</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83027,0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103455,9</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129462,1</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154021,7</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179467,6</w:t>
            </w:r>
          </w:p>
        </w:tc>
      </w:tr>
      <w:tr w:rsidR="007E3AE6">
        <w:tblPrEx>
          <w:tblCellMar>
            <w:top w:w="0" w:type="dxa"/>
            <w:bottom w:w="0" w:type="dxa"/>
          </w:tblCellMar>
        </w:tblPrEx>
        <w:trPr>
          <w:tblCellSpacing w:w="5" w:type="nil"/>
        </w:trPr>
        <w:tc>
          <w:tcPr>
            <w:tcW w:w="5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7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Оборот розничной торговли</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52995,1</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59590,0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69191,0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80633,0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93777,0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103585,0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113876,0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126026,0</w:t>
            </w:r>
          </w:p>
        </w:tc>
      </w:tr>
      <w:tr w:rsidR="007E3AE6">
        <w:tblPrEx>
          <w:tblCellMar>
            <w:top w:w="0" w:type="dxa"/>
            <w:bottom w:w="0" w:type="dxa"/>
          </w:tblCellMar>
        </w:tblPrEx>
        <w:trPr>
          <w:tblCellSpacing w:w="5" w:type="nil"/>
        </w:trPr>
        <w:tc>
          <w:tcPr>
            <w:tcW w:w="5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7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Объем платных услуг населению</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17408,4</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18980,0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21727,0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24736,0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28161,0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31911,0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36126,0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41013,0</w:t>
            </w:r>
          </w:p>
        </w:tc>
      </w:tr>
      <w:tr w:rsidR="007E3AE6">
        <w:tblPrEx>
          <w:tblCellMar>
            <w:top w:w="0" w:type="dxa"/>
            <w:bottom w:w="0" w:type="dxa"/>
          </w:tblCellMar>
        </w:tblPrEx>
        <w:trPr>
          <w:tblCellSpacing w:w="5" w:type="nil"/>
        </w:trPr>
        <w:tc>
          <w:tcPr>
            <w:tcW w:w="5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7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Численность постоянного населения республики</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среднем за год, тыс. чел.</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829,4</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821,9</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814,7</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807,6</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800,5</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794,1</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787,8</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781,2</w:t>
            </w:r>
          </w:p>
        </w:tc>
      </w:tr>
      <w:tr w:rsidR="007E3AE6">
        <w:tblPrEx>
          <w:tblCellMar>
            <w:top w:w="0" w:type="dxa"/>
            <w:bottom w:w="0" w:type="dxa"/>
          </w:tblCellMar>
        </w:tblPrEx>
        <w:trPr>
          <w:tblCellSpacing w:w="5" w:type="nil"/>
        </w:trPr>
        <w:tc>
          <w:tcPr>
            <w:tcW w:w="5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7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Ожидаемая продолжительность жизни</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лет</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r>
      <w:tr w:rsidR="007E3AE6">
        <w:tblPrEx>
          <w:tblCellMar>
            <w:top w:w="0" w:type="dxa"/>
            <w:bottom w:w="0" w:type="dxa"/>
          </w:tblCellMar>
        </w:tblPrEx>
        <w:trPr>
          <w:tblCellSpacing w:w="5" w:type="nil"/>
        </w:trPr>
        <w:tc>
          <w:tcPr>
            <w:tcW w:w="5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7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Размер среднемесячной заработной платы работников предприятий и организаций республики</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руб. в мес. на 1 работника</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13305</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15352</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17686</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20300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23428</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27130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31525</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36727</w:t>
            </w:r>
          </w:p>
        </w:tc>
      </w:tr>
      <w:tr w:rsidR="007E3AE6">
        <w:tblPrEx>
          <w:tblCellMar>
            <w:top w:w="0" w:type="dxa"/>
            <w:bottom w:w="0" w:type="dxa"/>
          </w:tblCellMar>
        </w:tblPrEx>
        <w:trPr>
          <w:tblCellSpacing w:w="5" w:type="nil"/>
        </w:trPr>
        <w:tc>
          <w:tcPr>
            <w:tcW w:w="5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7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Среднемесячные денежные доходы населения</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руб. на душу населения</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11553,2</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13342,4</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15230,6</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17497,8</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20149,6</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23272,8</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26996,4</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31262,0</w:t>
            </w:r>
          </w:p>
        </w:tc>
      </w:tr>
      <w:tr w:rsidR="007E3AE6">
        <w:tblPrEx>
          <w:tblCellMar>
            <w:top w:w="0" w:type="dxa"/>
            <w:bottom w:w="0" w:type="dxa"/>
          </w:tblCellMar>
        </w:tblPrEx>
        <w:trPr>
          <w:tblCellSpacing w:w="5" w:type="nil"/>
        </w:trPr>
        <w:tc>
          <w:tcPr>
            <w:tcW w:w="5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7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Уровень безработицы (по методологии МОТ), в % к экономически активному населению</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7E3AE6">
        <w:tblPrEx>
          <w:tblCellMar>
            <w:top w:w="0" w:type="dxa"/>
            <w:bottom w:w="0" w:type="dxa"/>
          </w:tblCellMar>
        </w:tblPrEx>
        <w:trPr>
          <w:tblCellSpacing w:w="5" w:type="nil"/>
        </w:trPr>
        <w:tc>
          <w:tcPr>
            <w:tcW w:w="5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7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Внешнеторговый оборот</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млн. долл. США</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451,9</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390,2</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416,5</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446,3</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480,7</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516,3</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555,0</w:t>
            </w:r>
          </w:p>
        </w:tc>
        <w:tc>
          <w:tcPr>
            <w:tcW w:w="1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596,6</w:t>
            </w:r>
          </w:p>
        </w:tc>
      </w:tr>
    </w:tbl>
    <w:p w:rsidR="007E3AE6" w:rsidRDefault="007E3AE6">
      <w:pPr>
        <w:widowControl w:val="0"/>
        <w:autoSpaceDE w:val="0"/>
        <w:autoSpaceDN w:val="0"/>
        <w:adjustRightInd w:val="0"/>
        <w:spacing w:after="0" w:line="240" w:lineRule="auto"/>
        <w:jc w:val="both"/>
        <w:rPr>
          <w:rFonts w:ascii="Calibri" w:hAnsi="Calibri" w:cs="Calibri"/>
        </w:rPr>
        <w:sectPr w:rsidR="007E3AE6">
          <w:pgSz w:w="16838" w:h="11905" w:orient="landscape"/>
          <w:pgMar w:top="1701" w:right="1134" w:bottom="850" w:left="1134" w:header="720" w:footer="720" w:gutter="0"/>
          <w:cols w:space="720"/>
          <w:noEndnote/>
        </w:sectPr>
      </w:pP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outlineLvl w:val="1"/>
        <w:rPr>
          <w:rFonts w:ascii="Calibri" w:hAnsi="Calibri" w:cs="Calibri"/>
        </w:rPr>
      </w:pPr>
      <w:bookmarkStart w:id="378" w:name="Par6518"/>
      <w:bookmarkEnd w:id="378"/>
      <w:r>
        <w:rPr>
          <w:rFonts w:ascii="Calibri" w:hAnsi="Calibri" w:cs="Calibri"/>
        </w:rPr>
        <w:t>Раздел 11. ОРГАНИЗАЦИЯ И УПРАВЛЕНИЕ ПРОГРАММОЙ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КОНТРОЛЬ ЗА ХОДОМ ЕЕ РЕАЛИЗАЦИИ</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и контроль за ходом реализации Республиканской целевой программы развития Республики Мордовия на 2013 - 2018 годы осуществляет государственный заказчик - Министерство экономики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выполняет следующие функции: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подготовку проекта Программы, его согласование с заинтересованными исполнительными органами государственной власти Республики Мордовия, федеральными органами исполнительной власти и утверждение в порядке, установленном действующим законодательством;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координацию деятельности по выполнению программных мероприятий, регулярный мониторинг и оценку их результативности, содействует разрешению спорных или конфликтных ситуаций;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заключает государственные контракты, обеспечивающие реализацию инвестиционных проектов и мероприятий в рамках Программы, организует текущий контроль их выполнения;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непосредственный контроль за ходом реализации мероприятий федеральных целевых программ на территории Республики Мордовия и мероприятий по осуществлению институциональных и структурных преобразований, формированию финансовых и инновационных институтов, развитию межрегиональных и внутриреспубликанских кооперационных связей;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своевременную подготовку отчетов о ходе реализации Программы, предложений по ее корректировке, их представление в соответствующие органы исполнительной власти.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заказчиками объектов федеральных целевых программ, включенных в Программу, выступают соответствующие федеральные органы исполнительной власти, определенные федеральным законодательством.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при реализации приоритетных проектов развития республики должно быть обращено на инструменты взаимодействия с распорядителями федеральных государственных бюджетных средств.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решений по вопросам, затрагивающим интересы федерального уровня, и обеспечения сочетания интересов федерации и республики, задач отраслевого и регионального, стратегического и тактического управления создается Межведомственная комиссия по вопросам реализации Республиканской целевой программы развития Республики Мордовия на 2013 - 2018 годы.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представляет на обсуждение и одобрение Межведомственной комиссии Программы: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проекты законодательных актов по проблемам социально-экономического развития Республики Мордовия, подготовленные для представления в Правительство Российской Федерации и последующего рассмотрения Федеральным Собранием Российской Федерации;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проекты ведомственных нормативных актов по соответствующим проблемам;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проекты решений органов законодательной и исполнительной власти Республики Мордовия по проблемам осуществления Программы;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по реализации отобранных проектов и мероприятий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предложения, связанные с корректировкой целевых показателей, сроков, исполнителей и объемов ресурсов по Программе.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оперативного управления Программой часть функций государственного заказчика передается Министерству экономики Республики Мордовия, на которое возлагается работа по методическому обеспечению реализации Программы и координации деятельности органов исполнительной власти Республики Мордовия по исполнению программных мероприятий.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эффективного текущего управления ходом реализации Программы, согласования интересов заинтересованных сторон создана "Дирекция по реализации Программы развития Республики Мордовия". Руководителем Дирекции является директор, назначаемый </w:t>
      </w:r>
      <w:r>
        <w:rPr>
          <w:rFonts w:ascii="Calibri" w:hAnsi="Calibri" w:cs="Calibri"/>
        </w:rPr>
        <w:lastRenderedPageBreak/>
        <w:t>Правительством Республики Мордовия. Координатором его деятельности является Заместитель Председателя Правительства Республики Мордовия - Министр экономики Республики Мордовия. Дирекция является исполнительным органом Программы. Оперативные решения она принимает на основе соблюдения прав предприятий и организаций, установленных действующим законодательством. Министерство экономики Республики Мордовия в качестве государственного заказчика непосредственно руководит действиями исполнителей Программы через Дирекцию.</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функциями Дирекции Программы являются: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оперативного взаимодействия исполнителей мероприятий Программы, государственного заказчика и федеральных органов исполнительной власти в ходе ее реализации;</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текущий контроль за рациональным и целевым использованием финансовых и иных ресурсов, направляемых на реализацию программных мероприятий;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перечня первоочередных проектов и мероприятий, намечаемых к финансированию в очередном финансовом году, с учетом объема выделяемых бюджетных средств;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заявок предприятий и организаций - участников Программы на получение поддержки для реализации разработанных ими мероприятий и инвестиционных проектов, проверка соответствия поданных заявок установленным требованиям;</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оперативном контроле выполнения своих обязательств предприятиями, получающими в рамках Программы кредиты под гарантии Правительства Российской Федерации и (или) кредит Правительства Республики Мордовия;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залогов предприятий;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бизнес-аудит предприятий, получивших гарантии и (или) кредиты;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финансового состояния предприятий, получивших гарантии и (или) кредиты.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структура управления призвана налаживать эффективное взаимодействие федеральных, республиканских, территориальных и отраслевых участников Программы.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осуществляемый государственным заказчиком обеспечивает своевременное и полное осуществление мероприятий и проектов и отражает реальное разделение уровней ответственности за принятие и выполнение конкретных решений.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контроль государственного заказчика дополняется текущим финансовым контролем за использованием средств федерального и республиканского бюджетов. Министерство финансов Республики Мордовия осуществляет постоянный контроль предоставления ресурсов исполнителям в сроки и в объемах, утвержденных Программой.</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договору о частичной передаче функций государственного заказчика Министерство экономики Республики Мордовия обязано к 1 февраля каждого года представлять доклады о ходе работ и эффективности использования финансовых средств.</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могут проводиться экспертные проверки хода реализации Программы Министерством экономики Республики Мордовия совместно с Министерством финансов и заинтересованными органами государственной власти республики. Цель проверок заключается в подтверждении соответствия утвержденным параметрам Программы сроков реализации мероприятий, целевого и эффективного использования средств, а также источников финансирования.</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заказчику и Дирекции Программы предоставлено право по данным систематического контроля и с учетом выделенных на реализацию Программы финансовых средств ежегодно уточнять целевые показатели, состав исполнителей и затраты по программным мероприятиям. Основываясь на данных контроля, государственный заказчик для достижения целей и решения основных программных задач, может продлить срок действия Программы.</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имеет открытый характер, позволяющий в процессе ее реализации в соответствии с действующими процедурами вносить дополнительные разделы и мероприятия по направлениям, отражающим вновь выявленные проблемы и приоритеты социально-экономического развития Республики Мордовия.</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379" w:name="Par6559"/>
      <w:bookmarkEnd w:id="379"/>
      <w:r>
        <w:rPr>
          <w:rFonts w:ascii="Calibri" w:hAnsi="Calibri" w:cs="Calibri"/>
        </w:rPr>
        <w:t>Приложение 1</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380" w:name="Par6561"/>
      <w:bookmarkEnd w:id="380"/>
      <w:r>
        <w:rPr>
          <w:rFonts w:ascii="Calibri" w:hAnsi="Calibri" w:cs="Calibri"/>
        </w:rPr>
        <w:t>ОТРАСЛЕВАЯ СТРУКТУРА</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ВАЛОВОГО РЕГИОНАЛЬНОГО ПРОДУКТА</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МОРДОВИЯ (В ПРОЦЕНТАХ)</w:t>
      </w:r>
    </w:p>
    <w:p w:rsidR="007E3AE6" w:rsidRDefault="007E3AE6">
      <w:pPr>
        <w:widowControl w:val="0"/>
        <w:autoSpaceDE w:val="0"/>
        <w:autoSpaceDN w:val="0"/>
        <w:adjustRightInd w:val="0"/>
        <w:spacing w:after="0" w:line="240" w:lineRule="auto"/>
        <w:jc w:val="center"/>
        <w:rPr>
          <w:rFonts w:ascii="Calibri" w:hAnsi="Calibri" w:cs="Calibri"/>
        </w:rPr>
        <w:sectPr w:rsidR="007E3AE6">
          <w:pgSz w:w="11905" w:h="16838"/>
          <w:pgMar w:top="1134" w:right="850" w:bottom="1134" w:left="1701" w:header="720" w:footer="720" w:gutter="0"/>
          <w:cols w:space="720"/>
          <w:noEndnote/>
        </w:sectPr>
      </w:pPr>
    </w:p>
    <w:p w:rsidR="007E3AE6" w:rsidRDefault="007E3AE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28"/>
        <w:gridCol w:w="861"/>
        <w:gridCol w:w="861"/>
        <w:gridCol w:w="861"/>
        <w:gridCol w:w="861"/>
        <w:gridCol w:w="861"/>
        <w:gridCol w:w="1230"/>
      </w:tblGrid>
      <w:tr w:rsidR="007E3AE6">
        <w:tblPrEx>
          <w:tblCellMar>
            <w:top w:w="0" w:type="dxa"/>
            <w:bottom w:w="0" w:type="dxa"/>
          </w:tblCellMar>
        </w:tblPrEx>
        <w:trPr>
          <w:tblCellSpacing w:w="5" w:type="nil"/>
        </w:trPr>
        <w:tc>
          <w:tcPr>
            <w:tcW w:w="4428"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5535" w:type="dxa"/>
            <w:gridSpan w:val="6"/>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r>
      <w:tr w:rsidR="007E3AE6">
        <w:tblPrEx>
          <w:tblCellMar>
            <w:top w:w="0" w:type="dxa"/>
            <w:bottom w:w="0" w:type="dxa"/>
          </w:tblCellMar>
        </w:tblPrEx>
        <w:trPr>
          <w:tblCellSpacing w:w="5" w:type="nil"/>
        </w:trPr>
        <w:tc>
          <w:tcPr>
            <w:tcW w:w="4428"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 (оценка)</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Обрабатывающие производства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охота и лесное хозяйство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Оптовая и розничная торговля; ремонт автотранспортных средств, мотоциклов, бытовых изделий и предметов личного пользования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управление и обеспечение военной безопасности; социальное страхование</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Транспорт и связь</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Операции с недвижимым имуществом, аренда и предоставление услуг</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Производство и распределение электроэнергии, газа и воды</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 и предоставление социальных услуг</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прочих коммунальных, социальных и персональных услуг</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Гостиницы и рестораны</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Добыча полезных ископаемых</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Финансовая деятельность</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381" w:name="Par6683"/>
      <w:bookmarkEnd w:id="381"/>
      <w:r>
        <w:rPr>
          <w:rFonts w:ascii="Calibri" w:hAnsi="Calibri" w:cs="Calibri"/>
        </w:rPr>
        <w:t>Приложение 2</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382" w:name="Par6685"/>
      <w:bookmarkEnd w:id="382"/>
      <w:r>
        <w:rPr>
          <w:rFonts w:ascii="Calibri" w:hAnsi="Calibri" w:cs="Calibri"/>
        </w:rPr>
        <w:t>ИНДЕКСЫ</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ПРОМЫШЛЕННОГО ПРОИЗВОДСТВА ПО РОССИЙСКОЙ ФЕДЕРАЦИИ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СУБЪЕКТАМ ПФО (В % К ПРЕДЫДУЩЕМУ ГОДУ)</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97"/>
        <w:gridCol w:w="861"/>
        <w:gridCol w:w="861"/>
        <w:gridCol w:w="861"/>
        <w:gridCol w:w="861"/>
        <w:gridCol w:w="861"/>
        <w:gridCol w:w="861"/>
      </w:tblGrid>
      <w:tr w:rsidR="007E3AE6">
        <w:tblPrEx>
          <w:tblCellMar>
            <w:top w:w="0" w:type="dxa"/>
            <w:bottom w:w="0" w:type="dxa"/>
          </w:tblCellMar>
        </w:tblPrEx>
        <w:trPr>
          <w:tblCellSpacing w:w="5" w:type="nil"/>
        </w:trPr>
        <w:tc>
          <w:tcPr>
            <w:tcW w:w="47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Российская Федерация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Приволжский федеральный округ</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109,4</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105,7</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108,6</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113,5</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108,9</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117,4</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109,1</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108,7</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383" w:name="Par6813"/>
      <w:bookmarkEnd w:id="383"/>
      <w:r>
        <w:rPr>
          <w:rFonts w:ascii="Calibri" w:hAnsi="Calibri" w:cs="Calibri"/>
        </w:rPr>
        <w:t>Приложение 3</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384" w:name="Par6815"/>
      <w:bookmarkEnd w:id="384"/>
      <w:r>
        <w:rPr>
          <w:rFonts w:ascii="Calibri" w:hAnsi="Calibri" w:cs="Calibri"/>
        </w:rPr>
        <w:t>ИНДЕКСЫ</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ПРОИЗВОДСТВА ПО ВИДАМ ЭКОНОМИЧЕСКОЙ ДЕЯТЕЛЬНОСТИ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 К ПРЕДЫДУЩЕМУ ГОДУ)</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97"/>
        <w:gridCol w:w="861"/>
        <w:gridCol w:w="861"/>
        <w:gridCol w:w="861"/>
        <w:gridCol w:w="861"/>
        <w:gridCol w:w="861"/>
        <w:gridCol w:w="861"/>
      </w:tblGrid>
      <w:tr w:rsidR="007E3AE6">
        <w:tblPrEx>
          <w:tblCellMar>
            <w:top w:w="0" w:type="dxa"/>
            <w:bottom w:w="0" w:type="dxa"/>
          </w:tblCellMar>
        </w:tblPrEx>
        <w:trPr>
          <w:tblCellSpacing w:w="5" w:type="nil"/>
        </w:trPr>
        <w:tc>
          <w:tcPr>
            <w:tcW w:w="47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Вид деятельности</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Добыча полезных ископаемых, обрабатывающие производства, производство и распределение электроэнергии, газа и воды</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Добыча полезных ископаемых</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128,3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126,6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147,7</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 добыча полезных ископаемых, кроме топливно-энергетических</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128,3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126,6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147,7</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Обрабатывающие производства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98,9</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производство пищевых продуктов, включая напитки, и табака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110,4</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текстильное и швейное производство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146,4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119,4</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обработка древесины и производство изделий из дерева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132,7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118,6</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целлюлозно-бумажное производство; издательская и полиграфическая деятельность</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111,5</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химическое производство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3,2 р.</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120,3</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производство резиновых и пластмассовых изделий</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неметаллических минеральных продуктов</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176,7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108,9</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металлургическое производство и производство готовых металлических изделий</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187,0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123,6</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и оборудования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179,2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2,9 р.</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электрооборудования, электронного и оптического оборудования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103,2</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производство транспортных средств и оборудования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142,8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прочие производства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2,1 р.</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2,4 р.</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Производство и распределение электроэнергии, газа и воды</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116,7</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385" w:name="Par6957"/>
      <w:bookmarkEnd w:id="385"/>
      <w:r>
        <w:rPr>
          <w:rFonts w:ascii="Calibri" w:hAnsi="Calibri" w:cs="Calibri"/>
        </w:rPr>
        <w:t>Приложение 4</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386" w:name="Par6959"/>
      <w:bookmarkEnd w:id="386"/>
      <w:r>
        <w:rPr>
          <w:rFonts w:ascii="Calibri" w:hAnsi="Calibri" w:cs="Calibri"/>
        </w:rPr>
        <w:t>ТАБЛИЦА 1 -</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ПОКАЗАТЕЛИ ДЕЯТЕЛЬНОСТИ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СЕЛЬСКОХОЗЯЙСТВЕННЫХ ОРГАНИЗАЦИЙ </w:t>
      </w:r>
      <w:hyperlink w:anchor="Par7029" w:history="1">
        <w:r>
          <w:rPr>
            <w:rFonts w:ascii="Calibri" w:hAnsi="Calibri" w:cs="Calibri"/>
            <w:color w:val="0000FF"/>
          </w:rPr>
          <w:t>&lt;1&gt;</w:t>
        </w:r>
      </w:hyperlink>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36"/>
        <w:gridCol w:w="988"/>
        <w:gridCol w:w="988"/>
        <w:gridCol w:w="988"/>
        <w:gridCol w:w="988"/>
        <w:gridCol w:w="988"/>
        <w:gridCol w:w="1147"/>
      </w:tblGrid>
      <w:tr w:rsidR="007E3AE6">
        <w:tblPrEx>
          <w:tblCellMar>
            <w:top w:w="0" w:type="dxa"/>
            <w:bottom w:w="0" w:type="dxa"/>
          </w:tblCellMar>
        </w:tblPrEx>
        <w:trPr>
          <w:tblCellSpacing w:w="5" w:type="nil"/>
        </w:trPr>
        <w:tc>
          <w:tcPr>
            <w:tcW w:w="3936"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98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98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98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98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98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14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2011 </w:t>
            </w:r>
            <w:hyperlink w:anchor="Par7030" w:history="1">
              <w:r>
                <w:rPr>
                  <w:rFonts w:ascii="Calibri" w:hAnsi="Calibri" w:cs="Calibri"/>
                  <w:color w:val="0000FF"/>
                </w:rPr>
                <w:t>&lt;2&gt;</w:t>
              </w:r>
            </w:hyperlink>
          </w:p>
        </w:tc>
      </w:tr>
      <w:tr w:rsidR="007E3AE6">
        <w:tblPrEx>
          <w:tblCellMar>
            <w:top w:w="0" w:type="dxa"/>
            <w:bottom w:w="0" w:type="dxa"/>
          </w:tblCellMar>
        </w:tblPrEx>
        <w:trPr>
          <w:tblCellSpacing w:w="5" w:type="nil"/>
        </w:trPr>
        <w:tc>
          <w:tcPr>
            <w:tcW w:w="393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сельскохозяйственных организаций, ед.</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393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Среднегодовая численность работников, тыс. человек</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393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Прибыль (убыток) до налогообложения по крупным и средним организациям, млн. рублей</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1016,0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1298,1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1218,0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1151,3</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1645,3</w:t>
            </w:r>
          </w:p>
        </w:tc>
      </w:tr>
      <w:tr w:rsidR="007E3AE6">
        <w:tblPrEx>
          <w:tblCellMar>
            <w:top w:w="0" w:type="dxa"/>
            <w:bottom w:w="0" w:type="dxa"/>
          </w:tblCellMar>
        </w:tblPrEx>
        <w:trPr>
          <w:tblCellSpacing w:w="5" w:type="nil"/>
        </w:trPr>
        <w:tc>
          <w:tcPr>
            <w:tcW w:w="393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Уровень рентабельности (отношение прибыли к себестоимости реализованной продукции), процентов</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393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убыточных хозяйств</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E3AE6">
        <w:tblPrEx>
          <w:tblCellMar>
            <w:top w:w="0" w:type="dxa"/>
            <w:bottom w:w="0" w:type="dxa"/>
          </w:tblCellMar>
        </w:tblPrEx>
        <w:trPr>
          <w:tblCellSpacing w:w="5" w:type="nil"/>
        </w:trPr>
        <w:tc>
          <w:tcPr>
            <w:tcW w:w="393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процентах от общего числа сельскохозяйственных предприятий</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7E3AE6">
        <w:tblPrEx>
          <w:tblCellMar>
            <w:top w:w="0" w:type="dxa"/>
            <w:bottom w:w="0" w:type="dxa"/>
          </w:tblCellMar>
        </w:tblPrEx>
        <w:trPr>
          <w:tblCellSpacing w:w="5" w:type="nil"/>
        </w:trPr>
        <w:tc>
          <w:tcPr>
            <w:tcW w:w="393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оплата труда работников, рублей</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3952,6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5291,5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7873,6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9214,1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9451,3</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11325,5</w:t>
            </w:r>
          </w:p>
        </w:tc>
      </w:tr>
      <w:tr w:rsidR="007E3AE6">
        <w:tblPrEx>
          <w:tblCellMar>
            <w:top w:w="0" w:type="dxa"/>
            <w:bottom w:w="0" w:type="dxa"/>
          </w:tblCellMar>
        </w:tblPrEx>
        <w:trPr>
          <w:tblCellSpacing w:w="5" w:type="nil"/>
        </w:trPr>
        <w:tc>
          <w:tcPr>
            <w:tcW w:w="393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Сельскохозяйственные угодья, тыс. га</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987,5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925,2</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571,9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bl>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387" w:name="Par7029"/>
      <w:bookmarkEnd w:id="387"/>
      <w:r>
        <w:rPr>
          <w:rFonts w:ascii="Calibri" w:hAnsi="Calibri" w:cs="Calibri"/>
        </w:rPr>
        <w:t>&lt;1&gt; Данные по крупным и средним сельскохозяйственным организациям.</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388" w:name="Par7030"/>
      <w:bookmarkEnd w:id="388"/>
      <w:r>
        <w:rPr>
          <w:rFonts w:ascii="Calibri" w:hAnsi="Calibri" w:cs="Calibri"/>
        </w:rPr>
        <w:t>&lt;2&gt; По оперативным данным по кругу крупных и средних сельскохозяйственных организаций.</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389" w:name="Par7032"/>
      <w:bookmarkEnd w:id="389"/>
      <w:r>
        <w:rPr>
          <w:rFonts w:ascii="Calibri" w:hAnsi="Calibri" w:cs="Calibri"/>
        </w:rPr>
        <w:t>ТАБЛИЦА 2 -</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ПРОДУКЦИИ СЕЛЬСКОГО ХОЗЯЙСТВА</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 КАТЕГОРИЯМ ХОЗЯЙСТВ (В ПРОЦЕНТАХ)</w:t>
      </w:r>
    </w:p>
    <w:p w:rsidR="007E3AE6" w:rsidRDefault="007E3AE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35"/>
        <w:gridCol w:w="861"/>
        <w:gridCol w:w="861"/>
        <w:gridCol w:w="861"/>
        <w:gridCol w:w="861"/>
        <w:gridCol w:w="861"/>
      </w:tblGrid>
      <w:tr w:rsidR="007E3AE6">
        <w:tblPrEx>
          <w:tblCellMar>
            <w:top w:w="0" w:type="dxa"/>
            <w:bottom w:w="0" w:type="dxa"/>
          </w:tblCellMar>
        </w:tblPrEx>
        <w:trPr>
          <w:tblCellSpacing w:w="5" w:type="nil"/>
        </w:trPr>
        <w:tc>
          <w:tcPr>
            <w:tcW w:w="553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хозяйств</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 &lt;1&gt;</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Хозяйства всех категорий</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сельскохозяйственные организации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хозяйства населения, включая крестьянские (фермерские)</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r>
    </w:tbl>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390" w:name="Par7068"/>
      <w:bookmarkEnd w:id="390"/>
      <w:r>
        <w:rPr>
          <w:rFonts w:ascii="Calibri" w:hAnsi="Calibri" w:cs="Calibri"/>
        </w:rPr>
        <w:t>ТАБЛИЦА 3 -</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ПРОДУКЦИЯ СЕЛЬСКОГО ХОЗЯЙСТВА</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ФАКТИЧЕСКИ ДЕЙСТВОВАВШИХ ЦЕНАХ; МИЛЛИОНОВ РУБЛЕЙ)</w:t>
      </w:r>
    </w:p>
    <w:p w:rsidR="007E3AE6" w:rsidRDefault="007E3AE6">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14"/>
        <w:gridCol w:w="1449"/>
        <w:gridCol w:w="3033"/>
        <w:gridCol w:w="1420"/>
        <w:gridCol w:w="2414"/>
      </w:tblGrid>
      <w:tr w:rsidR="007E3AE6">
        <w:tblPrEx>
          <w:tblCellMar>
            <w:top w:w="0" w:type="dxa"/>
            <w:bottom w:w="0" w:type="dxa"/>
          </w:tblCellMar>
        </w:tblPrEx>
        <w:trPr>
          <w:tblCellSpacing w:w="5" w:type="nil"/>
        </w:trPr>
        <w:tc>
          <w:tcPr>
            <w:tcW w:w="2214"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c>
          <w:tcPr>
            <w:tcW w:w="1449"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всех категорий</w:t>
            </w:r>
          </w:p>
        </w:tc>
        <w:tc>
          <w:tcPr>
            <w:tcW w:w="6867" w:type="dxa"/>
            <w:gridSpan w:val="3"/>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7E3AE6">
        <w:tblPrEx>
          <w:tblCellMar>
            <w:top w:w="0" w:type="dxa"/>
            <w:bottom w:w="0" w:type="dxa"/>
          </w:tblCellMar>
        </w:tblPrEx>
        <w:trPr>
          <w:tblCellSpacing w:w="5" w:type="nil"/>
        </w:trPr>
        <w:tc>
          <w:tcPr>
            <w:tcW w:w="2214"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449"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сельскохозяйственные организации</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населения</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крестьянские (фермерские) хозяйства и индивидуальные предприниматели</w:t>
            </w:r>
          </w:p>
        </w:tc>
      </w:tr>
      <w:tr w:rsidR="007E3AE6">
        <w:tblPrEx>
          <w:tblCellMar>
            <w:top w:w="0" w:type="dxa"/>
            <w:bottom w:w="0" w:type="dxa"/>
          </w:tblCellMar>
        </w:tblPrEx>
        <w:trPr>
          <w:tblCellSpacing w:w="5" w:type="nil"/>
        </w:trPr>
        <w:tc>
          <w:tcPr>
            <w:tcW w:w="10530" w:type="dxa"/>
            <w:gridSpan w:val="5"/>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3"/>
              <w:rPr>
                <w:rFonts w:ascii="Calibri" w:hAnsi="Calibri" w:cs="Calibri"/>
              </w:rPr>
            </w:pPr>
            <w:bookmarkStart w:id="391" w:name="Par7079"/>
            <w:bookmarkEnd w:id="391"/>
            <w:r>
              <w:rPr>
                <w:rFonts w:ascii="Calibri" w:hAnsi="Calibri" w:cs="Calibri"/>
              </w:rPr>
              <w:t>Продукция сельского хозяйства</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2006</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18471,2</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8740,6</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9252,3</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478,3</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2007</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22738,5</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11377,2</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10724,2</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637,1</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2008</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29114,1</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15070,0</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13054,1</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990,0</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2009</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31603,7</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15731,5</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14897,9</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974,4</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2010 </w:t>
            </w:r>
            <w:hyperlink w:anchor="Par7159" w:history="1">
              <w:r>
                <w:rPr>
                  <w:rFonts w:ascii="Calibri" w:hAnsi="Calibri" w:cs="Calibri"/>
                  <w:color w:val="0000FF"/>
                </w:rPr>
                <w:t>&lt;1&gt;</w:t>
              </w:r>
            </w:hyperlink>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26243,3</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13635,9</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11934,5</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672,9</w:t>
            </w:r>
          </w:p>
        </w:tc>
      </w:tr>
      <w:tr w:rsidR="007E3AE6">
        <w:tblPrEx>
          <w:tblCellMar>
            <w:top w:w="0" w:type="dxa"/>
            <w:bottom w:w="0" w:type="dxa"/>
          </w:tblCellMar>
        </w:tblPrEx>
        <w:trPr>
          <w:tblCellSpacing w:w="5" w:type="nil"/>
        </w:trPr>
        <w:tc>
          <w:tcPr>
            <w:tcW w:w="10530" w:type="dxa"/>
            <w:gridSpan w:val="5"/>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3"/>
              <w:rPr>
                <w:rFonts w:ascii="Calibri" w:hAnsi="Calibri" w:cs="Calibri"/>
              </w:rPr>
            </w:pPr>
            <w:bookmarkStart w:id="392" w:name="Par7105"/>
            <w:bookmarkEnd w:id="392"/>
            <w:r>
              <w:rPr>
                <w:rFonts w:ascii="Calibri" w:hAnsi="Calibri" w:cs="Calibri"/>
              </w:rPr>
              <w:t>Продукция растениеводства</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2006</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7864,4</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3777,7</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3748,6</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338,1</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2007</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10409,2</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5004,0</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4974,7</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430,6</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2008</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14437,0</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7261,8</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6471,3</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703,9</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2009</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14402,1</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7067,1</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6620,2</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714,8</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2010 </w:t>
            </w:r>
            <w:hyperlink w:anchor="Par7159" w:history="1">
              <w:r>
                <w:rPr>
                  <w:rFonts w:ascii="Calibri" w:hAnsi="Calibri" w:cs="Calibri"/>
                  <w:color w:val="0000FF"/>
                </w:rPr>
                <w:t>&lt;1&gt;</w:t>
              </w:r>
            </w:hyperlink>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5695,9</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2421,8</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3067,7</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206,4</w:t>
            </w:r>
          </w:p>
        </w:tc>
      </w:tr>
      <w:tr w:rsidR="007E3AE6">
        <w:tblPrEx>
          <w:tblCellMar>
            <w:top w:w="0" w:type="dxa"/>
            <w:bottom w:w="0" w:type="dxa"/>
          </w:tblCellMar>
        </w:tblPrEx>
        <w:trPr>
          <w:tblCellSpacing w:w="5" w:type="nil"/>
        </w:trPr>
        <w:tc>
          <w:tcPr>
            <w:tcW w:w="10530" w:type="dxa"/>
            <w:gridSpan w:val="5"/>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3"/>
              <w:rPr>
                <w:rFonts w:ascii="Calibri" w:hAnsi="Calibri" w:cs="Calibri"/>
              </w:rPr>
            </w:pPr>
            <w:bookmarkStart w:id="393" w:name="Par7131"/>
            <w:bookmarkEnd w:id="393"/>
            <w:r>
              <w:rPr>
                <w:rFonts w:ascii="Calibri" w:hAnsi="Calibri" w:cs="Calibri"/>
              </w:rPr>
              <w:t>Продукция животноводства</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2006</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10606,8</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4962,8</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5503,8</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140,1</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2007</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12329,3</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6373,3</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5749,5</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206,5</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2008</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14677,1</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7808,2</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6582,8</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286,2</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2009</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17201,5</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8664,4</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8277,6</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259,6</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2010 </w:t>
            </w:r>
            <w:hyperlink w:anchor="Par7159" w:history="1">
              <w:r>
                <w:rPr>
                  <w:rFonts w:ascii="Calibri" w:hAnsi="Calibri" w:cs="Calibri"/>
                  <w:color w:val="0000FF"/>
                </w:rPr>
                <w:t>&lt;1&gt;</w:t>
              </w:r>
            </w:hyperlink>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20547,4</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11214,1</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8866,8</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466,5</w:t>
            </w:r>
          </w:p>
        </w:tc>
      </w:tr>
    </w:tbl>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394" w:name="Par7159"/>
      <w:bookmarkEnd w:id="394"/>
      <w:r>
        <w:rPr>
          <w:rFonts w:ascii="Calibri" w:hAnsi="Calibri" w:cs="Calibri"/>
        </w:rPr>
        <w:t>&lt;1&gt; Данные предварительные.</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395" w:name="Par7161"/>
      <w:bookmarkEnd w:id="395"/>
      <w:r>
        <w:rPr>
          <w:rFonts w:ascii="Calibri" w:hAnsi="Calibri" w:cs="Calibri"/>
        </w:rPr>
        <w:t>ТАБЛИЦА 4 -</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ИНДЕКСЫ ПРОИЗВОДСТВА ПРОДУКЦИИ СЕЛЬСКОГО</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ПО КАТЕГОРИЯМ ХОЗЯЙСТВ (В СОПОСТАВИМЫХ</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ЦЕНАХ; В ПРОЦЕНТАХ К ПРЕДЫДУЩЕМУ ГОДУ)</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14"/>
        <w:gridCol w:w="1449"/>
        <w:gridCol w:w="3033"/>
        <w:gridCol w:w="1420"/>
        <w:gridCol w:w="2414"/>
      </w:tblGrid>
      <w:tr w:rsidR="007E3AE6">
        <w:tblPrEx>
          <w:tblCellMar>
            <w:top w:w="0" w:type="dxa"/>
            <w:bottom w:w="0" w:type="dxa"/>
          </w:tblCellMar>
        </w:tblPrEx>
        <w:trPr>
          <w:tblCellSpacing w:w="5" w:type="nil"/>
        </w:trPr>
        <w:tc>
          <w:tcPr>
            <w:tcW w:w="2214"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c>
          <w:tcPr>
            <w:tcW w:w="1449"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всех категорий</w:t>
            </w:r>
          </w:p>
        </w:tc>
        <w:tc>
          <w:tcPr>
            <w:tcW w:w="6867" w:type="dxa"/>
            <w:gridSpan w:val="3"/>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7E3AE6">
        <w:tblPrEx>
          <w:tblCellMar>
            <w:top w:w="0" w:type="dxa"/>
            <w:bottom w:w="0" w:type="dxa"/>
          </w:tblCellMar>
        </w:tblPrEx>
        <w:trPr>
          <w:tblCellSpacing w:w="5" w:type="nil"/>
        </w:trPr>
        <w:tc>
          <w:tcPr>
            <w:tcW w:w="2214"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1449"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сельскохозяйственные организации</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населения</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крестьянские (фермерские) хозяйства и индивидуальные предприниматели</w:t>
            </w:r>
          </w:p>
        </w:tc>
      </w:tr>
      <w:tr w:rsidR="007E3AE6">
        <w:tblPrEx>
          <w:tblCellMar>
            <w:top w:w="0" w:type="dxa"/>
            <w:bottom w:w="0" w:type="dxa"/>
          </w:tblCellMar>
        </w:tblPrEx>
        <w:trPr>
          <w:tblCellSpacing w:w="5" w:type="nil"/>
        </w:trPr>
        <w:tc>
          <w:tcPr>
            <w:tcW w:w="10530" w:type="dxa"/>
            <w:gridSpan w:val="5"/>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3"/>
              <w:rPr>
                <w:rFonts w:ascii="Calibri" w:hAnsi="Calibri" w:cs="Calibri"/>
              </w:rPr>
            </w:pPr>
            <w:bookmarkStart w:id="396" w:name="Par7173"/>
            <w:bookmarkEnd w:id="396"/>
            <w:r>
              <w:rPr>
                <w:rFonts w:ascii="Calibri" w:hAnsi="Calibri" w:cs="Calibri"/>
              </w:rPr>
              <w:t>Продукция сельского хозяйства</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2006</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113,4</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137,1</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2007</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2008</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112,8</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129,1</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2009</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107,2</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101,4</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114,8</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2010 </w:t>
            </w:r>
            <w:hyperlink w:anchor="Par7253" w:history="1">
              <w:r>
                <w:rPr>
                  <w:rFonts w:ascii="Calibri" w:hAnsi="Calibri" w:cs="Calibri"/>
                  <w:color w:val="0000FF"/>
                </w:rPr>
                <w:t>&lt;1&gt;</w:t>
              </w:r>
            </w:hyperlink>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75,8</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r>
      <w:tr w:rsidR="007E3AE6">
        <w:tblPrEx>
          <w:tblCellMar>
            <w:top w:w="0" w:type="dxa"/>
            <w:bottom w:w="0" w:type="dxa"/>
          </w:tblCellMar>
        </w:tblPrEx>
        <w:trPr>
          <w:tblCellSpacing w:w="5" w:type="nil"/>
        </w:trPr>
        <w:tc>
          <w:tcPr>
            <w:tcW w:w="10530" w:type="dxa"/>
            <w:gridSpan w:val="5"/>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3"/>
              <w:rPr>
                <w:rFonts w:ascii="Calibri" w:hAnsi="Calibri" w:cs="Calibri"/>
              </w:rPr>
            </w:pPr>
            <w:bookmarkStart w:id="397" w:name="Par7199"/>
            <w:bookmarkEnd w:id="397"/>
            <w:r>
              <w:rPr>
                <w:rFonts w:ascii="Calibri" w:hAnsi="Calibri" w:cs="Calibri"/>
              </w:rPr>
              <w:t>Продукция растениеводства</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2006</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109,6</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97,4</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142,0</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2007</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102,7</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100,4</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105,8</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94,5</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2008</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122,0</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135,1</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2009</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110,5</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110,5</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108,9</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124,8</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2010 </w:t>
            </w:r>
            <w:hyperlink w:anchor="Par7253" w:history="1">
              <w:r>
                <w:rPr>
                  <w:rFonts w:ascii="Calibri" w:hAnsi="Calibri" w:cs="Calibri"/>
                  <w:color w:val="0000FF"/>
                </w:rPr>
                <w:t>&lt;1&gt;</w:t>
              </w:r>
            </w:hyperlink>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40,6</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r>
      <w:tr w:rsidR="007E3AE6">
        <w:tblPrEx>
          <w:tblCellMar>
            <w:top w:w="0" w:type="dxa"/>
            <w:bottom w:w="0" w:type="dxa"/>
          </w:tblCellMar>
        </w:tblPrEx>
        <w:trPr>
          <w:tblCellSpacing w:w="5" w:type="nil"/>
        </w:trPr>
        <w:tc>
          <w:tcPr>
            <w:tcW w:w="10530" w:type="dxa"/>
            <w:gridSpan w:val="5"/>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3"/>
              <w:rPr>
                <w:rFonts w:ascii="Calibri" w:hAnsi="Calibri" w:cs="Calibri"/>
              </w:rPr>
            </w:pPr>
            <w:bookmarkStart w:id="398" w:name="Par7225"/>
            <w:bookmarkEnd w:id="398"/>
            <w:r>
              <w:rPr>
                <w:rFonts w:ascii="Calibri" w:hAnsi="Calibri" w:cs="Calibri"/>
              </w:rPr>
              <w:t>Продукция животноводства</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2006</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116,4</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98,9</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126,4</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2007</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101,7</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109,1</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94,5</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125,1</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2008</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116,8</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2009</w:t>
            </w:r>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112,9</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r>
      <w:tr w:rsidR="007E3AE6">
        <w:tblPrEx>
          <w:tblCellMar>
            <w:top w:w="0" w:type="dxa"/>
            <w:bottom w:w="0" w:type="dxa"/>
          </w:tblCellMar>
        </w:tblPrEx>
        <w:trPr>
          <w:tblCellSpacing w:w="5" w:type="nil"/>
        </w:trPr>
        <w:tc>
          <w:tcPr>
            <w:tcW w:w="22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2010 </w:t>
            </w:r>
            <w:hyperlink w:anchor="Par7253" w:history="1">
              <w:r>
                <w:rPr>
                  <w:rFonts w:ascii="Calibri" w:hAnsi="Calibri" w:cs="Calibri"/>
                  <w:color w:val="0000FF"/>
                </w:rPr>
                <w:t>&lt;1&gt;</w:t>
              </w:r>
            </w:hyperlink>
          </w:p>
        </w:tc>
        <w:tc>
          <w:tcPr>
            <w:tcW w:w="144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30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113,6</w:t>
            </w:r>
          </w:p>
        </w:tc>
        <w:tc>
          <w:tcPr>
            <w:tcW w:w="14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241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r>
    </w:tbl>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399" w:name="Par7253"/>
      <w:bookmarkEnd w:id="399"/>
      <w:r>
        <w:rPr>
          <w:rFonts w:ascii="Calibri" w:hAnsi="Calibri" w:cs="Calibri"/>
        </w:rPr>
        <w:t>&lt;1&gt; Данные предварительные.</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00" w:name="Par7255"/>
      <w:bookmarkEnd w:id="400"/>
      <w:r>
        <w:rPr>
          <w:rFonts w:ascii="Calibri" w:hAnsi="Calibri" w:cs="Calibri"/>
        </w:rPr>
        <w:t>ТАБЛИЦА 5 -</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РЕНТАБЕЛЬНОСТИ ПРОДУКЦИИ,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РЕАЛИЗОВАННОЙ СЕЛЬСКОХОЗЯЙСТВЕННЫМИ ОРГАНИЗАЦИЯМИ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(ОТНОШЕНИЕ ПРИБЫЛИ К СЕБЕСТОИМОСТИ РЕАЛИЗОВАННОЙ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ПРОДУКЦИИ; В ПРОЦЕНТАХ)</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35"/>
        <w:gridCol w:w="861"/>
        <w:gridCol w:w="861"/>
        <w:gridCol w:w="861"/>
        <w:gridCol w:w="861"/>
        <w:gridCol w:w="861"/>
      </w:tblGrid>
      <w:tr w:rsidR="007E3AE6">
        <w:tblPrEx>
          <w:tblCellMar>
            <w:top w:w="0" w:type="dxa"/>
            <w:bottom w:w="0" w:type="dxa"/>
          </w:tblCellMar>
        </w:tblPrEx>
        <w:trPr>
          <w:tblCellSpacing w:w="5" w:type="nil"/>
        </w:trPr>
        <w:tc>
          <w:tcPr>
            <w:tcW w:w="553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Виды продукции</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2009 </w:t>
            </w:r>
            <w:hyperlink w:anchor="Par7330" w:history="1">
              <w:r>
                <w:rPr>
                  <w:rFonts w:ascii="Calibri" w:hAnsi="Calibri" w:cs="Calibri"/>
                  <w:color w:val="0000FF"/>
                </w:rPr>
                <w:t>&lt;1&gt;</w:t>
              </w:r>
            </w:hyperlink>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2010 </w:t>
            </w:r>
            <w:hyperlink w:anchor="Par7330" w:history="1">
              <w:r>
                <w:rPr>
                  <w:rFonts w:ascii="Calibri" w:hAnsi="Calibri" w:cs="Calibri"/>
                  <w:color w:val="0000FF"/>
                </w:rPr>
                <w:t>&lt;1&gt;</w:t>
              </w:r>
            </w:hyperlink>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Зерно (вкл. кукурузу)</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Сахарная свекла (фабричная)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Картофель</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Овощи (открытого грунта)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Молоко и молочные продукты (в пересчете на молоко)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Крупный рогатый скот</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Свиньи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Овцы и козы</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Птица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Яйца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bl>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401" w:name="Par7330"/>
      <w:bookmarkEnd w:id="401"/>
      <w:r>
        <w:rPr>
          <w:rFonts w:ascii="Calibri" w:hAnsi="Calibri" w:cs="Calibri"/>
        </w:rPr>
        <w:t>&lt;1&gt; Расчетные данные по формам отчетности организации АПК</w:t>
      </w: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02" w:name="Par7332"/>
      <w:bookmarkEnd w:id="402"/>
      <w:r>
        <w:rPr>
          <w:rFonts w:ascii="Calibri" w:hAnsi="Calibri" w:cs="Calibri"/>
        </w:rPr>
        <w:t>ТАБЛИЦА 6 -</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КРЕСТЬЯНСКИЕ ФЕРМЕРСКИЕ ХОЗЯЙСТВА </w:t>
      </w:r>
      <w:hyperlink w:anchor="Par7362" w:history="1">
        <w:r>
          <w:rPr>
            <w:rFonts w:ascii="Calibri" w:hAnsi="Calibri" w:cs="Calibri"/>
            <w:color w:val="0000FF"/>
          </w:rPr>
          <w:t>&lt;1&gt;</w:t>
        </w:r>
      </w:hyperlink>
      <w:r>
        <w:rPr>
          <w:rFonts w:ascii="Calibri" w:hAnsi="Calibri" w:cs="Calibri"/>
        </w:rPr>
        <w:t xml:space="preserve"> (НА 1 ЯНВАРЯ)</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984"/>
        <w:gridCol w:w="984"/>
        <w:gridCol w:w="984"/>
        <w:gridCol w:w="984"/>
        <w:gridCol w:w="984"/>
      </w:tblGrid>
      <w:tr w:rsidR="007E3AE6">
        <w:tblPrEx>
          <w:tblCellMar>
            <w:top w:w="0" w:type="dxa"/>
            <w:bottom w:w="0" w:type="dxa"/>
          </w:tblCellMar>
        </w:tblPrEx>
        <w:trPr>
          <w:tblCellSpacing w:w="5" w:type="nil"/>
        </w:trPr>
        <w:tc>
          <w:tcPr>
            <w:tcW w:w="492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Показатели</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зарегистрированных крестьянских (фермерских) хозяйств, ед.</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1133</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Площадь предоставленных им земельных участков, тыс. га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Средний размер земельного участка, га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r>
    </w:tbl>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403" w:name="Par7362"/>
      <w:bookmarkEnd w:id="403"/>
      <w:r>
        <w:rPr>
          <w:rFonts w:ascii="Calibri" w:hAnsi="Calibri" w:cs="Calibri"/>
        </w:rPr>
        <w:t>&lt;1&gt; По данным Роснедвижимости.</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04" w:name="Par7364"/>
      <w:bookmarkEnd w:id="404"/>
      <w:r>
        <w:rPr>
          <w:rFonts w:ascii="Calibri" w:hAnsi="Calibri" w:cs="Calibri"/>
        </w:rPr>
        <w:t>ТАБЛИЦА 7 -</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ПРОИЗВОДСТВА СЕЛЬСКОХОЗЯЙСТВЕННОЙ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ПРОДУКЦИИ ПО КАТЕГОРИЯМ ХОЗЯЙСТВ (В ПРОЦЕНТАХ</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ОТ ХОЗЯЙСТВ ВСЕХ КАТЕГОРИЙ)</w:t>
      </w:r>
    </w:p>
    <w:p w:rsidR="007E3AE6" w:rsidRDefault="007E3AE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23"/>
        <w:gridCol w:w="758"/>
        <w:gridCol w:w="758"/>
        <w:gridCol w:w="758"/>
        <w:gridCol w:w="758"/>
        <w:gridCol w:w="758"/>
        <w:gridCol w:w="758"/>
        <w:gridCol w:w="758"/>
        <w:gridCol w:w="758"/>
        <w:gridCol w:w="758"/>
        <w:gridCol w:w="758"/>
        <w:gridCol w:w="758"/>
        <w:gridCol w:w="758"/>
        <w:gridCol w:w="758"/>
        <w:gridCol w:w="758"/>
        <w:gridCol w:w="758"/>
      </w:tblGrid>
      <w:tr w:rsidR="007E3AE6">
        <w:tblPrEx>
          <w:tblCellMar>
            <w:top w:w="0" w:type="dxa"/>
            <w:bottom w:w="0" w:type="dxa"/>
          </w:tblCellMar>
        </w:tblPrEx>
        <w:trPr>
          <w:tblCellSpacing w:w="5" w:type="nil"/>
        </w:trPr>
        <w:tc>
          <w:tcPr>
            <w:tcW w:w="1723"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Виды продукции</w:t>
            </w:r>
          </w:p>
        </w:tc>
        <w:tc>
          <w:tcPr>
            <w:tcW w:w="3790" w:type="dxa"/>
            <w:gridSpan w:val="5"/>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Сельскохозяйственные организации</w:t>
            </w:r>
          </w:p>
        </w:tc>
        <w:tc>
          <w:tcPr>
            <w:tcW w:w="3790" w:type="dxa"/>
            <w:gridSpan w:val="5"/>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Личные подсобные хозяйства населения</w:t>
            </w:r>
          </w:p>
        </w:tc>
        <w:tc>
          <w:tcPr>
            <w:tcW w:w="3790" w:type="dxa"/>
            <w:gridSpan w:val="5"/>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Крестьянские (фермерские) хозяйства</w:t>
            </w:r>
          </w:p>
        </w:tc>
      </w:tr>
      <w:tr w:rsidR="007E3AE6">
        <w:tblPrEx>
          <w:tblCellMar>
            <w:top w:w="0" w:type="dxa"/>
            <w:bottom w:w="0" w:type="dxa"/>
          </w:tblCellMar>
        </w:tblPrEx>
        <w:trPr>
          <w:tblCellSpacing w:w="5" w:type="nil"/>
        </w:trPr>
        <w:tc>
          <w:tcPr>
            <w:tcW w:w="1723"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2006</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2008</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2009</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2006</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2008</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2009</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2006</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2008</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2009</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2010</w:t>
            </w:r>
          </w:p>
        </w:tc>
      </w:tr>
      <w:tr w:rsidR="007E3AE6">
        <w:tblPrEx>
          <w:tblCellMar>
            <w:top w:w="0" w:type="dxa"/>
            <w:bottom w:w="0" w:type="dxa"/>
          </w:tblCellMar>
        </w:tblPrEx>
        <w:trPr>
          <w:tblCellSpacing w:w="5" w:type="nil"/>
        </w:trPr>
        <w:tc>
          <w:tcPr>
            <w:tcW w:w="172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Зерно (в весе после доработки)</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r>
      <w:tr w:rsidR="007E3AE6">
        <w:tblPrEx>
          <w:tblCellMar>
            <w:top w:w="0" w:type="dxa"/>
            <w:bottom w:w="0" w:type="dxa"/>
          </w:tblCellMar>
        </w:tblPrEx>
        <w:trPr>
          <w:tblCellSpacing w:w="5" w:type="nil"/>
        </w:trPr>
        <w:tc>
          <w:tcPr>
            <w:tcW w:w="172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Сахарная свекла (фабричная)</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7E3AE6">
        <w:tblPrEx>
          <w:tblCellMar>
            <w:top w:w="0" w:type="dxa"/>
            <w:bottom w:w="0" w:type="dxa"/>
          </w:tblCellMar>
        </w:tblPrEx>
        <w:trPr>
          <w:tblCellSpacing w:w="5" w:type="nil"/>
        </w:trPr>
        <w:tc>
          <w:tcPr>
            <w:tcW w:w="172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Картофель</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97,8</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7E3AE6">
        <w:tblPrEx>
          <w:tblCellMar>
            <w:top w:w="0" w:type="dxa"/>
            <w:bottom w:w="0" w:type="dxa"/>
          </w:tblCellMar>
        </w:tblPrEx>
        <w:trPr>
          <w:tblCellSpacing w:w="5" w:type="nil"/>
        </w:trPr>
        <w:tc>
          <w:tcPr>
            <w:tcW w:w="172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Овощи</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7E3AE6">
        <w:tblPrEx>
          <w:tblCellMar>
            <w:top w:w="0" w:type="dxa"/>
            <w:bottom w:w="0" w:type="dxa"/>
          </w:tblCellMar>
        </w:tblPrEx>
        <w:trPr>
          <w:tblCellSpacing w:w="5" w:type="nil"/>
        </w:trPr>
        <w:tc>
          <w:tcPr>
            <w:tcW w:w="172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Скот и птица (в убойном весе)</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E3AE6">
        <w:tblPrEx>
          <w:tblCellMar>
            <w:top w:w="0" w:type="dxa"/>
            <w:bottom w:w="0" w:type="dxa"/>
          </w:tblCellMar>
        </w:tblPrEx>
        <w:trPr>
          <w:tblCellSpacing w:w="5" w:type="nil"/>
        </w:trPr>
        <w:tc>
          <w:tcPr>
            <w:tcW w:w="172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Молоко</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7E3AE6">
        <w:tblPrEx>
          <w:tblCellMar>
            <w:top w:w="0" w:type="dxa"/>
            <w:bottom w:w="0" w:type="dxa"/>
          </w:tblCellMar>
        </w:tblPrEx>
        <w:trPr>
          <w:tblCellSpacing w:w="5" w:type="nil"/>
        </w:trPr>
        <w:tc>
          <w:tcPr>
            <w:tcW w:w="172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Яйца</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E3AE6">
        <w:tblPrEx>
          <w:tblCellMar>
            <w:top w:w="0" w:type="dxa"/>
            <w:bottom w:w="0" w:type="dxa"/>
          </w:tblCellMar>
        </w:tblPrEx>
        <w:trPr>
          <w:tblCellSpacing w:w="5" w:type="nil"/>
        </w:trPr>
        <w:tc>
          <w:tcPr>
            <w:tcW w:w="172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Шерсть</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95,9</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bl>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05" w:name="Par7518"/>
      <w:bookmarkEnd w:id="405"/>
      <w:r>
        <w:rPr>
          <w:rFonts w:ascii="Calibri" w:hAnsi="Calibri" w:cs="Calibri"/>
        </w:rPr>
        <w:t>ТАБЛИЦА 8 -</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РЕАЛИЗАЦИЯ ОСНОВНЫХ ПРОДУКТОВ СЕЛЬСКОХОЗЯЙСТВЕННЫМИ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(ТЫСЯЧ ТОНН)</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35"/>
        <w:gridCol w:w="861"/>
        <w:gridCol w:w="861"/>
        <w:gridCol w:w="861"/>
        <w:gridCol w:w="861"/>
        <w:gridCol w:w="861"/>
      </w:tblGrid>
      <w:tr w:rsidR="007E3AE6">
        <w:tblPrEx>
          <w:tblCellMar>
            <w:top w:w="0" w:type="dxa"/>
            <w:bottom w:w="0" w:type="dxa"/>
          </w:tblCellMar>
        </w:tblPrEx>
        <w:trPr>
          <w:tblCellSpacing w:w="5" w:type="nil"/>
        </w:trPr>
        <w:tc>
          <w:tcPr>
            <w:tcW w:w="5535"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Виды продукции</w:t>
            </w:r>
          </w:p>
        </w:tc>
        <w:tc>
          <w:tcPr>
            <w:tcW w:w="4305" w:type="dxa"/>
            <w:gridSpan w:val="5"/>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Реализовано всего</w:t>
            </w:r>
          </w:p>
        </w:tc>
      </w:tr>
      <w:tr w:rsidR="007E3AE6">
        <w:tblPrEx>
          <w:tblCellMar>
            <w:top w:w="0" w:type="dxa"/>
            <w:bottom w:w="0" w:type="dxa"/>
          </w:tblCellMar>
        </w:tblPrEx>
        <w:trPr>
          <w:tblCellSpacing w:w="5" w:type="nil"/>
        </w:trPr>
        <w:tc>
          <w:tcPr>
            <w:tcW w:w="5535"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Зерно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456,4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469,7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691,6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381,2</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Картофель</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Овощи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Скот и птица (в живом весе)</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Молоко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187,0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216,5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262,2</w:t>
            </w:r>
          </w:p>
        </w:tc>
      </w:tr>
      <w:tr w:rsidR="007E3AE6">
        <w:tblPrEx>
          <w:tblCellMar>
            <w:top w:w="0" w:type="dxa"/>
            <w:bottom w:w="0" w:type="dxa"/>
          </w:tblCellMar>
        </w:tblPrEx>
        <w:trPr>
          <w:tblCellSpacing w:w="5" w:type="nil"/>
        </w:trPr>
        <w:tc>
          <w:tcPr>
            <w:tcW w:w="5535" w:type="dxa"/>
            <w:vMerge w:val="restart"/>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Виды продукции</w:t>
            </w:r>
          </w:p>
        </w:tc>
        <w:tc>
          <w:tcPr>
            <w:tcW w:w="4305" w:type="dxa"/>
            <w:gridSpan w:val="5"/>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заготовительным организациям</w:t>
            </w:r>
          </w:p>
        </w:tc>
      </w:tr>
      <w:tr w:rsidR="007E3AE6">
        <w:tblPrEx>
          <w:tblCellMar>
            <w:top w:w="0" w:type="dxa"/>
            <w:bottom w:w="0" w:type="dxa"/>
          </w:tblCellMar>
        </w:tblPrEx>
        <w:trPr>
          <w:tblCellSpacing w:w="5" w:type="nil"/>
        </w:trPr>
        <w:tc>
          <w:tcPr>
            <w:tcW w:w="5535"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Зерно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246,9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174,1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216,9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206,3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58,7</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Картофель</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Овощи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Скот и птица (в живом весе)</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Молоко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183,8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197,8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214,9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239,2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260,3</w:t>
            </w:r>
          </w:p>
        </w:tc>
      </w:tr>
      <w:tr w:rsidR="007E3AE6">
        <w:tblPrEx>
          <w:tblCellMar>
            <w:top w:w="0" w:type="dxa"/>
            <w:bottom w:w="0" w:type="dxa"/>
          </w:tblCellMar>
        </w:tblPrEx>
        <w:trPr>
          <w:tblCellSpacing w:w="5" w:type="nil"/>
        </w:trPr>
        <w:tc>
          <w:tcPr>
            <w:tcW w:w="5535" w:type="dxa"/>
            <w:vMerge w:val="restart"/>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Виды продукции</w:t>
            </w:r>
          </w:p>
        </w:tc>
        <w:tc>
          <w:tcPr>
            <w:tcW w:w="4305" w:type="dxa"/>
            <w:gridSpan w:val="5"/>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7E3AE6">
        <w:tblPrEx>
          <w:tblCellMar>
            <w:top w:w="0" w:type="dxa"/>
            <w:bottom w:w="0" w:type="dxa"/>
          </w:tblCellMar>
        </w:tblPrEx>
        <w:trPr>
          <w:tblCellSpacing w:w="5" w:type="nil"/>
        </w:trPr>
        <w:tc>
          <w:tcPr>
            <w:tcW w:w="5535"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4305" w:type="dxa"/>
            <w:gridSpan w:val="5"/>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 другим каналам (на рынке, через собственные торговые предприятия, предприятия общественного питания и др.)</w:t>
            </w:r>
          </w:p>
        </w:tc>
      </w:tr>
      <w:tr w:rsidR="007E3AE6">
        <w:tblPrEx>
          <w:tblCellMar>
            <w:top w:w="0" w:type="dxa"/>
            <w:bottom w:w="0" w:type="dxa"/>
          </w:tblCellMar>
        </w:tblPrEx>
        <w:trPr>
          <w:tblCellSpacing w:w="5" w:type="nil"/>
        </w:trPr>
        <w:tc>
          <w:tcPr>
            <w:tcW w:w="5535"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Зерно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209,5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295,6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264,0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485,3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322,5</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Картофель</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Овощи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Скот и птица (в живом весе)</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r>
      <w:tr w:rsidR="007E3AE6">
        <w:tblPrEx>
          <w:tblCellMar>
            <w:top w:w="0" w:type="dxa"/>
            <w:bottom w:w="0" w:type="dxa"/>
          </w:tblCellMar>
        </w:tblPrEx>
        <w:trPr>
          <w:tblCellSpacing w:w="5" w:type="nil"/>
        </w:trPr>
        <w:tc>
          <w:tcPr>
            <w:tcW w:w="553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Молоко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bl>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06" w:name="Par7636"/>
      <w:bookmarkEnd w:id="406"/>
      <w:r>
        <w:rPr>
          <w:rFonts w:ascii="Calibri" w:hAnsi="Calibri" w:cs="Calibri"/>
        </w:rPr>
        <w:t>ТАБЛИЦА 9 -</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ВАЛОВОЙ СБОР ПРОДУКТОВ РАСТЕНИЕВОДСТВА</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ХОЗЯЙСТВАХ ВСЕХ КАТЕГОРИЙ; ТЫСЯЧ ТОНН)</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9"/>
        <w:gridCol w:w="861"/>
        <w:gridCol w:w="861"/>
        <w:gridCol w:w="988"/>
        <w:gridCol w:w="988"/>
        <w:gridCol w:w="861"/>
      </w:tblGrid>
      <w:tr w:rsidR="007E3AE6">
        <w:tblPrEx>
          <w:tblCellMar>
            <w:top w:w="0" w:type="dxa"/>
            <w:bottom w:w="0" w:type="dxa"/>
          </w:tblCellMar>
        </w:tblPrEx>
        <w:trPr>
          <w:tblCellSpacing w:w="5" w:type="nil"/>
        </w:trPr>
        <w:tc>
          <w:tcPr>
            <w:tcW w:w="528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Виды продукции</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98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98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Зерно (в весе после доработки)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945,7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908,9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1167,9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1308,4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292,1</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пшеница озимая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306,9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356,6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460,5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142,9</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пшеница яровая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рожь озимая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68,3</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ячмень</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362,1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365,1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517,9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549,6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овес</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просо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гречиха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зернобобовые</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из них горох</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Сахарная свекла (фабричная)</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459,3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386,7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446,0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511,2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197,3</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Семена масличных культур</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Картофель</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343,3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327,4</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322,1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 в сельхозорганизациях</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Овощи - всего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 в сельхозорганизациях</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Плоды и ягоды</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Кукуруза на силос, зеленый корм и сенаж</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490,4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534,7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555,2</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824,4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Кормовые корнеплоды (включая сахарную свеклу на корм скоту)</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Сено однолетних трав</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Сено многолетних трав</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166,3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166,1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158,2</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r>
      <w:tr w:rsidR="007E3AE6">
        <w:tblPrEx>
          <w:tblCellMar>
            <w:top w:w="0" w:type="dxa"/>
            <w:bottom w:w="0" w:type="dxa"/>
          </w:tblCellMar>
        </w:tblPrEx>
        <w:trPr>
          <w:tblCellSpacing w:w="5" w:type="nil"/>
        </w:trPr>
        <w:tc>
          <w:tcPr>
            <w:tcW w:w="528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Сено естественных сенокосов (включая улучшенные)</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127,0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127,4</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126,8</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131,2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125,7</w:t>
            </w:r>
          </w:p>
        </w:tc>
      </w:tr>
    </w:tbl>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07" w:name="Par7786"/>
      <w:bookmarkEnd w:id="407"/>
      <w:r>
        <w:rPr>
          <w:rFonts w:ascii="Calibri" w:hAnsi="Calibri" w:cs="Calibri"/>
        </w:rPr>
        <w:t>ТАБЛИЦА 10 -</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 ОСНОВНЫХ ПРОДУКТОВ ЖИВОТНОВОДСТВА</w:t>
      </w:r>
    </w:p>
    <w:p w:rsidR="007E3AE6" w:rsidRDefault="007E3AE6">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12"/>
        <w:gridCol w:w="861"/>
        <w:gridCol w:w="861"/>
        <w:gridCol w:w="861"/>
        <w:gridCol w:w="861"/>
        <w:gridCol w:w="988"/>
      </w:tblGrid>
      <w:tr w:rsidR="007E3AE6">
        <w:tblPrEx>
          <w:tblCellMar>
            <w:top w:w="0" w:type="dxa"/>
            <w:bottom w:w="0" w:type="dxa"/>
          </w:tblCellMar>
        </w:tblPrEx>
        <w:trPr>
          <w:tblCellSpacing w:w="5" w:type="nil"/>
        </w:trPr>
        <w:tc>
          <w:tcPr>
            <w:tcW w:w="541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Виды продукции</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98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r>
      <w:tr w:rsidR="007E3AE6">
        <w:tblPrEx>
          <w:tblCellMar>
            <w:top w:w="0" w:type="dxa"/>
            <w:bottom w:w="0" w:type="dxa"/>
          </w:tblCellMar>
        </w:tblPrEx>
        <w:trPr>
          <w:tblCellSpacing w:w="5" w:type="nil"/>
        </w:trPr>
        <w:tc>
          <w:tcPr>
            <w:tcW w:w="9844" w:type="dxa"/>
            <w:gridSpan w:val="6"/>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3"/>
              <w:rPr>
                <w:rFonts w:ascii="Calibri" w:hAnsi="Calibri" w:cs="Calibri"/>
              </w:rPr>
            </w:pPr>
            <w:bookmarkStart w:id="408" w:name="Par7796"/>
            <w:bookmarkEnd w:id="408"/>
            <w:r>
              <w:rPr>
                <w:rFonts w:ascii="Calibri" w:hAnsi="Calibri" w:cs="Calibri"/>
              </w:rPr>
              <w:t>Хозяйства всех категорий</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Скот и птица (в убойном весе), тыс. т</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75,4</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говядина и телятина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свинина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баранина и козлятина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мясо птицы</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Молоко, тыс. т</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411,9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419,0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440,4</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458,1</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Яйца, млн. шт.</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703,2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776,0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802,1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942,2</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1077,5</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Шерсть (в физическом весе), т</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E3AE6">
        <w:tblPrEx>
          <w:tblCellMar>
            <w:top w:w="0" w:type="dxa"/>
            <w:bottom w:w="0" w:type="dxa"/>
          </w:tblCellMar>
        </w:tblPrEx>
        <w:trPr>
          <w:tblCellSpacing w:w="5" w:type="nil"/>
        </w:trPr>
        <w:tc>
          <w:tcPr>
            <w:tcW w:w="9844" w:type="dxa"/>
            <w:gridSpan w:val="6"/>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3"/>
              <w:rPr>
                <w:rFonts w:ascii="Calibri" w:hAnsi="Calibri" w:cs="Calibri"/>
              </w:rPr>
            </w:pPr>
            <w:bookmarkStart w:id="409" w:name="Par7851"/>
            <w:bookmarkEnd w:id="409"/>
            <w:r>
              <w:rPr>
                <w:rFonts w:ascii="Calibri" w:hAnsi="Calibri" w:cs="Calibri"/>
              </w:rPr>
              <w:t>Сельскохозяйственные организации</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Скот и птица (в убойном весе), тыс. т</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Молоко, тыс. т</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224,4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237,7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257,6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280,8</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Яйца, млн. шт.</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576,2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653,2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683,6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826,0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965,7</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Шерсть (в физическом весе), т</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E3AE6">
        <w:tblPrEx>
          <w:tblCellMar>
            <w:top w:w="0" w:type="dxa"/>
            <w:bottom w:w="0" w:type="dxa"/>
          </w:tblCellMar>
        </w:tblPrEx>
        <w:trPr>
          <w:tblCellSpacing w:w="5" w:type="nil"/>
        </w:trPr>
        <w:tc>
          <w:tcPr>
            <w:tcW w:w="9844" w:type="dxa"/>
            <w:gridSpan w:val="6"/>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3"/>
              <w:rPr>
                <w:rFonts w:ascii="Calibri" w:hAnsi="Calibri" w:cs="Calibri"/>
              </w:rPr>
            </w:pPr>
            <w:bookmarkStart w:id="410" w:name="Par7876"/>
            <w:bookmarkEnd w:id="410"/>
            <w:r>
              <w:rPr>
                <w:rFonts w:ascii="Calibri" w:hAnsi="Calibri" w:cs="Calibri"/>
              </w:rPr>
              <w:t>Личные подсобные хозяйства</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Скот и птица (в убойном весе), тыс. т</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Молоко, тыс. т</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182,0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176,7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167,7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163,0</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Яйца, млн. шт.</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126,8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122,6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111,8</w:t>
            </w:r>
          </w:p>
        </w:tc>
      </w:tr>
      <w:tr w:rsidR="007E3AE6">
        <w:tblPrEx>
          <w:tblCellMar>
            <w:top w:w="0" w:type="dxa"/>
            <w:bottom w:w="0" w:type="dxa"/>
          </w:tblCellMar>
        </w:tblPrEx>
        <w:trPr>
          <w:tblCellSpacing w:w="5" w:type="nil"/>
        </w:trPr>
        <w:tc>
          <w:tcPr>
            <w:tcW w:w="541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Шерсть (в физическом весе), т</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bl>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11" w:name="Par7902"/>
      <w:bookmarkEnd w:id="411"/>
      <w:r>
        <w:rPr>
          <w:rFonts w:ascii="Calibri" w:hAnsi="Calibri" w:cs="Calibri"/>
        </w:rPr>
        <w:t>ТАБЛИЦА 11 -</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ПРОДУКТИВНОСТЬ СКОТА И ПТИЦЫ В КРУПНЫХ</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СРЕДНИХ СЕЛЬСКОХОЗЯЙСТВЕННЫХ ОРГАНИЗАЦИЯХ</w:t>
      </w:r>
    </w:p>
    <w:p w:rsidR="007E3AE6" w:rsidRDefault="007E3AE6">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984"/>
        <w:gridCol w:w="984"/>
        <w:gridCol w:w="984"/>
        <w:gridCol w:w="984"/>
        <w:gridCol w:w="984"/>
      </w:tblGrid>
      <w:tr w:rsidR="007E3AE6">
        <w:tblPrEx>
          <w:tblCellMar>
            <w:top w:w="0" w:type="dxa"/>
            <w:bottom w:w="0" w:type="dxa"/>
          </w:tblCellMar>
        </w:tblPrEx>
        <w:trPr>
          <w:tblCellSpacing w:w="5" w:type="nil"/>
        </w:trPr>
        <w:tc>
          <w:tcPr>
            <w:tcW w:w="492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Средний надой молока от одной коровы, кг</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3105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3371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3875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4260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4605</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Средняя яйценоскость кур-несушек, шт.</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Средний настриг шерсти от одной овцы, кг</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7E3AE6">
        <w:tblPrEx>
          <w:tblCellMar>
            <w:top w:w="0" w:type="dxa"/>
            <w:bottom w:w="0" w:type="dxa"/>
          </w:tblCellMar>
        </w:tblPrEx>
        <w:trPr>
          <w:tblCellSpacing w:w="5" w:type="nil"/>
        </w:trPr>
        <w:tc>
          <w:tcPr>
            <w:tcW w:w="9840" w:type="dxa"/>
            <w:gridSpan w:val="6"/>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Среднесуточные привесы, г</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Крупного рогатого скота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Свиней</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r>
      <w:tr w:rsidR="007E3AE6">
        <w:tblPrEx>
          <w:tblCellMar>
            <w:top w:w="0" w:type="dxa"/>
            <w:bottom w:w="0" w:type="dxa"/>
          </w:tblCellMar>
        </w:tblPrEx>
        <w:trPr>
          <w:tblCellSpacing w:w="5" w:type="nil"/>
        </w:trPr>
        <w:tc>
          <w:tcPr>
            <w:tcW w:w="9840" w:type="dxa"/>
            <w:gridSpan w:val="6"/>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Среднесдаточный вес, кг </w:t>
            </w:r>
            <w:hyperlink w:anchor="Par8021" w:history="1">
              <w:r>
                <w:rPr>
                  <w:rFonts w:ascii="Calibri" w:hAnsi="Calibri" w:cs="Calibri"/>
                  <w:color w:val="0000FF"/>
                </w:rPr>
                <w:t>&lt;1&gt;</w:t>
              </w:r>
            </w:hyperlink>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Крупного рогатого скота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Свиней</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Овец</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7E3AE6">
        <w:tblPrEx>
          <w:tblCellMar>
            <w:top w:w="0" w:type="dxa"/>
            <w:bottom w:w="0" w:type="dxa"/>
          </w:tblCellMar>
        </w:tblPrEx>
        <w:trPr>
          <w:tblCellSpacing w:w="5" w:type="nil"/>
        </w:trPr>
        <w:tc>
          <w:tcPr>
            <w:tcW w:w="9840" w:type="dxa"/>
            <w:gridSpan w:val="6"/>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Приплод на 100 голов маточного поголовья, голов</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Телят</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Поросят</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1598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1634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1968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2345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2307</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Ягнят</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7E3AE6">
        <w:tblPrEx>
          <w:tblCellMar>
            <w:top w:w="0" w:type="dxa"/>
            <w:bottom w:w="0" w:type="dxa"/>
          </w:tblCellMar>
        </w:tblPrEx>
        <w:trPr>
          <w:tblCellSpacing w:w="5" w:type="nil"/>
        </w:trPr>
        <w:tc>
          <w:tcPr>
            <w:tcW w:w="9840" w:type="dxa"/>
            <w:gridSpan w:val="6"/>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Падеж скота всех возрастов, тыс. голов</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Крупный рогатый скот</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 к обороту стада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Свиньи</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 к обороту стада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Овцы</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 к обороту стада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412" w:name="Par8021"/>
      <w:bookmarkEnd w:id="412"/>
      <w:r>
        <w:rPr>
          <w:rFonts w:ascii="Calibri" w:hAnsi="Calibri" w:cs="Calibri"/>
        </w:rPr>
        <w:t>&lt;1&gt; Крупные, средние, малые сельхозорганизации и крупные, средние подсобные хозяйства несельскохозяйственных организаций</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13" w:name="Par8023"/>
      <w:bookmarkEnd w:id="413"/>
      <w:r>
        <w:rPr>
          <w:rFonts w:ascii="Calibri" w:hAnsi="Calibri" w:cs="Calibri"/>
        </w:rPr>
        <w:t>ТАБЛИЦА 12 -</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ГРУППИРОВКА СЕЛЬСКОХОЗЯЙСТВЕННЫХ</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ПО ПОГОЛОВЬЮ КРУПНОГО РОГАТОГО СКОТА</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НА 1 ИЮЛЯ 2006 ГОДА</w:t>
      </w:r>
    </w:p>
    <w:p w:rsidR="007E3AE6" w:rsidRDefault="007E3AE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05"/>
        <w:gridCol w:w="816"/>
        <w:gridCol w:w="1737"/>
        <w:gridCol w:w="1809"/>
        <w:gridCol w:w="1075"/>
        <w:gridCol w:w="1478"/>
        <w:gridCol w:w="3091"/>
      </w:tblGrid>
      <w:tr w:rsidR="007E3AE6">
        <w:tblPrEx>
          <w:tblCellMar>
            <w:top w:w="0" w:type="dxa"/>
            <w:bottom w:w="0" w:type="dxa"/>
          </w:tblCellMar>
        </w:tblPrEx>
        <w:trPr>
          <w:tblCellSpacing w:w="5" w:type="nil"/>
        </w:trPr>
        <w:tc>
          <w:tcPr>
            <w:tcW w:w="3105"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Уровни концентрации поголовья крупного рогатого скота</w:t>
            </w:r>
          </w:p>
        </w:tc>
        <w:tc>
          <w:tcPr>
            <w:tcW w:w="4362" w:type="dxa"/>
            <w:gridSpan w:val="3"/>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Число сельскохозяйственных организаций</w:t>
            </w:r>
          </w:p>
        </w:tc>
        <w:tc>
          <w:tcPr>
            <w:tcW w:w="5644" w:type="dxa"/>
            <w:gridSpan w:val="3"/>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Поголовье крупного рогатого скота</w:t>
            </w:r>
          </w:p>
        </w:tc>
      </w:tr>
      <w:tr w:rsidR="007E3AE6">
        <w:tblPrEx>
          <w:tblCellMar>
            <w:top w:w="0" w:type="dxa"/>
            <w:bottom w:w="0" w:type="dxa"/>
          </w:tblCellMar>
        </w:tblPrEx>
        <w:trPr>
          <w:tblCellSpacing w:w="5" w:type="nil"/>
        </w:trPr>
        <w:tc>
          <w:tcPr>
            <w:tcW w:w="3105"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16" w:type="dxa"/>
            <w:vMerge w:val="restart"/>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546"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w:t>
            </w:r>
          </w:p>
        </w:tc>
        <w:tc>
          <w:tcPr>
            <w:tcW w:w="1075" w:type="dxa"/>
            <w:vMerge w:val="restart"/>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всего, голов</w:t>
            </w:r>
          </w:p>
        </w:tc>
        <w:tc>
          <w:tcPr>
            <w:tcW w:w="1478" w:type="dxa"/>
            <w:vMerge w:val="restart"/>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 от общего поголовья</w:t>
            </w:r>
          </w:p>
        </w:tc>
        <w:tc>
          <w:tcPr>
            <w:tcW w:w="3091" w:type="dxa"/>
            <w:vMerge w:val="restart"/>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на одну сельскохозяйственную организацию, голов</w:t>
            </w:r>
          </w:p>
        </w:tc>
      </w:tr>
      <w:tr w:rsidR="007E3AE6">
        <w:tblPrEx>
          <w:tblCellMar>
            <w:top w:w="0" w:type="dxa"/>
            <w:bottom w:w="0" w:type="dxa"/>
          </w:tblCellMar>
        </w:tblPrEx>
        <w:trPr>
          <w:tblCellSpacing w:w="5" w:type="nil"/>
        </w:trPr>
        <w:tc>
          <w:tcPr>
            <w:tcW w:w="3105"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16"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от общего числа организаций</w:t>
            </w:r>
          </w:p>
        </w:tc>
        <w:tc>
          <w:tcPr>
            <w:tcW w:w="180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от числа организаций, имеющих поголовье</w:t>
            </w:r>
          </w:p>
        </w:tc>
        <w:tc>
          <w:tcPr>
            <w:tcW w:w="1075"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78"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091"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31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Сельскохозяйственные организации, имеющие поголовье, голов:</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80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31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 101</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80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987</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3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7E3AE6">
        <w:tblPrEx>
          <w:tblCellMar>
            <w:top w:w="0" w:type="dxa"/>
            <w:bottom w:w="0" w:type="dxa"/>
          </w:tblCellMar>
        </w:tblPrEx>
        <w:trPr>
          <w:tblCellSpacing w:w="5" w:type="nil"/>
        </w:trPr>
        <w:tc>
          <w:tcPr>
            <w:tcW w:w="31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101 - 300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80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4952</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7E3AE6">
        <w:tblPrEx>
          <w:tblCellMar>
            <w:top w:w="0" w:type="dxa"/>
            <w:bottom w:w="0" w:type="dxa"/>
          </w:tblCellMar>
        </w:tblPrEx>
        <w:trPr>
          <w:tblCellSpacing w:w="5" w:type="nil"/>
        </w:trPr>
        <w:tc>
          <w:tcPr>
            <w:tcW w:w="31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301 - 500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80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18498</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3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r>
      <w:tr w:rsidR="007E3AE6">
        <w:tblPrEx>
          <w:tblCellMar>
            <w:top w:w="0" w:type="dxa"/>
            <w:bottom w:w="0" w:type="dxa"/>
          </w:tblCellMar>
        </w:tblPrEx>
        <w:trPr>
          <w:tblCellSpacing w:w="5" w:type="nil"/>
        </w:trPr>
        <w:tc>
          <w:tcPr>
            <w:tcW w:w="31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501 - 1000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0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32,9</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59867</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c>
          <w:tcPr>
            <w:tcW w:w="3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r>
      <w:tr w:rsidR="007E3AE6">
        <w:tblPrEx>
          <w:tblCellMar>
            <w:top w:w="0" w:type="dxa"/>
            <w:bottom w:w="0" w:type="dxa"/>
          </w:tblCellMar>
        </w:tblPrEx>
        <w:trPr>
          <w:tblCellSpacing w:w="5" w:type="nil"/>
        </w:trPr>
        <w:tc>
          <w:tcPr>
            <w:tcW w:w="31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1001 - 1500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80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47154</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3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1209</w:t>
            </w:r>
          </w:p>
        </w:tc>
      </w:tr>
      <w:tr w:rsidR="007E3AE6">
        <w:tblPrEx>
          <w:tblCellMar>
            <w:top w:w="0" w:type="dxa"/>
            <w:bottom w:w="0" w:type="dxa"/>
          </w:tblCellMar>
        </w:tblPrEx>
        <w:trPr>
          <w:tblCellSpacing w:w="5" w:type="nil"/>
        </w:trPr>
        <w:tc>
          <w:tcPr>
            <w:tcW w:w="31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1501 - 3000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80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53725</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3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1919</w:t>
            </w:r>
          </w:p>
        </w:tc>
      </w:tr>
      <w:tr w:rsidR="007E3AE6">
        <w:tblPrEx>
          <w:tblCellMar>
            <w:top w:w="0" w:type="dxa"/>
            <w:bottom w:w="0" w:type="dxa"/>
          </w:tblCellMar>
        </w:tblPrEx>
        <w:trPr>
          <w:tblCellSpacing w:w="5" w:type="nil"/>
        </w:trPr>
        <w:tc>
          <w:tcPr>
            <w:tcW w:w="31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3001 - 5000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0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11441</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3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3814</w:t>
            </w:r>
          </w:p>
        </w:tc>
      </w:tr>
      <w:tr w:rsidR="007E3AE6">
        <w:tblPrEx>
          <w:tblCellMar>
            <w:top w:w="0" w:type="dxa"/>
            <w:bottom w:w="0" w:type="dxa"/>
          </w:tblCellMar>
        </w:tblPrEx>
        <w:trPr>
          <w:tblCellSpacing w:w="5" w:type="nil"/>
        </w:trPr>
        <w:tc>
          <w:tcPr>
            <w:tcW w:w="31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свыше 5000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0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8572</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8572</w:t>
            </w:r>
          </w:p>
        </w:tc>
      </w:tr>
      <w:tr w:rsidR="007E3AE6">
        <w:tblPrEx>
          <w:tblCellMar>
            <w:top w:w="0" w:type="dxa"/>
            <w:bottom w:w="0" w:type="dxa"/>
          </w:tblCellMar>
        </w:tblPrEx>
        <w:trPr>
          <w:tblCellSpacing w:w="5" w:type="nil"/>
        </w:trPr>
        <w:tc>
          <w:tcPr>
            <w:tcW w:w="31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80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205196</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r>
      <w:tr w:rsidR="007E3AE6">
        <w:tblPrEx>
          <w:tblCellMar>
            <w:top w:w="0" w:type="dxa"/>
            <w:bottom w:w="0" w:type="dxa"/>
          </w:tblCellMar>
        </w:tblPrEx>
        <w:trPr>
          <w:tblCellSpacing w:w="5" w:type="nil"/>
        </w:trPr>
        <w:tc>
          <w:tcPr>
            <w:tcW w:w="31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не имеющие поголовья</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39,2</w:t>
            </w:r>
          </w:p>
        </w:tc>
        <w:tc>
          <w:tcPr>
            <w:tcW w:w="180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E3AE6">
        <w:tblPrEx>
          <w:tblCellMar>
            <w:top w:w="0" w:type="dxa"/>
            <w:bottom w:w="0" w:type="dxa"/>
          </w:tblCellMar>
        </w:tblPrEx>
        <w:trPr>
          <w:tblCellSpacing w:w="5" w:type="nil"/>
        </w:trPr>
        <w:tc>
          <w:tcPr>
            <w:tcW w:w="31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73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0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205196</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09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14" w:name="Par8127"/>
      <w:bookmarkEnd w:id="414"/>
      <w:r>
        <w:rPr>
          <w:rFonts w:ascii="Calibri" w:hAnsi="Calibri" w:cs="Calibri"/>
        </w:rPr>
        <w:t>Приложение 5</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15" w:name="Par8129"/>
      <w:bookmarkEnd w:id="415"/>
      <w:r>
        <w:rPr>
          <w:rFonts w:ascii="Calibri" w:hAnsi="Calibri" w:cs="Calibri"/>
        </w:rPr>
        <w:t>ПРОИЗВОДСТВО</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ВИДОВ СЕЛЬСКОХОЗЯЙСТВЕННОЙ ПРОДУКЦИИ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ЗА 2010 ГОД В ХОЗЯЙСТВАХ ВСЕХ КАТЕГОРИЙ</w:t>
      </w:r>
    </w:p>
    <w:p w:rsidR="007E3AE6" w:rsidRDefault="007E3AE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55"/>
        <w:gridCol w:w="1953"/>
        <w:gridCol w:w="1953"/>
        <w:gridCol w:w="1161"/>
        <w:gridCol w:w="1161"/>
        <w:gridCol w:w="1953"/>
        <w:gridCol w:w="1953"/>
        <w:gridCol w:w="1161"/>
        <w:gridCol w:w="1161"/>
        <w:gridCol w:w="1953"/>
        <w:gridCol w:w="1953"/>
        <w:gridCol w:w="1161"/>
        <w:gridCol w:w="1161"/>
      </w:tblGrid>
      <w:tr w:rsidR="007E3AE6">
        <w:tblPrEx>
          <w:tblCellMar>
            <w:top w:w="0" w:type="dxa"/>
            <w:bottom w:w="0" w:type="dxa"/>
          </w:tblCellMar>
        </w:tblPrEx>
        <w:trPr>
          <w:tblCellSpacing w:w="5" w:type="nil"/>
        </w:trPr>
        <w:tc>
          <w:tcPr>
            <w:tcW w:w="215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РФ</w:t>
            </w:r>
          </w:p>
        </w:tc>
        <w:tc>
          <w:tcPr>
            <w:tcW w:w="195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 скота и птицы на убой (в жив. весе), тыс. тонн</w:t>
            </w:r>
          </w:p>
        </w:tc>
        <w:tc>
          <w:tcPr>
            <w:tcW w:w="195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 скота и птицы в расчете на 1 жителя, кг</w:t>
            </w:r>
          </w:p>
        </w:tc>
        <w:tc>
          <w:tcPr>
            <w:tcW w:w="11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Рейтинг РФ на 1 жит.</w:t>
            </w:r>
          </w:p>
        </w:tc>
        <w:tc>
          <w:tcPr>
            <w:tcW w:w="11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Рейтинг ПФО на 1 жит.</w:t>
            </w:r>
          </w:p>
        </w:tc>
        <w:tc>
          <w:tcPr>
            <w:tcW w:w="195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 молока, тыс. тонн</w:t>
            </w:r>
          </w:p>
        </w:tc>
        <w:tc>
          <w:tcPr>
            <w:tcW w:w="195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 молока в расчете на 1 жителя (кг)</w:t>
            </w:r>
          </w:p>
        </w:tc>
        <w:tc>
          <w:tcPr>
            <w:tcW w:w="11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Рейтинг РФ на 1 жит.</w:t>
            </w:r>
          </w:p>
        </w:tc>
        <w:tc>
          <w:tcPr>
            <w:tcW w:w="11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Рейтинг ПФО на 1 жит.</w:t>
            </w:r>
          </w:p>
        </w:tc>
        <w:tc>
          <w:tcPr>
            <w:tcW w:w="195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 яиц, млн. штук</w:t>
            </w:r>
          </w:p>
        </w:tc>
        <w:tc>
          <w:tcPr>
            <w:tcW w:w="195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 яиц на 1 жителя (штук)</w:t>
            </w:r>
          </w:p>
        </w:tc>
        <w:tc>
          <w:tcPr>
            <w:tcW w:w="11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Рейтинг РФ на 1 жит.</w:t>
            </w:r>
          </w:p>
        </w:tc>
        <w:tc>
          <w:tcPr>
            <w:tcW w:w="11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Рейтинг ПФО на 1 жит.</w:t>
            </w:r>
          </w:p>
        </w:tc>
      </w:tr>
      <w:tr w:rsidR="007E3AE6">
        <w:tblPrEx>
          <w:tblCellMar>
            <w:top w:w="0" w:type="dxa"/>
            <w:bottom w:w="0" w:type="dxa"/>
          </w:tblCellMar>
        </w:tblPrEx>
        <w:trPr>
          <w:tblCellSpacing w:w="5" w:type="nil"/>
        </w:trPr>
        <w:tc>
          <w:tcPr>
            <w:tcW w:w="21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Российская Федерация</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10487,3</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73,4</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31895,1</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223,1</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40579,9</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283,9</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1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Приволжский федеральный округ</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2496,4</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10437,8</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348,8</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10688,6</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357,2</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1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415,3</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2116,2</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519,9</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1216,6</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298,9</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7E3AE6">
        <w:tblPrEx>
          <w:tblCellMar>
            <w:top w:w="0" w:type="dxa"/>
            <w:bottom w:w="0" w:type="dxa"/>
          </w:tblCellMar>
        </w:tblPrEx>
        <w:trPr>
          <w:tblCellSpacing w:w="5" w:type="nil"/>
        </w:trPr>
        <w:tc>
          <w:tcPr>
            <w:tcW w:w="21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107,6</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205,5</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294,8</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338,6</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485,7</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E3AE6">
        <w:tblPrEx>
          <w:tblCellMar>
            <w:top w:w="0" w:type="dxa"/>
            <w:bottom w:w="0" w:type="dxa"/>
          </w:tblCellMar>
        </w:tblPrEx>
        <w:trPr>
          <w:tblCellSpacing w:w="5" w:type="nil"/>
        </w:trPr>
        <w:tc>
          <w:tcPr>
            <w:tcW w:w="21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Республика </w:t>
            </w:r>
            <w:r>
              <w:rPr>
                <w:rFonts w:ascii="Calibri" w:hAnsi="Calibri" w:cs="Calibri"/>
              </w:rPr>
              <w:lastRenderedPageBreak/>
              <w:t>Мордовия</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121,8</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145,6</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458,0</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547,2</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1077,5</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1287,4</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7E3AE6">
        <w:tblPrEx>
          <w:tblCellMar>
            <w:top w:w="0" w:type="dxa"/>
            <w:bottom w:w="0" w:type="dxa"/>
          </w:tblCellMar>
        </w:tblPrEx>
        <w:trPr>
          <w:tblCellSpacing w:w="5" w:type="nil"/>
        </w:trPr>
        <w:tc>
          <w:tcPr>
            <w:tcW w:w="21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Республика Татарстан</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425,2</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112,3</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1934,4</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511,0</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1138,1</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300,7</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E3AE6">
        <w:tblPrEx>
          <w:tblCellMar>
            <w:top w:w="0" w:type="dxa"/>
            <w:bottom w:w="0" w:type="dxa"/>
          </w:tblCellMar>
        </w:tblPrEx>
        <w:trPr>
          <w:tblCellSpacing w:w="5" w:type="nil"/>
        </w:trPr>
        <w:tc>
          <w:tcPr>
            <w:tcW w:w="21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162,4</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671,9</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441,1</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951,3</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624,5</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E3AE6">
        <w:tblPrEx>
          <w:tblCellMar>
            <w:top w:w="0" w:type="dxa"/>
            <w:bottom w:w="0" w:type="dxa"/>
          </w:tblCellMar>
        </w:tblPrEx>
        <w:trPr>
          <w:tblCellSpacing w:w="5" w:type="nil"/>
        </w:trPr>
        <w:tc>
          <w:tcPr>
            <w:tcW w:w="21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110,8</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491,8</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392,8</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288,8</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230,7</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E3AE6">
        <w:tblPrEx>
          <w:tblCellMar>
            <w:top w:w="0" w:type="dxa"/>
            <w:bottom w:w="0" w:type="dxa"/>
          </w:tblCellMar>
        </w:tblPrEx>
        <w:trPr>
          <w:tblCellSpacing w:w="5" w:type="nil"/>
        </w:trPr>
        <w:tc>
          <w:tcPr>
            <w:tcW w:w="21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474,3</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179,8</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889,1</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337,1</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E3AE6">
        <w:tblPrEx>
          <w:tblCellMar>
            <w:top w:w="0" w:type="dxa"/>
            <w:bottom w:w="0" w:type="dxa"/>
          </w:tblCellMar>
        </w:tblPrEx>
        <w:trPr>
          <w:tblCellSpacing w:w="5" w:type="nil"/>
        </w:trPr>
        <w:tc>
          <w:tcPr>
            <w:tcW w:w="21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93,8</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506,8</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377,2</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481,5</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358,3</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E3AE6">
        <w:tblPrEx>
          <w:tblCellMar>
            <w:top w:w="0" w:type="dxa"/>
            <w:bottom w:w="0" w:type="dxa"/>
          </w:tblCellMar>
        </w:tblPrEx>
        <w:trPr>
          <w:tblCellSpacing w:w="5" w:type="nil"/>
        </w:trPr>
        <w:tc>
          <w:tcPr>
            <w:tcW w:w="21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132,1</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592,6</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178,7</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1322,0</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398,5</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E3AE6">
        <w:tblPrEx>
          <w:tblCellMar>
            <w:top w:w="0" w:type="dxa"/>
            <w:bottom w:w="0" w:type="dxa"/>
          </w:tblCellMar>
        </w:tblPrEx>
        <w:trPr>
          <w:tblCellSpacing w:w="5" w:type="nil"/>
        </w:trPr>
        <w:tc>
          <w:tcPr>
            <w:tcW w:w="21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226,6</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861,1</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423,5</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1098,8</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540,4</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E3AE6">
        <w:tblPrEx>
          <w:tblCellMar>
            <w:top w:w="0" w:type="dxa"/>
            <w:bottom w:w="0" w:type="dxa"/>
          </w:tblCellMar>
        </w:tblPrEx>
        <w:trPr>
          <w:tblCellSpacing w:w="5" w:type="nil"/>
        </w:trPr>
        <w:tc>
          <w:tcPr>
            <w:tcW w:w="21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159,0</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114,5</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467,5</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336,7</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332,1</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239,2</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7E3AE6">
        <w:tblPrEx>
          <w:tblCellMar>
            <w:top w:w="0" w:type="dxa"/>
            <w:bottom w:w="0" w:type="dxa"/>
          </w:tblCellMar>
        </w:tblPrEx>
        <w:trPr>
          <w:tblCellSpacing w:w="5" w:type="nil"/>
        </w:trPr>
        <w:tc>
          <w:tcPr>
            <w:tcW w:w="21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135,4</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398,4</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123,8</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212,6</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66,1</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E3AE6">
        <w:tblPrEx>
          <w:tblCellMar>
            <w:top w:w="0" w:type="dxa"/>
            <w:bottom w:w="0" w:type="dxa"/>
          </w:tblCellMar>
        </w:tblPrEx>
        <w:trPr>
          <w:tblCellSpacing w:w="5" w:type="nil"/>
        </w:trPr>
        <w:tc>
          <w:tcPr>
            <w:tcW w:w="21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256,5</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998,8</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395,5</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908,2</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359,6</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E3AE6">
        <w:tblPrEx>
          <w:tblCellMar>
            <w:top w:w="0" w:type="dxa"/>
            <w:bottom w:w="0" w:type="dxa"/>
          </w:tblCellMar>
        </w:tblPrEx>
        <w:trPr>
          <w:tblCellSpacing w:w="5" w:type="nil"/>
        </w:trPr>
        <w:tc>
          <w:tcPr>
            <w:tcW w:w="215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260,4</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433,6</w:t>
            </w:r>
          </w:p>
        </w:tc>
        <w:tc>
          <w:tcPr>
            <w:tcW w:w="195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334,9</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16" w:name="Par8359"/>
      <w:bookmarkEnd w:id="416"/>
      <w:r>
        <w:rPr>
          <w:rFonts w:ascii="Calibri" w:hAnsi="Calibri" w:cs="Calibri"/>
        </w:rPr>
        <w:t>Приложение 6</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17" w:name="Par8361"/>
      <w:bookmarkEnd w:id="417"/>
      <w:r>
        <w:rPr>
          <w:rFonts w:ascii="Calibri" w:hAnsi="Calibri" w:cs="Calibri"/>
        </w:rPr>
        <w:t>ОСНОВНЫЕ ВИДЫ</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РАБОТ, ПРОВЕДЕННЫХ В ЛЕСНОМ ХОЗЯЙСТВЕ</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МОРДОВИЯ В 2006 - 2011 ГОДАХ</w:t>
      </w:r>
    </w:p>
    <w:p w:rsidR="007E3AE6" w:rsidRDefault="007E3AE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13"/>
        <w:gridCol w:w="984"/>
        <w:gridCol w:w="1107"/>
        <w:gridCol w:w="984"/>
        <w:gridCol w:w="1107"/>
        <w:gridCol w:w="1245"/>
        <w:gridCol w:w="988"/>
      </w:tblGrid>
      <w:tr w:rsidR="007E3AE6">
        <w:tblPrEx>
          <w:tblCellMar>
            <w:top w:w="0" w:type="dxa"/>
            <w:bottom w:w="0" w:type="dxa"/>
          </w:tblCellMar>
        </w:tblPrEx>
        <w:trPr>
          <w:tblCellSpacing w:w="5" w:type="nil"/>
        </w:trPr>
        <w:tc>
          <w:tcPr>
            <w:tcW w:w="381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Виды работ</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24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98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Лесовосстановление, га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935</w:t>
            </w:r>
          </w:p>
        </w:tc>
        <w:tc>
          <w:tcPr>
            <w:tcW w:w="12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1434,1</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 посадка и посев леса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2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1109,5</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Введено молодняка в категорию ценных лесных насаждений, га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1848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1877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1861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1777</w:t>
            </w:r>
          </w:p>
        </w:tc>
        <w:tc>
          <w:tcPr>
            <w:tcW w:w="12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2045</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Рубки спелых и перестойных лесных </w:t>
            </w:r>
            <w:r>
              <w:rPr>
                <w:rFonts w:ascii="Calibri" w:hAnsi="Calibri" w:cs="Calibri"/>
              </w:rPr>
              <w:lastRenderedPageBreak/>
              <w:t>насаждений: площадь, тыс. га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Вырублено ликвидной древесины, тыс. плотных м3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12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261,4</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Защита лесов от вредителей и болезней биологическим методом, га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2033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2593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2297</w:t>
            </w:r>
          </w:p>
        </w:tc>
        <w:tc>
          <w:tcPr>
            <w:tcW w:w="12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3015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3125</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лесных пожаров</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Лесная площадь, пройденная пожарами, га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70,96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162,32</w:t>
            </w:r>
          </w:p>
        </w:tc>
        <w:tc>
          <w:tcPr>
            <w:tcW w:w="12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27853</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Потери древесины на корню, м3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995708</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18" w:name="Par8440"/>
      <w:bookmarkEnd w:id="418"/>
      <w:r>
        <w:rPr>
          <w:rFonts w:ascii="Calibri" w:hAnsi="Calibri" w:cs="Calibri"/>
        </w:rPr>
        <w:t>Приложение 7</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19" w:name="Par8442"/>
      <w:bookmarkEnd w:id="419"/>
      <w:r>
        <w:rPr>
          <w:rFonts w:ascii="Calibri" w:hAnsi="Calibri" w:cs="Calibri"/>
        </w:rPr>
        <w:t>СТРУКТУРА</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БЫТОВЫХ УСЛУГ, ОКАЗЫВАЕМЫХ НАСЕЛЕНИЮ</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МОРДОВИЯ, В ПРОЦЕНТАХ</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74"/>
        <w:gridCol w:w="861"/>
        <w:gridCol w:w="861"/>
        <w:gridCol w:w="861"/>
        <w:gridCol w:w="861"/>
        <w:gridCol w:w="861"/>
        <w:gridCol w:w="984"/>
      </w:tblGrid>
      <w:tr w:rsidR="007E3AE6">
        <w:tblPrEx>
          <w:tblCellMar>
            <w:top w:w="0" w:type="dxa"/>
            <w:bottom w:w="0" w:type="dxa"/>
          </w:tblCellMar>
        </w:tblPrEx>
        <w:trPr>
          <w:tblCellSpacing w:w="5" w:type="nil"/>
        </w:trPr>
        <w:tc>
          <w:tcPr>
            <w:tcW w:w="467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 г.</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 г.</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 г.</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 г.</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Все оказанные услуги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E3AE6">
        <w:tblPrEx>
          <w:tblCellMar>
            <w:top w:w="0" w:type="dxa"/>
            <w:bottom w:w="0" w:type="dxa"/>
          </w:tblCellMar>
        </w:tblPrEx>
        <w:trPr>
          <w:tblCellSpacing w:w="5" w:type="nil"/>
        </w:trPr>
        <w:tc>
          <w:tcPr>
            <w:tcW w:w="467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ремонт и пошив обуви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ремонт и пошив одежды</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ремонт и техническое обслуживание бытовой радиоэлектронной аппаратуры, бытовых машин и приборов</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и ремонт транспортных средств</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изготовление и ремонт мебели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химическая чистка и крашение</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услуги прачечных</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ремонт и строительство жилья и других </w:t>
            </w:r>
            <w:r>
              <w:rPr>
                <w:rFonts w:ascii="Calibri" w:hAnsi="Calibri" w:cs="Calibri"/>
              </w:rPr>
              <w:lastRenderedPageBreak/>
              <w:t>построек</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услуги фотоателье</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услуги бань и душевых</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услуги парикмахерских</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услуги по прокату</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ритуальные услуги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7E3AE6">
        <w:tblPrEx>
          <w:tblCellMar>
            <w:top w:w="0" w:type="dxa"/>
            <w:bottom w:w="0" w:type="dxa"/>
          </w:tblCellMar>
        </w:tblPrEx>
        <w:trPr>
          <w:tblCellSpacing w:w="5" w:type="nil"/>
        </w:trPr>
        <w:tc>
          <w:tcPr>
            <w:tcW w:w="467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другие услуги</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20" w:name="Par8570"/>
      <w:bookmarkEnd w:id="420"/>
      <w:r>
        <w:rPr>
          <w:rFonts w:ascii="Calibri" w:hAnsi="Calibri" w:cs="Calibri"/>
        </w:rPr>
        <w:t>Приложение 8</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21" w:name="Par8572"/>
      <w:bookmarkEnd w:id="421"/>
      <w:r>
        <w:rPr>
          <w:rFonts w:ascii="Calibri" w:hAnsi="Calibri" w:cs="Calibri"/>
        </w:rPr>
        <w:t>ДИНАМИКА</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ОТРАСЛЕВОЙ СТРУКТУРЫ МАЛЫХ ПРЕДПРИЯТИЙ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МОРДОВИЯ ЗА 2006 - 2011 ГОДЫ</w:t>
      </w:r>
    </w:p>
    <w:p w:rsidR="007E3AE6" w:rsidRDefault="007E3AE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15"/>
        <w:gridCol w:w="758"/>
        <w:gridCol w:w="859"/>
        <w:gridCol w:w="758"/>
        <w:gridCol w:w="859"/>
        <w:gridCol w:w="758"/>
        <w:gridCol w:w="859"/>
        <w:gridCol w:w="758"/>
        <w:gridCol w:w="859"/>
        <w:gridCol w:w="758"/>
        <w:gridCol w:w="859"/>
        <w:gridCol w:w="758"/>
        <w:gridCol w:w="859"/>
      </w:tblGrid>
      <w:tr w:rsidR="007E3AE6">
        <w:tblPrEx>
          <w:tblCellMar>
            <w:top w:w="0" w:type="dxa"/>
            <w:bottom w:w="0" w:type="dxa"/>
          </w:tblCellMar>
        </w:tblPrEx>
        <w:trPr>
          <w:tblCellSpacing w:w="5" w:type="nil"/>
        </w:trPr>
        <w:tc>
          <w:tcPr>
            <w:tcW w:w="251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Отрасли</w:t>
            </w:r>
          </w:p>
        </w:tc>
        <w:tc>
          <w:tcPr>
            <w:tcW w:w="75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5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75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5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75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 &lt;*&gt;</w:t>
            </w:r>
          </w:p>
        </w:tc>
        <w:tc>
          <w:tcPr>
            <w:tcW w:w="85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75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 &lt;*&gt;</w:t>
            </w:r>
          </w:p>
        </w:tc>
        <w:tc>
          <w:tcPr>
            <w:tcW w:w="85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75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 &lt;*&gt;</w:t>
            </w:r>
          </w:p>
        </w:tc>
        <w:tc>
          <w:tcPr>
            <w:tcW w:w="85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75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85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3035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3991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1174</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E3AE6">
        <w:tblPrEx>
          <w:tblCellMar>
            <w:top w:w="0" w:type="dxa"/>
            <w:bottom w:w="0" w:type="dxa"/>
          </w:tblCellMar>
        </w:tblPrEx>
        <w:trPr>
          <w:tblCellSpacing w:w="5" w:type="nil"/>
        </w:trPr>
        <w:tc>
          <w:tcPr>
            <w:tcW w:w="2515"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 по видам экономической деятельности:</w:t>
            </w: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охота и лесное хозяйство</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r>
      <w:tr w:rsidR="007E3AE6">
        <w:tblPrEx>
          <w:tblCellMar>
            <w:top w:w="0" w:type="dxa"/>
            <w:bottom w:w="0" w:type="dxa"/>
          </w:tblCellMar>
        </w:tblPrEx>
        <w:trPr>
          <w:tblCellSpacing w:w="5" w:type="nil"/>
        </w:trPr>
        <w:tc>
          <w:tcPr>
            <w:tcW w:w="2515"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обрабатывающие производства</w:t>
            </w: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Добыча полезных ископаемых, производство и распределение электроэнергии, газа и </w:t>
            </w:r>
            <w:r>
              <w:rPr>
                <w:rFonts w:ascii="Calibri" w:hAnsi="Calibri" w:cs="Calibri"/>
              </w:rPr>
              <w:lastRenderedPageBreak/>
              <w:t>воды</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7E3AE6">
        <w:tblPrEx>
          <w:tblCellMar>
            <w:top w:w="0" w:type="dxa"/>
            <w:bottom w:w="0" w:type="dxa"/>
          </w:tblCellMar>
        </w:tblPrEx>
        <w:trPr>
          <w:tblCellSpacing w:w="5" w:type="nil"/>
        </w:trPr>
        <w:tc>
          <w:tcPr>
            <w:tcW w:w="2515" w:type="dxa"/>
            <w:vMerge w:val="restart"/>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строительство оптовая и розничная торговля; ремонт автотранспортных средств, мотоциклов, бытовых изделий и предметов личного пользования</w:t>
            </w: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649</w:t>
            </w: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8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r>
      <w:tr w:rsidR="007E3AE6">
        <w:tblPrEx>
          <w:tblCellMar>
            <w:top w:w="0" w:type="dxa"/>
            <w:bottom w:w="0" w:type="dxa"/>
          </w:tblCellMar>
        </w:tblPrEx>
        <w:trPr>
          <w:tblCellSpacing w:w="5" w:type="nil"/>
        </w:trPr>
        <w:tc>
          <w:tcPr>
            <w:tcW w:w="2515"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40,8</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1755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транспорт и связь</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операции с недвижимым имуществом, аренда и предоставление услуг</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Другие отрасли экономики</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22" w:name="Par8723"/>
      <w:bookmarkEnd w:id="422"/>
      <w:r>
        <w:rPr>
          <w:rFonts w:ascii="Calibri" w:hAnsi="Calibri" w:cs="Calibri"/>
        </w:rPr>
        <w:t>Приложение 9</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23" w:name="Par8725"/>
      <w:bookmarkEnd w:id="423"/>
      <w:r>
        <w:rPr>
          <w:rFonts w:ascii="Calibri" w:hAnsi="Calibri" w:cs="Calibri"/>
        </w:rPr>
        <w:t>ДИНАМИКА</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СРЕДНЕЙ ЧИСЛЕННОСТИ РАБОТНИКОВ МАЛЫХ</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СРЕДНИХ ПРЕДПРИЯТИЙ ПО ВИДАМ ЭКОНОМИЧЕСКОЙ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ЗА 2006 - 2011 ГОДЫ, ЧЕЛОВЕК</w:t>
      </w:r>
    </w:p>
    <w:p w:rsidR="007E3AE6" w:rsidRDefault="007E3AE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15"/>
        <w:gridCol w:w="916"/>
        <w:gridCol w:w="859"/>
        <w:gridCol w:w="916"/>
        <w:gridCol w:w="859"/>
        <w:gridCol w:w="916"/>
        <w:gridCol w:w="859"/>
        <w:gridCol w:w="916"/>
        <w:gridCol w:w="859"/>
        <w:gridCol w:w="931"/>
        <w:gridCol w:w="859"/>
        <w:gridCol w:w="1147"/>
        <w:gridCol w:w="859"/>
        <w:gridCol w:w="931"/>
        <w:gridCol w:w="859"/>
        <w:gridCol w:w="1147"/>
        <w:gridCol w:w="859"/>
      </w:tblGrid>
      <w:tr w:rsidR="007E3AE6">
        <w:tblPrEx>
          <w:tblCellMar>
            <w:top w:w="0" w:type="dxa"/>
            <w:bottom w:w="0" w:type="dxa"/>
          </w:tblCellMar>
        </w:tblPrEx>
        <w:trPr>
          <w:tblCellSpacing w:w="5" w:type="nil"/>
        </w:trPr>
        <w:tc>
          <w:tcPr>
            <w:tcW w:w="2515"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7100" w:type="dxa"/>
            <w:gridSpan w:val="8"/>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малые предприятия</w:t>
            </w:r>
          </w:p>
        </w:tc>
        <w:tc>
          <w:tcPr>
            <w:tcW w:w="1790"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2010 </w:t>
            </w:r>
            <w:hyperlink w:anchor="Par8908" w:history="1">
              <w:r>
                <w:rPr>
                  <w:rFonts w:ascii="Calibri" w:hAnsi="Calibri" w:cs="Calibri"/>
                  <w:color w:val="0000FF"/>
                </w:rPr>
                <w:t>&lt;*&gt;</w:t>
              </w:r>
            </w:hyperlink>
          </w:p>
        </w:tc>
        <w:tc>
          <w:tcPr>
            <w:tcW w:w="2006"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790"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2011 </w:t>
            </w:r>
            <w:hyperlink w:anchor="Par8908" w:history="1">
              <w:r>
                <w:rPr>
                  <w:rFonts w:ascii="Calibri" w:hAnsi="Calibri" w:cs="Calibri"/>
                  <w:color w:val="0000FF"/>
                </w:rPr>
                <w:t>&lt;*&gt;</w:t>
              </w:r>
            </w:hyperlink>
          </w:p>
        </w:tc>
        <w:tc>
          <w:tcPr>
            <w:tcW w:w="2006"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2515"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2008 </w:t>
            </w:r>
            <w:hyperlink w:anchor="Par8908" w:history="1">
              <w:r>
                <w:rPr>
                  <w:rFonts w:ascii="Calibri" w:hAnsi="Calibri" w:cs="Calibri"/>
                  <w:color w:val="0000FF"/>
                </w:rPr>
                <w:t>&lt;*&gt;</w:t>
              </w:r>
            </w:hyperlink>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2009 </w:t>
            </w:r>
            <w:hyperlink w:anchor="Par8908" w:history="1">
              <w:r>
                <w:rPr>
                  <w:rFonts w:ascii="Calibri" w:hAnsi="Calibri" w:cs="Calibri"/>
                  <w:color w:val="0000FF"/>
                </w:rPr>
                <w:t>&lt;*&gt;</w:t>
              </w:r>
            </w:hyperlink>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малые</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средние</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малые</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средние</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30650</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36500</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43625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45313</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37547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19121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32670</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17420</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по видам экономической </w:t>
            </w:r>
            <w:r>
              <w:rPr>
                <w:rFonts w:ascii="Calibri" w:hAnsi="Calibri" w:cs="Calibri"/>
              </w:rPr>
              <w:lastRenderedPageBreak/>
              <w:t>деятельности: Сельское хозяйство, охота и лесное хозяйство</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1048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3491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7024</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7521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6211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6474</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5810</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6072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обрабатывающие производства</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4497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4183</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5578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6228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5620</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4940</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5078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4037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Добыча полезных ископаемых, производство и распределение электроэнергии, газа и воды</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766</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7363</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10792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10120</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9085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6369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3032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4224</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3648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оптовая и розничная торговля; ремонт автотранспортных средств, мотоциклов, бытовых изделий и предметов личного пользования</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12317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7109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9042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9081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8522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2183</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7665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транспорт и связь</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1683</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1401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1594</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операции с недвижимым имуществом, аренда и предоставление услуг</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3423</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7995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7907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9063</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6637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5231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Другие отрасли экономики</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1806</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1810</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1914</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3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2203</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r>
    </w:tbl>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424" w:name="Par8908"/>
      <w:bookmarkEnd w:id="424"/>
      <w:r>
        <w:rPr>
          <w:rFonts w:ascii="Calibri" w:hAnsi="Calibri" w:cs="Calibri"/>
        </w:rPr>
        <w:t>&lt;*&gt; без микропредприятий</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25" w:name="Par8913"/>
      <w:bookmarkEnd w:id="425"/>
      <w:r>
        <w:rPr>
          <w:rFonts w:ascii="Calibri" w:hAnsi="Calibri" w:cs="Calibri"/>
        </w:rPr>
        <w:t>Приложение 10</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26" w:name="Par8915"/>
      <w:bookmarkEnd w:id="426"/>
      <w:r>
        <w:rPr>
          <w:rFonts w:ascii="Calibri" w:hAnsi="Calibri" w:cs="Calibri"/>
        </w:rPr>
        <w:t>ДИНАМИКА</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ИНВЕСТИЦИЙ МАЛЫХ ПРЕДПРИЯТИЙ ПО ВИДАМ ЭКОНОМИЧЕСКОЙ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ЗА 2006 - 2011 ГОДЫ, ТЫС. РУБЛЕЙ</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15"/>
        <w:gridCol w:w="1075"/>
        <w:gridCol w:w="859"/>
        <w:gridCol w:w="1075"/>
        <w:gridCol w:w="859"/>
        <w:gridCol w:w="1233"/>
        <w:gridCol w:w="859"/>
        <w:gridCol w:w="1233"/>
        <w:gridCol w:w="859"/>
        <w:gridCol w:w="1075"/>
        <w:gridCol w:w="859"/>
        <w:gridCol w:w="1233"/>
        <w:gridCol w:w="859"/>
      </w:tblGrid>
      <w:tr w:rsidR="007E3AE6">
        <w:tblPrEx>
          <w:tblCellMar>
            <w:top w:w="0" w:type="dxa"/>
            <w:bottom w:w="0" w:type="dxa"/>
          </w:tblCellMar>
        </w:tblPrEx>
        <w:trPr>
          <w:tblCellSpacing w:w="5" w:type="nil"/>
        </w:trPr>
        <w:tc>
          <w:tcPr>
            <w:tcW w:w="251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07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5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107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5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123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 &lt;*&gt;</w:t>
            </w:r>
          </w:p>
        </w:tc>
        <w:tc>
          <w:tcPr>
            <w:tcW w:w="85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123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 &lt;*&gt;</w:t>
            </w:r>
          </w:p>
        </w:tc>
        <w:tc>
          <w:tcPr>
            <w:tcW w:w="85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107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 &lt;*&gt;</w:t>
            </w:r>
          </w:p>
        </w:tc>
        <w:tc>
          <w:tcPr>
            <w:tcW w:w="85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123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 &lt;*&gt;</w:t>
            </w:r>
          </w:p>
        </w:tc>
        <w:tc>
          <w:tcPr>
            <w:tcW w:w="85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102790</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601749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1823422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1003647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629662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1472905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 по видам экономической деятельности: Сельское хозяйство, охота и лесное хозяйство</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9899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668504</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480298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216237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270209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обрабатывающие производства</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36831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149122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841255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261137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193088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298508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Добыча полезных ископаемых, производство и распределение электроэнергии, газа и воды</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474</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3970</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31464</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29522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360615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59,9</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172780</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601957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оптовая и розничная торговля; ремонт автотранспортных средств, мотоциклов, бытовых изделий и предметов личного пользования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17949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47259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116854</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158771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43209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21963</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транспорт и связь</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15419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9970</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5521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83401</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73029</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150368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с недвижимым имуществом, аренда и </w:t>
            </w:r>
            <w:r>
              <w:rPr>
                <w:rFonts w:ascii="Calibri" w:hAnsi="Calibri" w:cs="Calibri"/>
              </w:rPr>
              <w:lastRenderedPageBreak/>
              <w:t>предоставление услуг</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24884</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11696</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18927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68887</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88560</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7E3AE6">
        <w:tblPrEx>
          <w:tblCellMar>
            <w:top w:w="0" w:type="dxa"/>
            <w:bottom w:w="0" w:type="dxa"/>
          </w:tblCellMar>
        </w:tblPrEx>
        <w:trPr>
          <w:tblCellSpacing w:w="5" w:type="nil"/>
        </w:trPr>
        <w:tc>
          <w:tcPr>
            <w:tcW w:w="251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отрасли экономики</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30105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2842</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2573</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11818</w:t>
            </w:r>
          </w:p>
        </w:tc>
        <w:tc>
          <w:tcPr>
            <w:tcW w:w="8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27" w:name="Par9054"/>
      <w:bookmarkEnd w:id="427"/>
      <w:r>
        <w:rPr>
          <w:rFonts w:ascii="Calibri" w:hAnsi="Calibri" w:cs="Calibri"/>
        </w:rPr>
        <w:t>Приложение 11</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28" w:name="Par9056"/>
      <w:bookmarkEnd w:id="428"/>
      <w:r>
        <w:rPr>
          <w:rFonts w:ascii="Calibri" w:hAnsi="Calibri" w:cs="Calibri"/>
        </w:rPr>
        <w:t>УДЕЛЬНЫЙ ВЕС</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СТАТЕЙ ДОХОДОВ И РАСХОДОВ РЕСПУБЛИКАНСКОГО БЮДЖЕТА</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МОРДОВИЯ, В ПРОЦЕНТАХ</w:t>
      </w:r>
    </w:p>
    <w:p w:rsidR="007E3AE6" w:rsidRDefault="007E3AE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28"/>
        <w:gridCol w:w="1107"/>
        <w:gridCol w:w="861"/>
        <w:gridCol w:w="861"/>
        <w:gridCol w:w="861"/>
        <w:gridCol w:w="861"/>
        <w:gridCol w:w="984"/>
      </w:tblGrid>
      <w:tr w:rsidR="007E3AE6">
        <w:tblPrEx>
          <w:tblCellMar>
            <w:top w:w="0" w:type="dxa"/>
            <w:bottom w:w="0" w:type="dxa"/>
          </w:tblCellMar>
        </w:tblPrEx>
        <w:trPr>
          <w:tblCellSpacing w:w="5" w:type="nil"/>
        </w:trPr>
        <w:tc>
          <w:tcPr>
            <w:tcW w:w="4428"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5535" w:type="dxa"/>
            <w:gridSpan w:val="6"/>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r>
      <w:tr w:rsidR="007E3AE6">
        <w:tblPrEx>
          <w:tblCellMar>
            <w:top w:w="0" w:type="dxa"/>
            <w:bottom w:w="0" w:type="dxa"/>
          </w:tblCellMar>
        </w:tblPrEx>
        <w:trPr>
          <w:tblCellSpacing w:w="5" w:type="nil"/>
        </w:trPr>
        <w:tc>
          <w:tcPr>
            <w:tcW w:w="4428"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Доходы</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 организаций</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НДФЛ</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Единый налог по упрощенной системе налогообложения</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Акцизы</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организаций</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Доходы от использования имущества</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Платежи при пользовании природными ресурсами</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Доходы от оказания платных услуг и компенсации затрат государства</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материальных и нематериальных активов</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и субвенций прошлых лет</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Прочие доходы</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перечисления</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61,7</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уровня бюджетной обеспеченности</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Дотации на обеспечение сбалансированности бюджетов</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Расходы</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Культура, кинематография и СМИ</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E3AE6">
        <w:tblPrEx>
          <w:tblCellMar>
            <w:top w:w="0" w:type="dxa"/>
            <w:bottom w:w="0" w:type="dxa"/>
          </w:tblCellMar>
        </w:tblPrEx>
        <w:trPr>
          <w:tblCellSpacing w:w="5" w:type="nil"/>
        </w:trPr>
        <w:tc>
          <w:tcPr>
            <w:tcW w:w="442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29" w:name="Par9353"/>
      <w:bookmarkEnd w:id="429"/>
      <w:r>
        <w:rPr>
          <w:rFonts w:ascii="Calibri" w:hAnsi="Calibri" w:cs="Calibri"/>
        </w:rPr>
        <w:t>Приложение 12</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30" w:name="Par9355"/>
      <w:bookmarkEnd w:id="430"/>
      <w:r>
        <w:rPr>
          <w:rFonts w:ascii="Calibri" w:hAnsi="Calibri" w:cs="Calibri"/>
        </w:rPr>
        <w:t>ПОКАЗАТЕЛИ</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ВНЕШНЕТОРГОВОГО ОБОРОТА РЕСПУБЛИКИ МОРДОВИЯ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2006 - 2011 ГОДАХ</w:t>
      </w:r>
    </w:p>
    <w:p w:rsidR="007E3AE6" w:rsidRDefault="007E3AE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97"/>
        <w:gridCol w:w="861"/>
        <w:gridCol w:w="861"/>
        <w:gridCol w:w="861"/>
        <w:gridCol w:w="861"/>
        <w:gridCol w:w="861"/>
        <w:gridCol w:w="861"/>
      </w:tblGrid>
      <w:tr w:rsidR="007E3AE6">
        <w:tblPrEx>
          <w:tblCellMar>
            <w:top w:w="0" w:type="dxa"/>
            <w:bottom w:w="0" w:type="dxa"/>
          </w:tblCellMar>
        </w:tblPrEx>
        <w:trPr>
          <w:tblCellSpacing w:w="5" w:type="nil"/>
        </w:trPr>
        <w:tc>
          <w:tcPr>
            <w:tcW w:w="47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 Внешнеторговый оборот, всего, млн. долл. США</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184,8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285,1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546,3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417,4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404,6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451,9</w:t>
            </w:r>
          </w:p>
        </w:tc>
      </w:tr>
      <w:tr w:rsidR="007E3AE6">
        <w:tblPrEx>
          <w:tblCellMar>
            <w:top w:w="0" w:type="dxa"/>
            <w:bottom w:w="0" w:type="dxa"/>
          </w:tblCellMar>
        </w:tblPrEx>
        <w:trPr>
          <w:tblCellSpacing w:w="5" w:type="nil"/>
        </w:trPr>
        <w:tc>
          <w:tcPr>
            <w:tcW w:w="479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со странами дальнего зарубежья</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144,2</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273,3</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255,6</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205,1</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257,1</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со странами СНГ</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273,0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161,8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199,5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194,8</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 Темпы роста к предыдущему году,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внешнеторгового оборота всего</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154,3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191,6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111,7</w:t>
            </w:r>
          </w:p>
        </w:tc>
      </w:tr>
      <w:tr w:rsidR="007E3AE6">
        <w:tblPrEx>
          <w:tblCellMar>
            <w:top w:w="0" w:type="dxa"/>
            <w:bottom w:w="0" w:type="dxa"/>
          </w:tblCellMar>
        </w:tblPrEx>
        <w:trPr>
          <w:tblCellSpacing w:w="5" w:type="nil"/>
        </w:trPr>
        <w:tc>
          <w:tcPr>
            <w:tcW w:w="479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со странами дальнего зарубежья</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134,3</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189,5</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93,5</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80,2</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125,4</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со странами СНГ</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132,8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182,3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193,8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97,6</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 Доля экспорта во внешнеторговом обороте,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52,3</w:t>
            </w:r>
          </w:p>
        </w:tc>
      </w:tr>
      <w:tr w:rsidR="007E3AE6">
        <w:tblPrEx>
          <w:tblCellMar>
            <w:top w:w="0" w:type="dxa"/>
            <w:bottom w:w="0" w:type="dxa"/>
          </w:tblCellMar>
        </w:tblPrEx>
        <w:trPr>
          <w:tblCellSpacing w:w="5" w:type="nil"/>
        </w:trPr>
        <w:tc>
          <w:tcPr>
            <w:tcW w:w="479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доля экспорта в страны дальнего зарубежья</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доля экспорта в страны СНГ</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 Доля импорта во внешнеторговом обороте, %</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47,7</w:t>
            </w:r>
          </w:p>
        </w:tc>
      </w:tr>
      <w:tr w:rsidR="007E3AE6">
        <w:tblPrEx>
          <w:tblCellMar>
            <w:top w:w="0" w:type="dxa"/>
            <w:bottom w:w="0" w:type="dxa"/>
          </w:tblCellMar>
        </w:tblPrEx>
        <w:trPr>
          <w:tblCellSpacing w:w="5" w:type="nil"/>
        </w:trPr>
        <w:tc>
          <w:tcPr>
            <w:tcW w:w="479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797"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доля импорта из стран дальнего зарубежья</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44,7</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861"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r>
      <w:tr w:rsidR="007E3AE6">
        <w:tblPrEx>
          <w:tblCellMar>
            <w:top w:w="0" w:type="dxa"/>
            <w:bottom w:w="0" w:type="dxa"/>
          </w:tblCellMar>
        </w:tblPrEx>
        <w:trPr>
          <w:tblCellSpacing w:w="5" w:type="nil"/>
        </w:trPr>
        <w:tc>
          <w:tcPr>
            <w:tcW w:w="479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доля импорта из стран СНГ</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31" w:name="Par9483"/>
      <w:bookmarkEnd w:id="431"/>
      <w:r>
        <w:rPr>
          <w:rFonts w:ascii="Calibri" w:hAnsi="Calibri" w:cs="Calibri"/>
        </w:rPr>
        <w:t>Приложение 13</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32" w:name="Par9485"/>
      <w:bookmarkEnd w:id="432"/>
      <w:r>
        <w:rPr>
          <w:rFonts w:ascii="Calibri" w:hAnsi="Calibri" w:cs="Calibri"/>
        </w:rPr>
        <w:t>ДИНАМИКА</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 ПОКАЗАТЕЛЕЙ РАЗВИТИЯ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МАТЕРИАЛЬНО-ТЕХНИЧЕСКОЙ БАЗЫ ОБЩЕОБРАЗОВАТЕЛЬНЫХ</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УЧРЕЖДЕНИЙ, % ОТ ОБЩЕГО ЧИСЛА УЧРЕЖДЕНИЙ</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75"/>
        <w:gridCol w:w="1485"/>
        <w:gridCol w:w="1478"/>
        <w:gridCol w:w="1478"/>
        <w:gridCol w:w="1478"/>
        <w:gridCol w:w="1478"/>
      </w:tblGrid>
      <w:tr w:rsidR="007E3AE6">
        <w:tblPrEx>
          <w:tblCellMar>
            <w:top w:w="0" w:type="dxa"/>
            <w:bottom w:w="0" w:type="dxa"/>
          </w:tblCellMar>
        </w:tblPrEx>
        <w:trPr>
          <w:tblCellSpacing w:w="5" w:type="nil"/>
        </w:trPr>
        <w:tc>
          <w:tcPr>
            <w:tcW w:w="307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48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2003/2004</w:t>
            </w:r>
          </w:p>
        </w:tc>
        <w:tc>
          <w:tcPr>
            <w:tcW w:w="147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2005/2006</w:t>
            </w:r>
          </w:p>
        </w:tc>
        <w:tc>
          <w:tcPr>
            <w:tcW w:w="147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2007/2008</w:t>
            </w:r>
          </w:p>
        </w:tc>
        <w:tc>
          <w:tcPr>
            <w:tcW w:w="147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2009/2010</w:t>
            </w:r>
          </w:p>
        </w:tc>
        <w:tc>
          <w:tcPr>
            <w:tcW w:w="147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2010/2011</w:t>
            </w:r>
          </w:p>
        </w:tc>
      </w:tr>
      <w:tr w:rsidR="007E3AE6">
        <w:tblPrEx>
          <w:tblCellMar>
            <w:top w:w="0" w:type="dxa"/>
            <w:bottom w:w="0" w:type="dxa"/>
          </w:tblCellMar>
        </w:tblPrEx>
        <w:trPr>
          <w:tblCellSpacing w:w="5" w:type="nil"/>
        </w:trPr>
        <w:tc>
          <w:tcPr>
            <w:tcW w:w="3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общеобразовательных учреждений, имеющих учебные кабинеты основ информатики и вычислительной техники</w:t>
            </w:r>
          </w:p>
        </w:tc>
        <w:tc>
          <w:tcPr>
            <w:tcW w:w="148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54,1</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68,1</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r>
      <w:tr w:rsidR="007E3AE6">
        <w:tblPrEx>
          <w:tblCellMar>
            <w:top w:w="0" w:type="dxa"/>
            <w:bottom w:w="0" w:type="dxa"/>
          </w:tblCellMar>
        </w:tblPrEx>
        <w:trPr>
          <w:tblCellSpacing w:w="5" w:type="nil"/>
        </w:trPr>
        <w:tc>
          <w:tcPr>
            <w:tcW w:w="3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общеобразовательных учреждений, требующих капитального ремонта</w:t>
            </w:r>
          </w:p>
        </w:tc>
        <w:tc>
          <w:tcPr>
            <w:tcW w:w="148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r>
      <w:tr w:rsidR="007E3AE6">
        <w:tblPrEx>
          <w:tblCellMar>
            <w:top w:w="0" w:type="dxa"/>
            <w:bottom w:w="0" w:type="dxa"/>
          </w:tblCellMar>
        </w:tblPrEx>
        <w:trPr>
          <w:tblCellSpacing w:w="5" w:type="nil"/>
        </w:trPr>
        <w:tc>
          <w:tcPr>
            <w:tcW w:w="3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общеобразовательных учреждений, находящихся в аварийном состоянии</w:t>
            </w:r>
          </w:p>
        </w:tc>
        <w:tc>
          <w:tcPr>
            <w:tcW w:w="148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7E3AE6">
        <w:tblPrEx>
          <w:tblCellMar>
            <w:top w:w="0" w:type="dxa"/>
            <w:bottom w:w="0" w:type="dxa"/>
          </w:tblCellMar>
        </w:tblPrEx>
        <w:trPr>
          <w:tblCellSpacing w:w="5" w:type="nil"/>
        </w:trPr>
        <w:tc>
          <w:tcPr>
            <w:tcW w:w="3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общеобразовательных учреждений, имеющих все виды благоустройства</w:t>
            </w:r>
          </w:p>
        </w:tc>
        <w:tc>
          <w:tcPr>
            <w:tcW w:w="148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147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33" w:name="Par9525"/>
      <w:bookmarkEnd w:id="433"/>
      <w:r>
        <w:rPr>
          <w:rFonts w:ascii="Calibri" w:hAnsi="Calibri" w:cs="Calibri"/>
        </w:rPr>
        <w:t>Приложение 14</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34" w:name="Par9527"/>
      <w:bookmarkEnd w:id="434"/>
      <w:r>
        <w:rPr>
          <w:rFonts w:ascii="Calibri" w:hAnsi="Calibri" w:cs="Calibri"/>
        </w:rPr>
        <w:t>ДИНАМИКА</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ДТП В РЕСПУБЛИКЕ МОРДОВИЯ В 2006 - 2010 ГОДАХ</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05"/>
        <w:gridCol w:w="1107"/>
        <w:gridCol w:w="1107"/>
        <w:gridCol w:w="1107"/>
        <w:gridCol w:w="1107"/>
        <w:gridCol w:w="1107"/>
      </w:tblGrid>
      <w:tr w:rsidR="007E3AE6">
        <w:tblPrEx>
          <w:tblCellMar>
            <w:top w:w="0" w:type="dxa"/>
            <w:bottom w:w="0" w:type="dxa"/>
          </w:tblCellMar>
        </w:tblPrEx>
        <w:trPr>
          <w:tblCellSpacing w:w="5" w:type="nil"/>
        </w:trPr>
        <w:tc>
          <w:tcPr>
            <w:tcW w:w="4305"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5535" w:type="dxa"/>
            <w:gridSpan w:val="5"/>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Годы</w:t>
            </w:r>
          </w:p>
        </w:tc>
      </w:tr>
      <w:tr w:rsidR="007E3AE6">
        <w:tblPrEx>
          <w:tblCellMar>
            <w:top w:w="0" w:type="dxa"/>
            <w:bottom w:w="0" w:type="dxa"/>
          </w:tblCellMar>
        </w:tblPrEx>
        <w:trPr>
          <w:tblCellSpacing w:w="5" w:type="nil"/>
        </w:trPr>
        <w:tc>
          <w:tcPr>
            <w:tcW w:w="4305"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ДТП, ед.</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изменение, % к предыдущему году</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12,21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-12,78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изменение, % к 2006 году</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-18,58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-25,54</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Число погибших в ДТП, ед.</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изменение, % к предыдущему году</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18,13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-16,29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изменение, % к 2006 году</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18,13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21,43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35" w:name="Par9578"/>
      <w:bookmarkEnd w:id="435"/>
      <w:r>
        <w:rPr>
          <w:rFonts w:ascii="Calibri" w:hAnsi="Calibri" w:cs="Calibri"/>
        </w:rPr>
        <w:t>Приложение 15</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36" w:name="Par9580"/>
      <w:bookmarkEnd w:id="436"/>
      <w:r>
        <w:rPr>
          <w:rFonts w:ascii="Calibri" w:hAnsi="Calibri" w:cs="Calibri"/>
        </w:rPr>
        <w:t>ОБЪЕМ</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РАБОТ, ВЫПОЛНЕННЫХ ПО ВИДУ ЭКОНОМИЧЕСКОЙ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"СТРОИТЕЛЬСТВО"</w:t>
      </w:r>
    </w:p>
    <w:p w:rsidR="007E3AE6" w:rsidRDefault="007E3AE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44"/>
        <w:gridCol w:w="988"/>
        <w:gridCol w:w="1147"/>
        <w:gridCol w:w="1147"/>
        <w:gridCol w:w="1147"/>
        <w:gridCol w:w="1147"/>
        <w:gridCol w:w="1147"/>
      </w:tblGrid>
      <w:tr w:rsidR="007E3AE6">
        <w:tblPrEx>
          <w:tblCellMar>
            <w:top w:w="0" w:type="dxa"/>
            <w:bottom w:w="0" w:type="dxa"/>
          </w:tblCellMar>
        </w:tblPrEx>
        <w:trPr>
          <w:tblCellSpacing w:w="5" w:type="nil"/>
        </w:trPr>
        <w:tc>
          <w:tcPr>
            <w:tcW w:w="344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98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114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14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14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14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14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Объем работ всего, млн. руб. (в фактически действовавших ценах)</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7233,6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11021,7</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14633,4</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14414,1</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17281,7</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25678,9</w:t>
            </w:r>
          </w:p>
        </w:tc>
      </w:tr>
      <w:tr w:rsidR="007E3AE6">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процентах к предыдущему году (в сопоставимых ценах)</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109,4</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104,1</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93,1</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141,9</w:t>
            </w:r>
          </w:p>
        </w:tc>
      </w:tr>
      <w:tr w:rsidR="007E3AE6">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процентах от ВРП РМ</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hyperlink w:anchor="Par9629" w:history="1">
              <w:r>
                <w:rPr>
                  <w:rFonts w:ascii="Calibri" w:hAnsi="Calibri" w:cs="Calibri"/>
                  <w:color w:val="0000FF"/>
                </w:rPr>
                <w:t>&lt;1&gt;</w:t>
              </w:r>
            </w:hyperlink>
          </w:p>
        </w:tc>
      </w:tr>
      <w:tr w:rsidR="007E3AE6">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Объем работ на одного занятого в строительстве РМ, млн. руб.</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470,2</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555,6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837,8</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928,1</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1222,1</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34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Справочно: объем работ на одного занятого в строительстве ПФО, млн. руб.</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560,9</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758,1</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1036,6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1019,4</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hyperlink w:anchor="Par9629" w:history="1">
              <w:r>
                <w:rPr>
                  <w:rFonts w:ascii="Calibri" w:hAnsi="Calibri" w:cs="Calibri"/>
                  <w:color w:val="0000FF"/>
                </w:rPr>
                <w:t>&lt;1&gt;</w:t>
              </w:r>
            </w:hyperlink>
          </w:p>
        </w:tc>
      </w:tr>
    </w:tbl>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437" w:name="Par9629"/>
      <w:bookmarkEnd w:id="437"/>
      <w:r>
        <w:rPr>
          <w:rFonts w:ascii="Calibri" w:hAnsi="Calibri" w:cs="Calibri"/>
        </w:rPr>
        <w:t>&lt;1&gt; Нет данных.</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38" w:name="Par9634"/>
      <w:bookmarkEnd w:id="438"/>
      <w:r>
        <w:rPr>
          <w:rFonts w:ascii="Calibri" w:hAnsi="Calibri" w:cs="Calibri"/>
        </w:rPr>
        <w:t>Приложение 16</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39" w:name="Par9636"/>
      <w:bookmarkEnd w:id="439"/>
      <w:r>
        <w:rPr>
          <w:rFonts w:ascii="Calibri" w:hAnsi="Calibri" w:cs="Calibri"/>
        </w:rPr>
        <w:t>ПОКАЗАТЕЛИ</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ФИНАНСОВО-ЭКОНОМИЧЕСКОЙ ДЕЯТЕЛЬНОСТИ СТРОИТЕЛЬНЫХ</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РЕСПУБЛИКИ МОРДОВИЯ</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67"/>
        <w:gridCol w:w="988"/>
        <w:gridCol w:w="988"/>
        <w:gridCol w:w="1147"/>
        <w:gridCol w:w="1147"/>
        <w:gridCol w:w="1147"/>
        <w:gridCol w:w="1147"/>
      </w:tblGrid>
      <w:tr w:rsidR="007E3AE6">
        <w:tblPrEx>
          <w:tblCellMar>
            <w:top w:w="0" w:type="dxa"/>
            <w:bottom w:w="0" w:type="dxa"/>
          </w:tblCellMar>
        </w:tblPrEx>
        <w:trPr>
          <w:tblCellSpacing w:w="5" w:type="nil"/>
        </w:trPr>
        <w:tc>
          <w:tcPr>
            <w:tcW w:w="35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98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98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14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14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14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14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 Инвестиции в основной капитал на развитие производственной базы строительства, млн. руб. в фактически действовавших ценах</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529,3</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293,8</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363,4</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192,4</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360,3</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 к предыдущему году в сопоставимых ценах</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2,2 р.</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96,8</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186,0</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 Сальдированный финансовый результат (прибыль минус убыток) деятельности строительных крупных и средних организаций, млн. руб.</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275,4</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551,8</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570,1</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349,6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632,1</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 Удельный вес убыточных крупных и средних строительных организаций, %</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 Рентабельность проданных товаров, продукции (работ, услуг) &lt;2&gt;</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 Рентабельность активов &lt;1&gt;</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 Среднемесячная номинальная начисленная заработная плата в строительстве, руб.</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8062,1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9794,4</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13244,8</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11096,4</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12312,5</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14310,3</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 к среднемесячной номинальной начисленной заработной плате в РМ</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126,8</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120,9</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125,8</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107,6</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В % к среднемесячной номинальной начисленной заработной плате в строительстве </w:t>
            </w:r>
            <w:r>
              <w:rPr>
                <w:rFonts w:ascii="Calibri" w:hAnsi="Calibri" w:cs="Calibri"/>
              </w:rPr>
              <w:lastRenderedPageBreak/>
              <w:t>ПФО</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98,7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86,8</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74,8</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73,5</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7. Просроченная задолженность по заработной плате работникам, руб.</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3832</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 Сводный индекс цен строительной продукции (декабрь к декабрю предыдущего года; в %)</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117,9</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 индексы цен - производителей в строительстве (строительно-монтажные работы)</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149,1</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r>
      <w:tr w:rsidR="007E3AE6">
        <w:tblPrEx>
          <w:tblCellMar>
            <w:top w:w="0" w:type="dxa"/>
            <w:bottom w:w="0" w:type="dxa"/>
          </w:tblCellMar>
        </w:tblPrEx>
        <w:trPr>
          <w:tblCellSpacing w:w="5" w:type="nil"/>
        </w:trPr>
        <w:tc>
          <w:tcPr>
            <w:tcW w:w="356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на машины и оборудование, используемые в строительстве</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108,8</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115,1</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40" w:name="Par9743"/>
      <w:bookmarkEnd w:id="440"/>
      <w:r>
        <w:rPr>
          <w:rFonts w:ascii="Calibri" w:hAnsi="Calibri" w:cs="Calibri"/>
        </w:rPr>
        <w:t>Приложение 17</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41" w:name="Par9745"/>
      <w:bookmarkEnd w:id="441"/>
      <w:r>
        <w:rPr>
          <w:rFonts w:ascii="Calibri" w:hAnsi="Calibri" w:cs="Calibri"/>
        </w:rPr>
        <w:t>ВВОД</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ДЕЙСТВИЕ ЗДАНИЙ ПРОИЗВОДСТВЕННОГО НАЗНАЧЕНИЯ,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ПРОИЗВОДСТВЕННЫХ МОЩНОСТЕЙ И ОБЪЕКТОВ ИНФРАСТРУКТУРЫ</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13"/>
        <w:gridCol w:w="1107"/>
        <w:gridCol w:w="1230"/>
        <w:gridCol w:w="1230"/>
        <w:gridCol w:w="1230"/>
        <w:gridCol w:w="1230"/>
      </w:tblGrid>
      <w:tr w:rsidR="007E3AE6">
        <w:tblPrEx>
          <w:tblCellMar>
            <w:top w:w="0" w:type="dxa"/>
            <w:bottom w:w="0" w:type="dxa"/>
          </w:tblCellMar>
        </w:tblPrEx>
        <w:trPr>
          <w:tblCellSpacing w:w="5" w:type="nil"/>
        </w:trPr>
        <w:tc>
          <w:tcPr>
            <w:tcW w:w="381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r>
      <w:tr w:rsidR="007E3AE6">
        <w:tblPrEx>
          <w:tblCellMar>
            <w:top w:w="0" w:type="dxa"/>
            <w:bottom w:w="0" w:type="dxa"/>
          </w:tblCellMar>
        </w:tblPrEx>
        <w:trPr>
          <w:tblCellSpacing w:w="5" w:type="nil"/>
        </w:trPr>
        <w:tc>
          <w:tcPr>
            <w:tcW w:w="9840" w:type="dxa"/>
            <w:gridSpan w:val="6"/>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42" w:name="Par9756"/>
            <w:bookmarkEnd w:id="442"/>
            <w:r>
              <w:rPr>
                <w:rFonts w:ascii="Calibri" w:hAnsi="Calibri" w:cs="Calibri"/>
              </w:rPr>
              <w:t>1. Ввод в действие зданий производственного назначения</w:t>
            </w:r>
          </w:p>
        </w:tc>
      </w:tr>
      <w:tr w:rsidR="007E3AE6">
        <w:tblPrEx>
          <w:tblCellMar>
            <w:top w:w="0" w:type="dxa"/>
            <w:bottom w:w="0" w:type="dxa"/>
          </w:tblCellMar>
        </w:tblPrEx>
        <w:trPr>
          <w:tblCellSpacing w:w="5" w:type="nil"/>
        </w:trPr>
        <w:tc>
          <w:tcPr>
            <w:tcW w:w="3813"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1а. Общая площадь зданий нежилого назначения, м2</w:t>
            </w: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79696</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155659</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171711</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244621</w:t>
            </w: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155944</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промышленных</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8574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29809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39977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24976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1652</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сельскохозяйственных</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25661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64891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74711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127196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50505</w:t>
            </w:r>
          </w:p>
        </w:tc>
      </w:tr>
      <w:tr w:rsidR="007E3AE6">
        <w:tblPrEx>
          <w:tblCellMar>
            <w:top w:w="0" w:type="dxa"/>
            <w:bottom w:w="0" w:type="dxa"/>
          </w:tblCellMar>
        </w:tblPrEx>
        <w:trPr>
          <w:tblCellSpacing w:w="5" w:type="nil"/>
        </w:trPr>
        <w:tc>
          <w:tcPr>
            <w:tcW w:w="9840" w:type="dxa"/>
            <w:gridSpan w:val="6"/>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43" w:name="Par9781"/>
            <w:bookmarkEnd w:id="443"/>
            <w:r>
              <w:rPr>
                <w:rFonts w:ascii="Calibri" w:hAnsi="Calibri" w:cs="Calibri"/>
              </w:rPr>
              <w:t>2. Ввод в действие производственных мощностей и объектов инфраструктуры</w:t>
            </w:r>
          </w:p>
        </w:tc>
      </w:tr>
      <w:tr w:rsidR="007E3AE6">
        <w:tblPrEx>
          <w:tblCellMar>
            <w:top w:w="0" w:type="dxa"/>
            <w:bottom w:w="0" w:type="dxa"/>
          </w:tblCellMar>
        </w:tblPrEx>
        <w:trPr>
          <w:tblCellSpacing w:w="5" w:type="nil"/>
        </w:trPr>
        <w:tc>
          <w:tcPr>
            <w:tcW w:w="9840" w:type="dxa"/>
            <w:gridSpan w:val="6"/>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3"/>
              <w:rPr>
                <w:rFonts w:ascii="Calibri" w:hAnsi="Calibri" w:cs="Calibri"/>
              </w:rPr>
            </w:pPr>
            <w:bookmarkStart w:id="444" w:name="Par9782"/>
            <w:bookmarkEnd w:id="444"/>
            <w:r>
              <w:rPr>
                <w:rFonts w:ascii="Calibri" w:hAnsi="Calibri" w:cs="Calibri"/>
              </w:rPr>
              <w:t>2а. Производство, передача и распределение электроэнергии</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Линии электропередачи для электрификации сельского хозяйства напряжением 6 - 20 кВ, км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Линии электропередачи напряжением 35 кВ и выше, км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Линии электропередачи для электрификации сельского хозяйства напряжением 0,4 кВ, км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Трансформаторные понизительные подстанции напряжением 35 кВ и выше, тыс. кВА</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r>
      <w:tr w:rsidR="007E3AE6">
        <w:tblPrEx>
          <w:tblCellMar>
            <w:top w:w="0" w:type="dxa"/>
            <w:bottom w:w="0" w:type="dxa"/>
          </w:tblCellMar>
        </w:tblPrEx>
        <w:trPr>
          <w:tblCellSpacing w:w="5" w:type="nil"/>
        </w:trPr>
        <w:tc>
          <w:tcPr>
            <w:tcW w:w="9840" w:type="dxa"/>
            <w:gridSpan w:val="6"/>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3"/>
              <w:rPr>
                <w:rFonts w:ascii="Calibri" w:hAnsi="Calibri" w:cs="Calibri"/>
              </w:rPr>
            </w:pPr>
            <w:bookmarkStart w:id="445" w:name="Par9807"/>
            <w:bookmarkEnd w:id="445"/>
            <w:r>
              <w:rPr>
                <w:rFonts w:ascii="Calibri" w:hAnsi="Calibri" w:cs="Calibri"/>
              </w:rPr>
              <w:t>2б. Транспорт</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Железнодорожные вокзалы, расчетной единовременной вместимости, чел.</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Мосты, шт.</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пог. 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172,5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248,9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Автомобильные дороги с твердым покрытием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r>
      <w:tr w:rsidR="007E3AE6">
        <w:tblPrEx>
          <w:tblCellMar>
            <w:top w:w="0" w:type="dxa"/>
            <w:bottom w:w="0" w:type="dxa"/>
          </w:tblCellMar>
        </w:tblPrEx>
        <w:trPr>
          <w:tblCellSpacing w:w="5" w:type="nil"/>
        </w:trPr>
        <w:tc>
          <w:tcPr>
            <w:tcW w:w="9840" w:type="dxa"/>
            <w:gridSpan w:val="6"/>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3"/>
              <w:rPr>
                <w:rFonts w:ascii="Calibri" w:hAnsi="Calibri" w:cs="Calibri"/>
              </w:rPr>
            </w:pPr>
            <w:bookmarkStart w:id="446" w:name="Par9832"/>
            <w:bookmarkEnd w:id="446"/>
            <w:r>
              <w:rPr>
                <w:rFonts w:ascii="Calibri" w:hAnsi="Calibri" w:cs="Calibri"/>
              </w:rPr>
              <w:t>2в. Связь</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Городские АТС, тыс. номеров</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АТС в сельской местности, тыс. номеров</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Междугородные кабельные линии связи, км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184,5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154,0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Междугородные телефонные станции, каналов</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Радиорелейные линии связи, км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Башня сотовой связи, шт.</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E3AE6">
        <w:tblPrEx>
          <w:tblCellMar>
            <w:top w:w="0" w:type="dxa"/>
            <w:bottom w:w="0" w:type="dxa"/>
          </w:tblCellMar>
        </w:tblPrEx>
        <w:trPr>
          <w:tblCellSpacing w:w="5" w:type="nil"/>
        </w:trPr>
        <w:tc>
          <w:tcPr>
            <w:tcW w:w="9840" w:type="dxa"/>
            <w:gridSpan w:val="6"/>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3"/>
              <w:rPr>
                <w:rFonts w:ascii="Calibri" w:hAnsi="Calibri" w:cs="Calibri"/>
              </w:rPr>
            </w:pPr>
            <w:bookmarkStart w:id="447" w:name="Par9869"/>
            <w:bookmarkEnd w:id="447"/>
            <w:r>
              <w:rPr>
                <w:rFonts w:ascii="Calibri" w:hAnsi="Calibri" w:cs="Calibri"/>
              </w:rPr>
              <w:t>2г. Объекты коммунального хозяйства, км</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Газовые сети</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 в сельской местности</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Водопроводные сети</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 в сельской местности</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Тепловые сети</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7E3AE6">
        <w:tblPrEx>
          <w:tblCellMar>
            <w:top w:w="0" w:type="dxa"/>
            <w:bottom w:w="0" w:type="dxa"/>
          </w:tblCellMar>
        </w:tblPrEx>
        <w:trPr>
          <w:tblCellSpacing w:w="5" w:type="nil"/>
        </w:trPr>
        <w:tc>
          <w:tcPr>
            <w:tcW w:w="381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Канализация (коллекторы и сети)</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48" w:name="Par9910"/>
      <w:bookmarkEnd w:id="448"/>
      <w:r>
        <w:rPr>
          <w:rFonts w:ascii="Calibri" w:hAnsi="Calibri" w:cs="Calibri"/>
        </w:rPr>
        <w:t>Приложение 18</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49" w:name="Par9912"/>
      <w:bookmarkEnd w:id="449"/>
      <w:r>
        <w:rPr>
          <w:rFonts w:ascii="Calibri" w:hAnsi="Calibri" w:cs="Calibri"/>
        </w:rPr>
        <w:t>ПОКАЗАТЕЛИ</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ФИНАНСОВО-ЭКОНОМИЧЕСКОЙ ДЕЯТЕЛЬНОСТИ ОРГАНИЗАЦИЙ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ТРАНСПОРТА И СВЯЗИ РЕСПУБЛИКИ МОРДОВИЯ</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29"/>
        <w:gridCol w:w="1107"/>
        <w:gridCol w:w="1230"/>
        <w:gridCol w:w="1230"/>
        <w:gridCol w:w="1230"/>
        <w:gridCol w:w="1230"/>
        <w:gridCol w:w="1147"/>
      </w:tblGrid>
      <w:tr w:rsidR="007E3AE6">
        <w:tblPrEx>
          <w:tblCellMar>
            <w:top w:w="0" w:type="dxa"/>
            <w:bottom w:w="0" w:type="dxa"/>
          </w:tblCellMar>
        </w:tblPrEx>
        <w:trPr>
          <w:tblCellSpacing w:w="5" w:type="nil"/>
        </w:trPr>
        <w:tc>
          <w:tcPr>
            <w:tcW w:w="282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14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 Инвестиции в основной капитал по виду деятельности "Транспорт и связь", млн. руб. в фактически действовавших ценах</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1824,8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3045,5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3839,3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2478,5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5983,2</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 к предыдущему году в сопоставимых ценах</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147,6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2,3 р.</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 от общего объема инвестиций в основной капитал в экономике РМ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 Сальдированный финансовый результат (прибыль минус убыток) деятельности крупных и средних организаций транспорта и связи, млн. руб.</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186,9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 Удельный вес убыточных крупных и средних организаций транспорта и связи, %</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r>
      <w:tr w:rsidR="007E3AE6">
        <w:tblPrEx>
          <w:tblCellMar>
            <w:top w:w="0" w:type="dxa"/>
            <w:bottom w:w="0" w:type="dxa"/>
          </w:tblCellMar>
        </w:tblPrEx>
        <w:trPr>
          <w:tblCellSpacing w:w="5" w:type="nil"/>
        </w:trPr>
        <w:tc>
          <w:tcPr>
            <w:tcW w:w="282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 Рентабельность услуг</w:t>
            </w: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4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 транспорт РМ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-17,34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связь РМ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24,75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17,16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22,89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15,92</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282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 Справочно: средняя рентабельность</w:t>
            </w: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4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транспортных услуг в ПФО</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15,77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16,09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22,46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услуг связи в ПФО</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27,22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26,81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25,26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29,57</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282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 Среднемесячная номинальная начисленная заработная плата в организациях транспорта и связи, руб.</w:t>
            </w: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4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транспорт</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8785,2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10977,9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14045,8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15799,3</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17722,4</w:t>
            </w: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связь</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7790,3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9992,8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11100,2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11971,9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14854,6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14900,6</w:t>
            </w: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 к среднемесячной номинальной начисленной заработной плате в РМ (транспорт и связь)</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131,9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122,1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129,2</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125,9</w:t>
            </w:r>
          </w:p>
        </w:tc>
      </w:tr>
      <w:tr w:rsidR="007E3AE6">
        <w:tblPrEx>
          <w:tblCellMar>
            <w:top w:w="0" w:type="dxa"/>
            <w:bottom w:w="0" w:type="dxa"/>
          </w:tblCellMar>
        </w:tblPrEx>
        <w:trPr>
          <w:tblCellSpacing w:w="5" w:type="nil"/>
        </w:trPr>
        <w:tc>
          <w:tcPr>
            <w:tcW w:w="282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 к среднемесячной номинальной начисленной заработной плате по данному ВЭД в ПФО</w:t>
            </w: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4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транспорт</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78,3</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связь</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 Просроченная задолженность по заработной плате работникам (транспорт), тыс. руб.</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5358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3820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2215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2756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2306</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3910</w:t>
            </w:r>
          </w:p>
        </w:tc>
      </w:tr>
      <w:tr w:rsidR="007E3AE6">
        <w:tblPrEx>
          <w:tblCellMar>
            <w:top w:w="0" w:type="dxa"/>
            <w:bottom w:w="0" w:type="dxa"/>
          </w:tblCellMar>
        </w:tblPrEx>
        <w:trPr>
          <w:tblCellSpacing w:w="5" w:type="nil"/>
        </w:trPr>
        <w:tc>
          <w:tcPr>
            <w:tcW w:w="282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 Индекс тарифов, % (декабрь к декабрю предыдущего года)</w:t>
            </w: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4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на грузовые перевозки автомобильным транспортом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 на услуги пассажирского транспорта</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108,7</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282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на услуги связи для населения</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14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50" w:name="Par10089"/>
      <w:bookmarkEnd w:id="450"/>
      <w:r>
        <w:rPr>
          <w:rFonts w:ascii="Calibri" w:hAnsi="Calibri" w:cs="Calibri"/>
        </w:rPr>
        <w:t>Приложение 19</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51" w:name="Par10091"/>
      <w:bookmarkEnd w:id="451"/>
      <w:r>
        <w:rPr>
          <w:rFonts w:ascii="Calibri" w:hAnsi="Calibri" w:cs="Calibri"/>
        </w:rPr>
        <w:t>ЭКСПЛУАТАЦИОННАЯ ДЛИНА</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ПЛОТНОСТЬ ПУТЕЙ СООБЩЕНИЯ В РЕСПУБЛИКЕ МОРДОВИЯ</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984"/>
        <w:gridCol w:w="984"/>
        <w:gridCol w:w="984"/>
        <w:gridCol w:w="984"/>
        <w:gridCol w:w="984"/>
      </w:tblGrid>
      <w:tr w:rsidR="007E3AE6">
        <w:tblPrEx>
          <w:tblCellMar>
            <w:top w:w="0" w:type="dxa"/>
            <w:bottom w:w="0" w:type="dxa"/>
          </w:tblCellMar>
        </w:tblPrEx>
        <w:trPr>
          <w:tblCellSpacing w:w="5" w:type="nil"/>
        </w:trPr>
        <w:tc>
          <w:tcPr>
            <w:tcW w:w="492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Эксплуатационная длина железнодорожных путей сообщения общего пользования (на конец года), км</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Общая протяженность автомобильных дорог (включая ведомственные), км</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6480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6447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6098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6166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6206</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 общего пользования с твердым покрытием</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4471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4754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4566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4572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4574</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Удельный вес дорог с твердым покрытием в общей длине автомобильных дорог общего пользования,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Удельный вес дорог с усовершенствованным покрытием в общей длине автомобильных дорог общего пользования с твердым покрытием,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Протяженность троллейбусных линий, км</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r>
      <w:tr w:rsidR="007E3AE6">
        <w:tblPrEx>
          <w:tblCellMar>
            <w:top w:w="0" w:type="dxa"/>
            <w:bottom w:w="0" w:type="dxa"/>
          </w:tblCellMar>
        </w:tblPrEx>
        <w:trPr>
          <w:tblCellSpacing w:w="5" w:type="nil"/>
        </w:trPr>
        <w:tc>
          <w:tcPr>
            <w:tcW w:w="492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Плотность путей сообщения (на конец года; километров путей на 1000 км2 территории)</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железнодорожные пути общего пользования</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автомобильные дороги с твердым покрытием</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52" w:name="Par10156"/>
      <w:bookmarkEnd w:id="452"/>
      <w:r>
        <w:rPr>
          <w:rFonts w:ascii="Calibri" w:hAnsi="Calibri" w:cs="Calibri"/>
        </w:rPr>
        <w:lastRenderedPageBreak/>
        <w:t>ПЛОТНОСТЬ</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КАЧЕСТВО ПУТЕЙ СООБЩЕНИЯ В ПФО</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65"/>
        <w:gridCol w:w="758"/>
        <w:gridCol w:w="758"/>
        <w:gridCol w:w="758"/>
        <w:gridCol w:w="758"/>
      </w:tblGrid>
      <w:tr w:rsidR="007E3AE6">
        <w:tblPrEx>
          <w:tblCellMar>
            <w:top w:w="0" w:type="dxa"/>
            <w:bottom w:w="0" w:type="dxa"/>
          </w:tblCellMar>
        </w:tblPrEx>
        <w:trPr>
          <w:tblCellSpacing w:w="5" w:type="nil"/>
        </w:trPr>
        <w:tc>
          <w:tcPr>
            <w:tcW w:w="676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75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75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75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758"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r>
      <w:tr w:rsidR="007E3AE6">
        <w:tblPrEx>
          <w:tblCellMar>
            <w:top w:w="0" w:type="dxa"/>
            <w:bottom w:w="0" w:type="dxa"/>
          </w:tblCellMar>
        </w:tblPrEx>
        <w:trPr>
          <w:tblCellSpacing w:w="5" w:type="nil"/>
        </w:trPr>
        <w:tc>
          <w:tcPr>
            <w:tcW w:w="6765"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Плотность путей сообщения (на конец года; километров путей на 1000 км2 территории)</w:t>
            </w: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58"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676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железнодорожные пути общего пользования</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r>
      <w:tr w:rsidR="007E3AE6">
        <w:tblPrEx>
          <w:tblCellMar>
            <w:top w:w="0" w:type="dxa"/>
            <w:bottom w:w="0" w:type="dxa"/>
          </w:tblCellMar>
        </w:tblPrEx>
        <w:trPr>
          <w:tblCellSpacing w:w="5" w:type="nil"/>
        </w:trPr>
        <w:tc>
          <w:tcPr>
            <w:tcW w:w="676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автомобильные дороги с твердым покрытием</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r>
      <w:tr w:rsidR="007E3AE6">
        <w:tblPrEx>
          <w:tblCellMar>
            <w:top w:w="0" w:type="dxa"/>
            <w:bottom w:w="0" w:type="dxa"/>
          </w:tblCellMar>
        </w:tblPrEx>
        <w:trPr>
          <w:tblCellSpacing w:w="5" w:type="nil"/>
        </w:trPr>
        <w:tc>
          <w:tcPr>
            <w:tcW w:w="676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Удельный вес дорог с твердым покрытием в общей длине автомобильных дорог общего пользования, %</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86,6</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81,3</w:t>
            </w:r>
          </w:p>
        </w:tc>
      </w:tr>
      <w:tr w:rsidR="007E3AE6">
        <w:tblPrEx>
          <w:tblCellMar>
            <w:top w:w="0" w:type="dxa"/>
            <w:bottom w:w="0" w:type="dxa"/>
          </w:tblCellMar>
        </w:tblPrEx>
        <w:trPr>
          <w:tblCellSpacing w:w="5" w:type="nil"/>
        </w:trPr>
        <w:tc>
          <w:tcPr>
            <w:tcW w:w="676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Удельный вес дорог с усовершенствованным покрытием в общей длине автомобильных дорог общего пользования с твердым покрытием, %</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81,7</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7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53" w:name="Par10194"/>
      <w:bookmarkEnd w:id="453"/>
      <w:r>
        <w:rPr>
          <w:rFonts w:ascii="Calibri" w:hAnsi="Calibri" w:cs="Calibri"/>
        </w:rPr>
        <w:t>Приложение 20</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54" w:name="Par10196"/>
      <w:bookmarkEnd w:id="454"/>
      <w:r>
        <w:rPr>
          <w:rFonts w:ascii="Calibri" w:hAnsi="Calibri" w:cs="Calibri"/>
        </w:rPr>
        <w:t>ОСНОВНЫЕ ПОКАЗАТЕЛИ</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РАБОТЫ ТРАНСПОРТА РЕСПУБЛИКИ МОРДОВИЯ</w:t>
      </w:r>
    </w:p>
    <w:p w:rsidR="007E3AE6" w:rsidRDefault="007E3AE6">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05"/>
        <w:gridCol w:w="1107"/>
        <w:gridCol w:w="1107"/>
        <w:gridCol w:w="1107"/>
        <w:gridCol w:w="1107"/>
        <w:gridCol w:w="1107"/>
      </w:tblGrid>
      <w:tr w:rsidR="007E3AE6">
        <w:tblPrEx>
          <w:tblCellMar>
            <w:top w:w="0" w:type="dxa"/>
            <w:bottom w:w="0" w:type="dxa"/>
          </w:tblCellMar>
        </w:tblPrEx>
        <w:trPr>
          <w:tblCellSpacing w:w="5" w:type="nil"/>
        </w:trPr>
        <w:tc>
          <w:tcPr>
            <w:tcW w:w="4305"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Перевезено (отправлено) грузов транспортом общего пользования всего, тыс. т</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4797,7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8275,0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8439,0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7612,3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8521,3</w:t>
            </w:r>
          </w:p>
        </w:tc>
      </w:tr>
      <w:tr w:rsidR="007E3AE6">
        <w:tblPrEx>
          <w:tblCellMar>
            <w:top w:w="0" w:type="dxa"/>
            <w:bottom w:w="0" w:type="dxa"/>
          </w:tblCellMar>
        </w:tblPrEx>
        <w:trPr>
          <w:tblCellSpacing w:w="5" w:type="nil"/>
        </w:trPr>
        <w:tc>
          <w:tcPr>
            <w:tcW w:w="4305"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железнодорожным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3547,0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3371,0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3220,0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2870,0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3585,0</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 автомобильным </w:t>
            </w:r>
            <w:hyperlink w:anchor="Par10286" w:history="1">
              <w:r>
                <w:rPr>
                  <w:rFonts w:ascii="Calibri" w:hAnsi="Calibri" w:cs="Calibri"/>
                  <w:color w:val="0000FF"/>
                </w:rPr>
                <w:t>&lt;1&gt;</w:t>
              </w:r>
            </w:hyperlink>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1250,7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4904,0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5219,0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4742,3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4936,3</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Грузооборот автомобильного транспорта общего пользования, млн. т-км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r>
      <w:tr w:rsidR="007E3AE6">
        <w:tblPrEx>
          <w:tblCellMar>
            <w:top w:w="0" w:type="dxa"/>
            <w:bottom w:w="0" w:type="dxa"/>
          </w:tblCellMar>
        </w:tblPrEx>
        <w:trPr>
          <w:tblCellSpacing w:w="5" w:type="nil"/>
        </w:trPr>
        <w:tc>
          <w:tcPr>
            <w:tcW w:w="4305"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Перевезено (отправлено) пассажиров </w:t>
            </w:r>
            <w:r>
              <w:rPr>
                <w:rFonts w:ascii="Calibri" w:hAnsi="Calibri" w:cs="Calibri"/>
              </w:rPr>
              <w:lastRenderedPageBreak/>
              <w:t>транспортом общего пользования, тыс. чел.</w:t>
            </w: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 железнодорожным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2492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2466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2321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1766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1420</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автобусным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39885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32447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34013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31502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39068 </w:t>
            </w:r>
            <w:hyperlink w:anchor="Par10287" w:history="1">
              <w:r>
                <w:rPr>
                  <w:rFonts w:ascii="Calibri" w:hAnsi="Calibri" w:cs="Calibri"/>
                  <w:color w:val="0000FF"/>
                </w:rPr>
                <w:t>&lt;2&gt;</w:t>
              </w:r>
            </w:hyperlink>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троллейбусным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35728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31297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31273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25786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24305</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воздушным</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7E3AE6">
        <w:tblPrEx>
          <w:tblCellMar>
            <w:top w:w="0" w:type="dxa"/>
            <w:bottom w:w="0" w:type="dxa"/>
          </w:tblCellMar>
        </w:tblPrEx>
        <w:trPr>
          <w:tblCellSpacing w:w="5" w:type="nil"/>
        </w:trPr>
        <w:tc>
          <w:tcPr>
            <w:tcW w:w="4305"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Пассажирооборот транспорта общего пользования, млн. пасс-км</w:t>
            </w: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троллейбусного</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автобусного</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388 </w:t>
            </w:r>
            <w:hyperlink w:anchor="Par10287" w:history="1">
              <w:r>
                <w:rPr>
                  <w:rFonts w:ascii="Calibri" w:hAnsi="Calibri" w:cs="Calibri"/>
                  <w:color w:val="0000FF"/>
                </w:rPr>
                <w:t>&lt;2&gt;</w:t>
              </w:r>
            </w:hyperlink>
          </w:p>
        </w:tc>
      </w:tr>
    </w:tbl>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455" w:name="Par10286"/>
      <w:bookmarkEnd w:id="455"/>
      <w:r>
        <w:rPr>
          <w:rFonts w:ascii="Calibri" w:hAnsi="Calibri" w:cs="Calibri"/>
        </w:rPr>
        <w:t>&lt;1&gt; По полному кругу организаций автомобильного транспорта.</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456" w:name="Par10287"/>
      <w:bookmarkEnd w:id="456"/>
      <w:r>
        <w:rPr>
          <w:rFonts w:ascii="Calibri" w:hAnsi="Calibri" w:cs="Calibri"/>
        </w:rPr>
        <w:t>&lt;2&gt; С учетом субъектов малого предпринимательства.</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57" w:name="Par10292"/>
      <w:bookmarkEnd w:id="457"/>
      <w:r>
        <w:rPr>
          <w:rFonts w:ascii="Calibri" w:hAnsi="Calibri" w:cs="Calibri"/>
        </w:rPr>
        <w:t>Приложение 21</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58" w:name="Par10294"/>
      <w:bookmarkEnd w:id="458"/>
      <w:r>
        <w:rPr>
          <w:rFonts w:ascii="Calibri" w:hAnsi="Calibri" w:cs="Calibri"/>
        </w:rPr>
        <w:t>ИНВЕСТИЦИИ</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НА МЕРОПРИЯТИЯ ПО ОХРАНЕ ПРИРОДЫ И НАЦИОНАЛЬНОМУ</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ИСПОЛЬЗОВАНИЮ ПРИРОДНЫХ РЕСУРСОВ, ТЫС. РУБЛЕЙ</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1140"/>
        <w:gridCol w:w="1200"/>
        <w:gridCol w:w="1200"/>
        <w:gridCol w:w="1200"/>
        <w:gridCol w:w="1080"/>
      </w:tblGrid>
      <w:tr w:rsidR="007E3AE6">
        <w:tblPrEx>
          <w:tblCellMar>
            <w:top w:w="0" w:type="dxa"/>
            <w:bottom w:w="0" w:type="dxa"/>
          </w:tblCellMar>
        </w:tblPrEx>
        <w:trPr>
          <w:tblCellSpacing w:w="5" w:type="nil"/>
        </w:trPr>
        <w:tc>
          <w:tcPr>
            <w:tcW w:w="492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Направления инвестиций</w:t>
            </w:r>
          </w:p>
        </w:tc>
        <w:tc>
          <w:tcPr>
            <w:tcW w:w="11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 г.</w:t>
            </w:r>
          </w:p>
        </w:tc>
        <w:tc>
          <w:tcPr>
            <w:tcW w:w="120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2007 г.</w:t>
            </w:r>
          </w:p>
        </w:tc>
        <w:tc>
          <w:tcPr>
            <w:tcW w:w="120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120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c>
          <w:tcPr>
            <w:tcW w:w="10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2010 г.</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охране природы и рациональному использованию природных ресурсов</w:t>
            </w:r>
          </w:p>
        </w:tc>
        <w:tc>
          <w:tcPr>
            <w:tcW w:w="11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266951</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271462</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249656</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286811</w:t>
            </w:r>
          </w:p>
        </w:tc>
        <w:tc>
          <w:tcPr>
            <w:tcW w:w="1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213948</w:t>
            </w:r>
          </w:p>
        </w:tc>
      </w:tr>
      <w:tr w:rsidR="007E3AE6">
        <w:tblPrEx>
          <w:tblCellMar>
            <w:top w:w="0" w:type="dxa"/>
            <w:bottom w:w="0" w:type="dxa"/>
          </w:tblCellMar>
        </w:tblPrEx>
        <w:trPr>
          <w:tblCellSpacing w:w="5" w:type="nil"/>
        </w:trPr>
        <w:tc>
          <w:tcPr>
            <w:tcW w:w="492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14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на охрану и рациональное использование водных ресурсов</w:t>
            </w:r>
          </w:p>
        </w:tc>
        <w:tc>
          <w:tcPr>
            <w:tcW w:w="11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136751</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89467</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109547</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186379</w:t>
            </w:r>
          </w:p>
        </w:tc>
        <w:tc>
          <w:tcPr>
            <w:tcW w:w="1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134150</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на охрану и рациональное использование земель</w:t>
            </w:r>
          </w:p>
        </w:tc>
        <w:tc>
          <w:tcPr>
            <w:tcW w:w="11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75340</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102020</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108471</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92501</w:t>
            </w:r>
          </w:p>
        </w:tc>
        <w:tc>
          <w:tcPr>
            <w:tcW w:w="1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54287</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на охрану лесных ресурсов</w:t>
            </w:r>
          </w:p>
        </w:tc>
        <w:tc>
          <w:tcPr>
            <w:tcW w:w="11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8219</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1822</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1698</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5410</w:t>
            </w:r>
          </w:p>
        </w:tc>
        <w:tc>
          <w:tcPr>
            <w:tcW w:w="1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13918</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на обезвреживание токсичных отходов</w:t>
            </w:r>
          </w:p>
        </w:tc>
        <w:tc>
          <w:tcPr>
            <w:tcW w:w="11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46616</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76189</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26348</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9579</w:t>
            </w:r>
          </w:p>
        </w:tc>
      </w:tr>
      <w:tr w:rsidR="007E3AE6">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на охрану заповедников</w:t>
            </w:r>
          </w:p>
        </w:tc>
        <w:tc>
          <w:tcPr>
            <w:tcW w:w="114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1701</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1176</w:t>
            </w:r>
          </w:p>
        </w:tc>
        <w:tc>
          <w:tcPr>
            <w:tcW w:w="120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08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1699</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59" w:name="Par10351"/>
      <w:bookmarkEnd w:id="459"/>
      <w:r>
        <w:rPr>
          <w:rFonts w:ascii="Calibri" w:hAnsi="Calibri" w:cs="Calibri"/>
        </w:rPr>
        <w:t>Приложение 22</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60" w:name="Par10353"/>
      <w:bookmarkEnd w:id="460"/>
      <w:r>
        <w:rPr>
          <w:rFonts w:ascii="Calibri" w:hAnsi="Calibri" w:cs="Calibri"/>
        </w:rPr>
        <w:t>УРОВЕНЬ</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УДОВЛЕТВОРЕННОСТИ НАСЕЛЕНИЯ КАЧЕСТВОМ УСЛУГ</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МУНИЦИПАЛЬНЫХ ОБРАЗОВАНИЯХ РЕСПУБЛИКИ МОРДОВИЯ</w:t>
      </w:r>
    </w:p>
    <w:p w:rsidR="007E3AE6" w:rsidRDefault="007E3AE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16"/>
        <w:gridCol w:w="1344"/>
        <w:gridCol w:w="1344"/>
        <w:gridCol w:w="1344"/>
        <w:gridCol w:w="1344"/>
        <w:gridCol w:w="1344"/>
        <w:gridCol w:w="1344"/>
        <w:gridCol w:w="1344"/>
        <w:gridCol w:w="1344"/>
        <w:gridCol w:w="1344"/>
        <w:gridCol w:w="1344"/>
        <w:gridCol w:w="1344"/>
        <w:gridCol w:w="1344"/>
      </w:tblGrid>
      <w:tr w:rsidR="007E3AE6">
        <w:tblPrEx>
          <w:tblCellMar>
            <w:top w:w="0" w:type="dxa"/>
            <w:bottom w:w="0" w:type="dxa"/>
          </w:tblCellMar>
        </w:tblPrEx>
        <w:trPr>
          <w:tblCellSpacing w:w="5" w:type="nil"/>
        </w:trPr>
        <w:tc>
          <w:tcPr>
            <w:tcW w:w="2716"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268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Удовлетворенность населения качеством предоставляемых услуг в сфере культуры, процентов от числа опрошенных</w:t>
            </w:r>
          </w:p>
        </w:tc>
        <w:tc>
          <w:tcPr>
            <w:tcW w:w="268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Удовлетворенность населения медицинской помощью, процентов от числа опрошенных</w:t>
            </w:r>
          </w:p>
        </w:tc>
        <w:tc>
          <w:tcPr>
            <w:tcW w:w="268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Удовлетворенность населения качеством дошкольного образования, процентов от числа опрошенных</w:t>
            </w:r>
          </w:p>
        </w:tc>
        <w:tc>
          <w:tcPr>
            <w:tcW w:w="268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Удовлетворенность населения качеством дополнительного образования, процентов от числа опрошенных</w:t>
            </w:r>
          </w:p>
        </w:tc>
        <w:tc>
          <w:tcPr>
            <w:tcW w:w="268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Удовлетворенность населения качеством общего образования, процентов от числа опрошенных</w:t>
            </w:r>
          </w:p>
        </w:tc>
        <w:tc>
          <w:tcPr>
            <w:tcW w:w="268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Удовлетворенность населения деятельностью органов местного самоуправления, процентов от числа опрошенных</w:t>
            </w:r>
          </w:p>
        </w:tc>
      </w:tr>
      <w:tr w:rsidR="007E3AE6">
        <w:tblPrEx>
          <w:tblCellMar>
            <w:top w:w="0" w:type="dxa"/>
            <w:bottom w:w="0" w:type="dxa"/>
          </w:tblCellMar>
        </w:tblPrEx>
        <w:trPr>
          <w:tblCellSpacing w:w="5" w:type="nil"/>
        </w:trPr>
        <w:tc>
          <w:tcPr>
            <w:tcW w:w="2716"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r>
      <w:tr w:rsidR="007E3AE6">
        <w:tblPrEx>
          <w:tblCellMar>
            <w:top w:w="0" w:type="dxa"/>
            <w:bottom w:w="0" w:type="dxa"/>
          </w:tblCellMar>
        </w:tblPrEx>
        <w:trPr>
          <w:tblCellSpacing w:w="5" w:type="nil"/>
        </w:trPr>
        <w:tc>
          <w:tcPr>
            <w:tcW w:w="18844" w:type="dxa"/>
            <w:gridSpan w:val="13"/>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61" w:name="Par10377"/>
            <w:bookmarkEnd w:id="461"/>
            <w:r>
              <w:rPr>
                <w:rFonts w:ascii="Calibri" w:hAnsi="Calibri" w:cs="Calibri"/>
              </w:rPr>
              <w:t>муниципальные районы:</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Ардатовский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95,4</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Атюрьевский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Атяшевский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82,8</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Б-Березниковский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Большеигнатовский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Дубенский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80,7</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59,4</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77,3</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Ельниковский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Зубово-Полянский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43,7</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80,4</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Инсарский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61,7</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Ичалковский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89,7</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78,9</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Кадошкинский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47,7</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Кочкуровский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Краснослободский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59,7</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Лямбирский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Ромодановский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Старошайговский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Темниковский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Теньгушевский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80,4</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Торбеевский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Чамзинский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73,9</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Ковылкинский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89,1</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80,8</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Рузаевский</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98,9</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93,3</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r>
      <w:tr w:rsidR="007E3AE6">
        <w:tblPrEx>
          <w:tblCellMar>
            <w:top w:w="0" w:type="dxa"/>
            <w:bottom w:w="0" w:type="dxa"/>
          </w:tblCellMar>
        </w:tblPrEx>
        <w:trPr>
          <w:tblCellSpacing w:w="5" w:type="nil"/>
        </w:trPr>
        <w:tc>
          <w:tcPr>
            <w:tcW w:w="18844" w:type="dxa"/>
            <w:gridSpan w:val="13"/>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62" w:name="Par10664"/>
            <w:bookmarkEnd w:id="462"/>
            <w:r>
              <w:rPr>
                <w:rFonts w:ascii="Calibri" w:hAnsi="Calibri" w:cs="Calibri"/>
              </w:rPr>
              <w:t>Городской округ:</w:t>
            </w:r>
          </w:p>
        </w:tc>
      </w:tr>
      <w:tr w:rsidR="007E3AE6">
        <w:tblPrEx>
          <w:tblCellMar>
            <w:top w:w="0" w:type="dxa"/>
            <w:bottom w:w="0" w:type="dxa"/>
          </w:tblCellMar>
        </w:tblPrEx>
        <w:trPr>
          <w:tblCellSpacing w:w="5" w:type="nil"/>
        </w:trPr>
        <w:tc>
          <w:tcPr>
            <w:tcW w:w="27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Саранск</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62,8</w:t>
            </w:r>
          </w:p>
        </w:tc>
        <w:tc>
          <w:tcPr>
            <w:tcW w:w="134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63" w:name="Par10682"/>
      <w:bookmarkEnd w:id="463"/>
      <w:r>
        <w:rPr>
          <w:rFonts w:ascii="Calibri" w:hAnsi="Calibri" w:cs="Calibri"/>
        </w:rPr>
        <w:t>Приложение 23</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64" w:name="Par10684"/>
      <w:bookmarkEnd w:id="464"/>
      <w:r>
        <w:rPr>
          <w:rFonts w:ascii="Calibri" w:hAnsi="Calibri" w:cs="Calibri"/>
        </w:rPr>
        <w:t>ОСНОВНЫЕ ПОКАЗАТЕЛИ</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АГРОПРОМЫШЛЕННОГО ПРОИЗВОДСТВА</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МОРДОВИЯ</w:t>
      </w:r>
    </w:p>
    <w:p w:rsidR="007E3AE6" w:rsidRDefault="007E3AE6">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06"/>
        <w:gridCol w:w="1233"/>
        <w:gridCol w:w="1230"/>
        <w:gridCol w:w="861"/>
        <w:gridCol w:w="861"/>
        <w:gridCol w:w="861"/>
        <w:gridCol w:w="861"/>
        <w:gridCol w:w="861"/>
        <w:gridCol w:w="861"/>
      </w:tblGrid>
      <w:tr w:rsidR="007E3AE6">
        <w:tblPrEx>
          <w:tblCellMar>
            <w:top w:w="0" w:type="dxa"/>
            <w:bottom w:w="0" w:type="dxa"/>
          </w:tblCellMar>
        </w:tblPrEx>
        <w:trPr>
          <w:tblCellSpacing w:w="5" w:type="nil"/>
        </w:trPr>
        <w:tc>
          <w:tcPr>
            <w:tcW w:w="2706"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233"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w:t>
            </w:r>
          </w:p>
        </w:tc>
        <w:tc>
          <w:tcPr>
            <w:tcW w:w="1230"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2012 год (оценка)</w:t>
            </w:r>
          </w:p>
        </w:tc>
        <w:tc>
          <w:tcPr>
            <w:tcW w:w="4305" w:type="dxa"/>
            <w:gridSpan w:val="5"/>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861"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706"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233"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230"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r>
      <w:tr w:rsidR="007E3AE6">
        <w:tblPrEx>
          <w:tblCellMar>
            <w:top w:w="0" w:type="dxa"/>
            <w:bottom w:w="0" w:type="dxa"/>
          </w:tblCellMar>
        </w:tblPrEx>
        <w:trPr>
          <w:tblCellSpacing w:w="5" w:type="nil"/>
        </w:trPr>
        <w:tc>
          <w:tcPr>
            <w:tcW w:w="270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Валовая продукция сельского хозяйства в хозяйствах всех категорий (в сопоставимых ценах)</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 к пред. году</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105,9</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65" w:name="Par10713"/>
      <w:bookmarkEnd w:id="465"/>
      <w:r>
        <w:rPr>
          <w:rFonts w:ascii="Calibri" w:hAnsi="Calibri" w:cs="Calibri"/>
        </w:rPr>
        <w:t>Приложение 24</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66" w:name="Par10715"/>
      <w:bookmarkEnd w:id="466"/>
      <w:r>
        <w:rPr>
          <w:rFonts w:ascii="Calibri" w:hAnsi="Calibri" w:cs="Calibri"/>
        </w:rPr>
        <w:lastRenderedPageBreak/>
        <w:t>ПОКАЗАТЕЛИ</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ТЭК, ЭНЕРГОСБЕРЕЖЕНИЯ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ПОВЫШЕНИЯ ЭНЕРГЕТИЧЕСКОЙ ЭФФЕКТИВНОСТИ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ЭКОНОМИКИ РЕСПУБЛИКИ МОРДОВИЯ</w:t>
      </w:r>
    </w:p>
    <w:p w:rsidR="007E3AE6" w:rsidRDefault="007E3AE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59"/>
        <w:gridCol w:w="988"/>
        <w:gridCol w:w="988"/>
        <w:gridCol w:w="988"/>
        <w:gridCol w:w="988"/>
        <w:gridCol w:w="988"/>
        <w:gridCol w:w="988"/>
      </w:tblGrid>
      <w:tr w:rsidR="007E3AE6">
        <w:tblPrEx>
          <w:tblCellMar>
            <w:top w:w="0" w:type="dxa"/>
            <w:bottom w:w="0" w:type="dxa"/>
          </w:tblCellMar>
        </w:tblPrEx>
        <w:trPr>
          <w:tblCellSpacing w:w="5" w:type="nil"/>
        </w:trPr>
        <w:tc>
          <w:tcPr>
            <w:tcW w:w="4059"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5928" w:type="dxa"/>
            <w:gridSpan w:val="6"/>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r>
      <w:tr w:rsidR="007E3AE6">
        <w:tblPrEx>
          <w:tblCellMar>
            <w:top w:w="0" w:type="dxa"/>
            <w:bottom w:w="0" w:type="dxa"/>
          </w:tblCellMar>
        </w:tblPrEx>
        <w:trPr>
          <w:tblCellSpacing w:w="5" w:type="nil"/>
        </w:trPr>
        <w:tc>
          <w:tcPr>
            <w:tcW w:w="4059"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 Динамика энергоемкости валового регионального продукта, кг у. т/тыс. руб.</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 Динамика энергоемкости ВРП (в действующих ценах), % к уровню 2010 г.</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 Доля объемов электрической энергии, расчеты за которую осуществляются с использованием приборов учета, в общем объеме электрической энергии, %</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 Доля объемов тепловой энергии, расчеты за которую осуществляются с использованием приборов учета, в общем объеме тепловой энергии, %</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 Доля объемов воды, расчеты за которую осуществляются с использованием приборов учета, в общем объеме воды, %</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 Доля объемов природного газа, расчеты за который осуществляются с использованием приборов учета, в общем объеме природного газа, %</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 Экономия электрической энергии в натуральном выражении, тыс. кВтч</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1275,0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1428,9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1546,4</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1556,6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1561,3</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1577,8</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 Экономия электрической энергии в стоимостном выражении, тыс. руб.</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1850,1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2073,3</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2243,8</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2258,6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2265,5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2289,4</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9. Экономия тепловой энергии в </w:t>
            </w:r>
            <w:r>
              <w:rPr>
                <w:rFonts w:ascii="Calibri" w:hAnsi="Calibri" w:cs="Calibri"/>
              </w:rPr>
              <w:lastRenderedPageBreak/>
              <w:t>натуральном выражении, Гкал</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1555,6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1743,3</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1886,6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1899,1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1904,9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1925,0</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10. Экономия тепловой энергии в стоимостном выражении, тыс. руб.</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857,3</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960,8</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1039,8</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1046,6</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1049,8</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1060,9</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11. Экономия воды в натуральном выражении, тыс. куб. м</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12. Экономия воды в стоимостном выражении, тыс. руб.</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221,1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247,7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268,1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269,9</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270,7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273,5</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13. Экономия природного газа в натуральном выражении, тыс. куб. м</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1118,4</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1253,4</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1356,4</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1365,4</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1369,5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1384,0</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14. Экономия природного газа в стоимостном выражении, тыс. руб.</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1673,1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1875,0</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2029,1</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2042,5</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2048,7</w:t>
            </w:r>
          </w:p>
        </w:tc>
        <w:tc>
          <w:tcPr>
            <w:tcW w:w="98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2070,4</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67" w:name="Par10831"/>
      <w:bookmarkEnd w:id="467"/>
      <w:r>
        <w:rPr>
          <w:rFonts w:ascii="Calibri" w:hAnsi="Calibri" w:cs="Calibri"/>
        </w:rPr>
        <w:t>Приложение 25</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68" w:name="Par10833"/>
      <w:bookmarkEnd w:id="468"/>
      <w:r>
        <w:rPr>
          <w:rFonts w:ascii="Calibri" w:hAnsi="Calibri" w:cs="Calibri"/>
        </w:rPr>
        <w:t>ОСНОВНЫЕ ПАРАМЕТРЫ</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ПРОГНОЗА РАЗВИТИЯ РЕСПУБЛИКИ МОРДОВИЯ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ТОРГОВЛИ, ОБЩЕСТВЕННОГО ПИТАНИЯ, БЫТОВОГО</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ОБСЛУЖИВАНИЯ НА 2013 - 2018 ГОДЫ</w:t>
      </w:r>
    </w:p>
    <w:p w:rsidR="007E3AE6" w:rsidRDefault="007E3AE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70"/>
        <w:gridCol w:w="1464"/>
        <w:gridCol w:w="1107"/>
        <w:gridCol w:w="1107"/>
        <w:gridCol w:w="1107"/>
        <w:gridCol w:w="1230"/>
        <w:gridCol w:w="1230"/>
        <w:gridCol w:w="1230"/>
      </w:tblGrid>
      <w:tr w:rsidR="007E3AE6">
        <w:tblPrEx>
          <w:tblCellMar>
            <w:top w:w="0" w:type="dxa"/>
            <w:bottom w:w="0" w:type="dxa"/>
          </w:tblCellMar>
        </w:tblPrEx>
        <w:trPr>
          <w:tblCellSpacing w:w="5" w:type="nil"/>
        </w:trPr>
        <w:tc>
          <w:tcPr>
            <w:tcW w:w="227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46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Ед. измерения</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10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23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r>
      <w:tr w:rsidR="007E3AE6">
        <w:tblPrEx>
          <w:tblCellMar>
            <w:top w:w="0" w:type="dxa"/>
            <w:bottom w:w="0" w:type="dxa"/>
          </w:tblCellMar>
        </w:tblPrEx>
        <w:trPr>
          <w:tblCellSpacing w:w="5" w:type="nil"/>
        </w:trPr>
        <w:tc>
          <w:tcPr>
            <w:tcW w:w="227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Оборот розничной торговли</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69191</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80633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93777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103585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113876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126026</w:t>
            </w:r>
          </w:p>
        </w:tc>
      </w:tr>
      <w:tr w:rsidR="007E3AE6">
        <w:tblPrEx>
          <w:tblCellMar>
            <w:top w:w="0" w:type="dxa"/>
            <w:bottom w:w="0" w:type="dxa"/>
          </w:tblCellMar>
        </w:tblPrEx>
        <w:trPr>
          <w:tblCellSpacing w:w="5" w:type="nil"/>
        </w:trPr>
        <w:tc>
          <w:tcPr>
            <w:tcW w:w="227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 к пред. году в сопост. ценах</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r>
      <w:tr w:rsidR="007E3AE6">
        <w:tblPrEx>
          <w:tblCellMar>
            <w:top w:w="0" w:type="dxa"/>
            <w:bottom w:w="0" w:type="dxa"/>
          </w:tblCellMar>
        </w:tblPrEx>
        <w:trPr>
          <w:tblCellSpacing w:w="5" w:type="nil"/>
        </w:trPr>
        <w:tc>
          <w:tcPr>
            <w:tcW w:w="227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современной торговой и торгово-развлекательной </w:t>
            </w:r>
            <w:r>
              <w:rPr>
                <w:rFonts w:ascii="Calibri" w:hAnsi="Calibri" w:cs="Calibri"/>
              </w:rPr>
              <w:lastRenderedPageBreak/>
              <w:t>недвижимости</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кв. метров</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576,5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581,4</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586,8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610,3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630,1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640,3</w:t>
            </w:r>
          </w:p>
        </w:tc>
      </w:tr>
      <w:tr w:rsidR="007E3AE6">
        <w:tblPrEx>
          <w:tblCellMar>
            <w:top w:w="0" w:type="dxa"/>
            <w:bottom w:w="0" w:type="dxa"/>
          </w:tblCellMar>
        </w:tblPrEx>
        <w:trPr>
          <w:tblCellSpacing w:w="5" w:type="nil"/>
        </w:trPr>
        <w:tc>
          <w:tcPr>
            <w:tcW w:w="227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Процент современных форматов розничной торговли</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7E3AE6">
        <w:tblPrEx>
          <w:tblCellMar>
            <w:top w:w="0" w:type="dxa"/>
            <w:bottom w:w="0" w:type="dxa"/>
          </w:tblCellMar>
        </w:tblPrEx>
        <w:trPr>
          <w:tblCellSpacing w:w="5" w:type="nil"/>
        </w:trPr>
        <w:tc>
          <w:tcPr>
            <w:tcW w:w="227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Процент сетей в розничной торговле</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r w:rsidR="007E3AE6">
        <w:tblPrEx>
          <w:tblCellMar>
            <w:top w:w="0" w:type="dxa"/>
            <w:bottom w:w="0" w:type="dxa"/>
          </w:tblCellMar>
        </w:tblPrEx>
        <w:trPr>
          <w:tblCellSpacing w:w="5" w:type="nil"/>
        </w:trPr>
        <w:tc>
          <w:tcPr>
            <w:tcW w:w="227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Количество мест общественного питания (для г. Саранска)</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мест на 1000 жителей</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27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Объем платных услуг населению</w:t>
            </w: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млн. руб.</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21727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24736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28161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31911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36126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41013</w:t>
            </w:r>
          </w:p>
        </w:tc>
      </w:tr>
      <w:tr w:rsidR="007E3AE6">
        <w:tblPrEx>
          <w:tblCellMar>
            <w:top w:w="0" w:type="dxa"/>
            <w:bottom w:w="0" w:type="dxa"/>
          </w:tblCellMar>
        </w:tblPrEx>
        <w:trPr>
          <w:tblCellSpacing w:w="5" w:type="nil"/>
        </w:trPr>
        <w:tc>
          <w:tcPr>
            <w:tcW w:w="227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46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 к пред. году в сопост. ценах</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106,3</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r>
    </w:tbl>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69" w:name="Par10915"/>
      <w:bookmarkEnd w:id="469"/>
      <w:r>
        <w:rPr>
          <w:rFonts w:ascii="Calibri" w:hAnsi="Calibri" w:cs="Calibri"/>
        </w:rPr>
        <w:t>Приложение 26</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70" w:name="Par10917"/>
      <w:bookmarkEnd w:id="470"/>
      <w:r>
        <w:rPr>
          <w:rFonts w:ascii="Calibri" w:hAnsi="Calibri" w:cs="Calibri"/>
        </w:rPr>
        <w:t>МЕРОПРИЯТИЯ</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 ГОСУДАРСТВЕННОЙ ПОДДЕРЖКЕ МАЛОГО</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 В РЕСПУБЛИКЕ МОРДОВИЯ</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НА 2013 - 2018 ГОДЫ</w:t>
      </w:r>
    </w:p>
    <w:p w:rsidR="007E3AE6" w:rsidRDefault="007E3AE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76"/>
        <w:gridCol w:w="2486"/>
        <w:gridCol w:w="1075"/>
        <w:gridCol w:w="1075"/>
        <w:gridCol w:w="1075"/>
        <w:gridCol w:w="1075"/>
        <w:gridCol w:w="1075"/>
        <w:gridCol w:w="1075"/>
        <w:gridCol w:w="1233"/>
      </w:tblGrid>
      <w:tr w:rsidR="007E3AE6">
        <w:tblPrEx>
          <w:tblCellMar>
            <w:top w:w="0" w:type="dxa"/>
            <w:bottom w:w="0" w:type="dxa"/>
          </w:tblCellMar>
        </w:tblPrEx>
        <w:trPr>
          <w:tblCellSpacing w:w="5" w:type="nil"/>
        </w:trPr>
        <w:tc>
          <w:tcPr>
            <w:tcW w:w="3076"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Направления</w:t>
            </w:r>
          </w:p>
        </w:tc>
        <w:tc>
          <w:tcPr>
            <w:tcW w:w="10169" w:type="dxa"/>
            <w:gridSpan w:val="8"/>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 тыс. руб. (в ценах 2011 года)</w:t>
            </w:r>
          </w:p>
        </w:tc>
      </w:tr>
      <w:tr w:rsidR="007E3AE6">
        <w:tblPrEx>
          <w:tblCellMar>
            <w:top w:w="0" w:type="dxa"/>
            <w:bottom w:w="0" w:type="dxa"/>
          </w:tblCellMar>
        </w:tblPrEx>
        <w:trPr>
          <w:tblCellSpacing w:w="5" w:type="nil"/>
        </w:trPr>
        <w:tc>
          <w:tcPr>
            <w:tcW w:w="3076"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r>
      <w:tr w:rsidR="007E3AE6">
        <w:tblPrEx>
          <w:tblCellMar>
            <w:top w:w="0" w:type="dxa"/>
            <w:bottom w:w="0" w:type="dxa"/>
          </w:tblCellMar>
        </w:tblPrEx>
        <w:trPr>
          <w:tblCellSpacing w:w="5" w:type="nil"/>
        </w:trPr>
        <w:tc>
          <w:tcPr>
            <w:tcW w:w="13245"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71" w:name="Par10933"/>
            <w:bookmarkEnd w:id="471"/>
            <w:r>
              <w:rPr>
                <w:rFonts w:ascii="Calibri" w:hAnsi="Calibri" w:cs="Calibri"/>
              </w:rPr>
              <w:t>Развитие механизма финансовой поддержки</w:t>
            </w:r>
          </w:p>
        </w:tc>
      </w:tr>
      <w:tr w:rsidR="007E3AE6">
        <w:tblPrEx>
          <w:tblCellMar>
            <w:top w:w="0" w:type="dxa"/>
            <w:bottom w:w="0" w:type="dxa"/>
          </w:tblCellMar>
        </w:tblPrEx>
        <w:trPr>
          <w:tblCellSpacing w:w="5" w:type="nil"/>
        </w:trPr>
        <w:tc>
          <w:tcPr>
            <w:tcW w:w="3076" w:type="dxa"/>
            <w:vMerge w:val="restart"/>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субъектам малого и среднего </w:t>
            </w:r>
            <w:r>
              <w:rPr>
                <w:rFonts w:ascii="Calibri" w:hAnsi="Calibri" w:cs="Calibri"/>
              </w:rPr>
              <w:lastRenderedPageBreak/>
              <w:t>предпринимательства субсидий на оплату части процентов за пользование кредитами российских кредитных организаций</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средства, поступающие из республиканского </w:t>
            </w:r>
            <w:r>
              <w:rPr>
                <w:rFonts w:ascii="Calibri" w:hAnsi="Calibri" w:cs="Calibri"/>
              </w:rPr>
              <w:lastRenderedPageBreak/>
              <w:t>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18600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18600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18600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18600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18600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18600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111600</w:t>
            </w:r>
          </w:p>
        </w:tc>
      </w:tr>
      <w:tr w:rsidR="007E3AE6">
        <w:tblPrEx>
          <w:tblCellMar>
            <w:top w:w="0" w:type="dxa"/>
            <w:bottom w:w="0" w:type="dxa"/>
          </w:tblCellMar>
        </w:tblPrEx>
        <w:trPr>
          <w:tblCellSpacing w:w="5" w:type="nil"/>
        </w:trPr>
        <w:tc>
          <w:tcPr>
            <w:tcW w:w="3076"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федерального бюджета</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74400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446400</w:t>
            </w:r>
          </w:p>
        </w:tc>
      </w:tr>
      <w:tr w:rsidR="007E3AE6">
        <w:tblPrEx>
          <w:tblCellMar>
            <w:top w:w="0" w:type="dxa"/>
            <w:bottom w:w="0" w:type="dxa"/>
          </w:tblCellMar>
        </w:tblPrEx>
        <w:trPr>
          <w:tblCellSpacing w:w="5" w:type="nil"/>
        </w:trPr>
        <w:tc>
          <w:tcPr>
            <w:tcW w:w="3076" w:type="dxa"/>
            <w:vMerge w:val="restart"/>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лизинга оборудования субъектами малого и среднего предпринимательства</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7E3AE6">
        <w:tblPrEx>
          <w:tblCellMar>
            <w:top w:w="0" w:type="dxa"/>
            <w:bottom w:w="0" w:type="dxa"/>
          </w:tblCellMar>
        </w:tblPrEx>
        <w:trPr>
          <w:tblCellSpacing w:w="5" w:type="nil"/>
        </w:trPr>
        <w:tc>
          <w:tcPr>
            <w:tcW w:w="3076"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федерального бюджета</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r>
      <w:tr w:rsidR="007E3AE6">
        <w:tblPrEx>
          <w:tblCellMar>
            <w:top w:w="0" w:type="dxa"/>
            <w:bottom w:w="0" w:type="dxa"/>
          </w:tblCellMar>
        </w:tblPrEx>
        <w:trPr>
          <w:tblCellSpacing w:w="5" w:type="nil"/>
        </w:trPr>
        <w:tc>
          <w:tcPr>
            <w:tcW w:w="3076" w:type="dxa"/>
            <w:vMerge w:val="restart"/>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микрофинансирования</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r>
      <w:tr w:rsidR="007E3AE6">
        <w:tblPrEx>
          <w:tblCellMar>
            <w:top w:w="0" w:type="dxa"/>
            <w:bottom w:w="0" w:type="dxa"/>
          </w:tblCellMar>
        </w:tblPrEx>
        <w:trPr>
          <w:tblCellSpacing w:w="5" w:type="nil"/>
        </w:trPr>
        <w:tc>
          <w:tcPr>
            <w:tcW w:w="3076"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федерального бюджета</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r>
      <w:tr w:rsidR="007E3AE6">
        <w:tblPrEx>
          <w:tblCellMar>
            <w:top w:w="0" w:type="dxa"/>
            <w:bottom w:w="0" w:type="dxa"/>
          </w:tblCellMar>
        </w:tblPrEx>
        <w:trPr>
          <w:tblCellSpacing w:w="5" w:type="nil"/>
        </w:trPr>
        <w:tc>
          <w:tcPr>
            <w:tcW w:w="3076" w:type="dxa"/>
            <w:vMerge w:val="restart"/>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Поддержка начинающих предпринимателей</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7E3AE6">
        <w:tblPrEx>
          <w:tblCellMar>
            <w:top w:w="0" w:type="dxa"/>
            <w:bottom w:w="0" w:type="dxa"/>
          </w:tblCellMar>
        </w:tblPrEx>
        <w:trPr>
          <w:tblCellSpacing w:w="5" w:type="nil"/>
        </w:trPr>
        <w:tc>
          <w:tcPr>
            <w:tcW w:w="3076"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федерального бюджета</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r>
      <w:tr w:rsidR="007E3AE6">
        <w:tblPrEx>
          <w:tblCellMar>
            <w:top w:w="0" w:type="dxa"/>
            <w:bottom w:w="0" w:type="dxa"/>
          </w:tblCellMar>
        </w:tblPrEx>
        <w:trPr>
          <w:tblCellSpacing w:w="5" w:type="nil"/>
        </w:trPr>
        <w:tc>
          <w:tcPr>
            <w:tcW w:w="3076" w:type="dxa"/>
            <w:vMerge w:val="restart"/>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Поддержка субъектов малого и среднего предпринимательства, производящих и реализующих товары (работы, услуги), предназначенные для экспорта</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r>
      <w:tr w:rsidR="007E3AE6">
        <w:tblPrEx>
          <w:tblCellMar>
            <w:top w:w="0" w:type="dxa"/>
            <w:bottom w:w="0" w:type="dxa"/>
          </w:tblCellMar>
        </w:tblPrEx>
        <w:trPr>
          <w:tblCellSpacing w:w="5" w:type="nil"/>
        </w:trPr>
        <w:tc>
          <w:tcPr>
            <w:tcW w:w="3076"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федерального бюджета</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r>
      <w:tr w:rsidR="007E3AE6">
        <w:tblPrEx>
          <w:tblCellMar>
            <w:top w:w="0" w:type="dxa"/>
            <w:bottom w:w="0" w:type="dxa"/>
          </w:tblCellMar>
        </w:tblPrEx>
        <w:trPr>
          <w:tblCellSpacing w:w="5" w:type="nil"/>
        </w:trPr>
        <w:tc>
          <w:tcPr>
            <w:tcW w:w="3076" w:type="dxa"/>
            <w:vMerge w:val="restart"/>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Поддержка субъектов малого </w:t>
            </w:r>
            <w:r>
              <w:rPr>
                <w:rFonts w:ascii="Calibri" w:hAnsi="Calibri" w:cs="Calibri"/>
              </w:rPr>
              <w:lastRenderedPageBreak/>
              <w:t>и среднего предпринимательства, осуществляющих разработку и внедрение инновационной продукции</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средства, поступающие </w:t>
            </w:r>
            <w:r>
              <w:rPr>
                <w:rFonts w:ascii="Calibri" w:hAnsi="Calibri" w:cs="Calibri"/>
              </w:rPr>
              <w:lastRenderedPageBreak/>
              <w:t>из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r>
      <w:tr w:rsidR="007E3AE6">
        <w:tblPrEx>
          <w:tblCellMar>
            <w:top w:w="0" w:type="dxa"/>
            <w:bottom w:w="0" w:type="dxa"/>
          </w:tblCellMar>
        </w:tblPrEx>
        <w:trPr>
          <w:tblCellSpacing w:w="5" w:type="nil"/>
        </w:trPr>
        <w:tc>
          <w:tcPr>
            <w:tcW w:w="3076"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федерального бюджета</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48000</w:t>
            </w:r>
          </w:p>
        </w:tc>
      </w:tr>
      <w:tr w:rsidR="007E3AE6">
        <w:tblPrEx>
          <w:tblCellMar>
            <w:top w:w="0" w:type="dxa"/>
            <w:bottom w:w="0" w:type="dxa"/>
          </w:tblCellMar>
        </w:tblPrEx>
        <w:trPr>
          <w:tblCellSpacing w:w="5" w:type="nil"/>
        </w:trPr>
        <w:tc>
          <w:tcPr>
            <w:tcW w:w="5562"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 в том числе:</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283000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283000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283000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283000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283000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283000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1698000</w:t>
            </w:r>
          </w:p>
        </w:tc>
      </w:tr>
      <w:tr w:rsidR="007E3AE6">
        <w:tblPrEx>
          <w:tblCellMar>
            <w:top w:w="0" w:type="dxa"/>
            <w:bottom w:w="0" w:type="dxa"/>
          </w:tblCellMar>
        </w:tblPrEx>
        <w:trPr>
          <w:tblCellSpacing w:w="5" w:type="nil"/>
        </w:trPr>
        <w:tc>
          <w:tcPr>
            <w:tcW w:w="5562"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56600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56600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56600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56600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56600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56600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339600</w:t>
            </w:r>
          </w:p>
        </w:tc>
      </w:tr>
      <w:tr w:rsidR="007E3AE6">
        <w:tblPrEx>
          <w:tblCellMar>
            <w:top w:w="0" w:type="dxa"/>
            <w:bottom w:w="0" w:type="dxa"/>
          </w:tblCellMar>
        </w:tblPrEx>
        <w:trPr>
          <w:tblCellSpacing w:w="5" w:type="nil"/>
        </w:trPr>
        <w:tc>
          <w:tcPr>
            <w:tcW w:w="5562"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226400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226400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226400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226400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226400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226400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1358400</w:t>
            </w:r>
          </w:p>
        </w:tc>
      </w:tr>
      <w:tr w:rsidR="007E3AE6">
        <w:tblPrEx>
          <w:tblCellMar>
            <w:top w:w="0" w:type="dxa"/>
            <w:bottom w:w="0" w:type="dxa"/>
          </w:tblCellMar>
        </w:tblPrEx>
        <w:trPr>
          <w:tblCellSpacing w:w="5" w:type="nil"/>
        </w:trPr>
        <w:tc>
          <w:tcPr>
            <w:tcW w:w="13245" w:type="dxa"/>
            <w:gridSpan w:val="9"/>
            <w:tcBorders>
              <w:top w:val="single" w:sz="4" w:space="0" w:color="auto"/>
              <w:left w:val="single" w:sz="4" w:space="0" w:color="auto"/>
              <w:right w:val="single" w:sz="4" w:space="0" w:color="auto"/>
            </w:tcBorders>
          </w:tcPr>
          <w:p w:rsidR="007E3AE6" w:rsidRDefault="007E3A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w:t>
            </w:r>
          </w:p>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7E3AE6" w:rsidRDefault="007E3AE6">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7E3AE6">
        <w:tblPrEx>
          <w:tblCellMar>
            <w:top w:w="0" w:type="dxa"/>
            <w:bottom w:w="0" w:type="dxa"/>
          </w:tblCellMar>
        </w:tblPrEx>
        <w:trPr>
          <w:tblCellSpacing w:w="5" w:type="nil"/>
        </w:trPr>
        <w:tc>
          <w:tcPr>
            <w:tcW w:w="13245"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72" w:name="Par11065"/>
            <w:bookmarkEnd w:id="472"/>
            <w:r>
              <w:rPr>
                <w:rFonts w:ascii="Calibri" w:hAnsi="Calibri" w:cs="Calibri"/>
              </w:rPr>
              <w:t>2. Развитие инфраструктуры поддержки малого и среднего предпринимательства</w:t>
            </w:r>
          </w:p>
        </w:tc>
      </w:tr>
      <w:tr w:rsidR="007E3AE6">
        <w:tblPrEx>
          <w:tblCellMar>
            <w:top w:w="0" w:type="dxa"/>
            <w:bottom w:w="0" w:type="dxa"/>
          </w:tblCellMar>
        </w:tblPrEx>
        <w:trPr>
          <w:tblCellSpacing w:w="5" w:type="nil"/>
        </w:trPr>
        <w:tc>
          <w:tcPr>
            <w:tcW w:w="30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новых и развитие действующих объектов инфраструктуры поддержки малого и среднего предпринимательства в муниципальных районах</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r>
      <w:tr w:rsidR="007E3AE6">
        <w:tblPrEx>
          <w:tblCellMar>
            <w:top w:w="0" w:type="dxa"/>
            <w:bottom w:w="0" w:type="dxa"/>
          </w:tblCellMar>
        </w:tblPrEx>
        <w:trPr>
          <w:tblCellSpacing w:w="5" w:type="nil"/>
        </w:trPr>
        <w:tc>
          <w:tcPr>
            <w:tcW w:w="30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переподготовки персонала республиканских и муниципальных структур, курирующих вопросы поддержки малого и среднего предпринимательства и объектов инфраструктуры поддержки малого и среднего предпринимательства</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7E3AE6">
        <w:tblPrEx>
          <w:tblCellMar>
            <w:top w:w="0" w:type="dxa"/>
            <w:bottom w:w="0" w:type="dxa"/>
          </w:tblCellMar>
        </w:tblPrEx>
        <w:trPr>
          <w:tblCellSpacing w:w="5" w:type="nil"/>
        </w:trPr>
        <w:tc>
          <w:tcPr>
            <w:tcW w:w="5562"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 в том числе:</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12300</w:t>
            </w:r>
          </w:p>
        </w:tc>
      </w:tr>
      <w:tr w:rsidR="007E3AE6">
        <w:tblPrEx>
          <w:tblCellMar>
            <w:top w:w="0" w:type="dxa"/>
            <w:bottom w:w="0" w:type="dxa"/>
          </w:tblCellMar>
        </w:tblPrEx>
        <w:trPr>
          <w:tblCellSpacing w:w="5" w:type="nil"/>
        </w:trPr>
        <w:tc>
          <w:tcPr>
            <w:tcW w:w="5562"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12300</w:t>
            </w:r>
          </w:p>
        </w:tc>
      </w:tr>
      <w:tr w:rsidR="007E3AE6">
        <w:tblPrEx>
          <w:tblCellMar>
            <w:top w:w="0" w:type="dxa"/>
            <w:bottom w:w="0" w:type="dxa"/>
          </w:tblCellMar>
        </w:tblPrEx>
        <w:trPr>
          <w:tblCellSpacing w:w="5" w:type="nil"/>
        </w:trPr>
        <w:tc>
          <w:tcPr>
            <w:tcW w:w="13245"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73" w:name="Par11100"/>
            <w:bookmarkEnd w:id="473"/>
            <w:r>
              <w:rPr>
                <w:rFonts w:ascii="Calibri" w:hAnsi="Calibri" w:cs="Calibri"/>
              </w:rPr>
              <w:t>3. Информационное, консультационное, имущественное обеспечение малого и среднего бизнеса, повышение квалификации кадров</w:t>
            </w:r>
          </w:p>
        </w:tc>
      </w:tr>
      <w:tr w:rsidR="007E3AE6">
        <w:tblPrEx>
          <w:tblCellMar>
            <w:top w:w="0" w:type="dxa"/>
            <w:bottom w:w="0" w:type="dxa"/>
          </w:tblCellMar>
        </w:tblPrEx>
        <w:trPr>
          <w:tblCellSpacing w:w="5" w:type="nil"/>
        </w:trPr>
        <w:tc>
          <w:tcPr>
            <w:tcW w:w="30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Издание информационно-справочных материалов</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E3AE6">
        <w:tblPrEx>
          <w:tblCellMar>
            <w:top w:w="0" w:type="dxa"/>
            <w:bottom w:w="0" w:type="dxa"/>
          </w:tblCellMar>
        </w:tblPrEx>
        <w:trPr>
          <w:tblCellSpacing w:w="5" w:type="nil"/>
        </w:trPr>
        <w:tc>
          <w:tcPr>
            <w:tcW w:w="3076" w:type="dxa"/>
            <w:vMerge w:val="restart"/>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повышения квалификации кадров для малого и среднего предпринимательства</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7E3AE6">
        <w:tblPrEx>
          <w:tblCellMar>
            <w:top w:w="0" w:type="dxa"/>
            <w:bottom w:w="0" w:type="dxa"/>
          </w:tblCellMar>
        </w:tblPrEx>
        <w:trPr>
          <w:tblCellSpacing w:w="5" w:type="nil"/>
        </w:trPr>
        <w:tc>
          <w:tcPr>
            <w:tcW w:w="3076"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федерального бюджета</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r>
      <w:tr w:rsidR="007E3AE6">
        <w:tblPrEx>
          <w:tblCellMar>
            <w:top w:w="0" w:type="dxa"/>
            <w:bottom w:w="0" w:type="dxa"/>
          </w:tblCellMar>
        </w:tblPrEx>
        <w:trPr>
          <w:tblCellSpacing w:w="5" w:type="nil"/>
        </w:trPr>
        <w:tc>
          <w:tcPr>
            <w:tcW w:w="30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Подготовка мастеров традиционных народных промыслов и ремесел для сферы малого и среднего предпринимательства</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E3AE6">
        <w:tblPrEx>
          <w:tblCellMar>
            <w:top w:w="0" w:type="dxa"/>
            <w:bottom w:w="0" w:type="dxa"/>
          </w:tblCellMar>
        </w:tblPrEx>
        <w:trPr>
          <w:tblCellSpacing w:w="5" w:type="nil"/>
        </w:trPr>
        <w:tc>
          <w:tcPr>
            <w:tcW w:w="30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выставочной деятельности организаций и мастеров, выпускающих изделия народных художественных промыслов</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E3AE6">
        <w:tblPrEx>
          <w:tblCellMar>
            <w:top w:w="0" w:type="dxa"/>
            <w:bottom w:w="0" w:type="dxa"/>
          </w:tblCellMar>
        </w:tblPrEx>
        <w:trPr>
          <w:tblCellSpacing w:w="5" w:type="nil"/>
        </w:trPr>
        <w:tc>
          <w:tcPr>
            <w:tcW w:w="30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Сопровождение портала поддержки субъектов малого и среднего предпринимательства Республики Мордовия</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E3AE6">
        <w:tblPrEx>
          <w:tblCellMar>
            <w:top w:w="0" w:type="dxa"/>
            <w:bottom w:w="0" w:type="dxa"/>
          </w:tblCellMar>
        </w:tblPrEx>
        <w:trPr>
          <w:tblCellSpacing w:w="5" w:type="nil"/>
        </w:trPr>
        <w:tc>
          <w:tcPr>
            <w:tcW w:w="3076" w:type="dxa"/>
            <w:vMerge w:val="restart"/>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Ведение сводного реестра субъектов малого и среднего предпринимательства - получателей поддержки</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E3AE6">
        <w:tblPrEx>
          <w:tblCellMar>
            <w:top w:w="0" w:type="dxa"/>
            <w:bottom w:w="0" w:type="dxa"/>
          </w:tblCellMar>
        </w:tblPrEx>
        <w:trPr>
          <w:tblCellSpacing w:w="5" w:type="nil"/>
        </w:trPr>
        <w:tc>
          <w:tcPr>
            <w:tcW w:w="3076"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федерального бюджета</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r>
      <w:tr w:rsidR="007E3AE6">
        <w:tblPrEx>
          <w:tblCellMar>
            <w:top w:w="0" w:type="dxa"/>
            <w:bottom w:w="0" w:type="dxa"/>
          </w:tblCellMar>
        </w:tblPrEx>
        <w:trPr>
          <w:tblCellSpacing w:w="5" w:type="nil"/>
        </w:trPr>
        <w:tc>
          <w:tcPr>
            <w:tcW w:w="5562"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 в том числе:</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20400</w:t>
            </w:r>
          </w:p>
        </w:tc>
      </w:tr>
      <w:tr w:rsidR="007E3AE6">
        <w:tblPrEx>
          <w:tblCellMar>
            <w:top w:w="0" w:type="dxa"/>
            <w:bottom w:w="0" w:type="dxa"/>
          </w:tblCellMar>
        </w:tblPrEx>
        <w:trPr>
          <w:tblCellSpacing w:w="5" w:type="nil"/>
        </w:trPr>
        <w:tc>
          <w:tcPr>
            <w:tcW w:w="5562"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средства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r>
      <w:tr w:rsidR="007E3AE6">
        <w:tblPrEx>
          <w:tblCellMar>
            <w:top w:w="0" w:type="dxa"/>
            <w:bottom w:w="0" w:type="dxa"/>
          </w:tblCellMar>
        </w:tblPrEx>
        <w:trPr>
          <w:tblCellSpacing w:w="5" w:type="nil"/>
        </w:trPr>
        <w:tc>
          <w:tcPr>
            <w:tcW w:w="5562"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14400</w:t>
            </w:r>
          </w:p>
        </w:tc>
      </w:tr>
      <w:tr w:rsidR="007E3AE6">
        <w:tblPrEx>
          <w:tblCellMar>
            <w:top w:w="0" w:type="dxa"/>
            <w:bottom w:w="0" w:type="dxa"/>
          </w:tblCellMar>
        </w:tblPrEx>
        <w:trPr>
          <w:tblCellSpacing w:w="5" w:type="nil"/>
        </w:trPr>
        <w:tc>
          <w:tcPr>
            <w:tcW w:w="13245"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2"/>
              <w:rPr>
                <w:rFonts w:ascii="Calibri" w:hAnsi="Calibri" w:cs="Calibri"/>
              </w:rPr>
            </w:pPr>
            <w:bookmarkStart w:id="474" w:name="Par11195"/>
            <w:bookmarkEnd w:id="474"/>
            <w:r>
              <w:rPr>
                <w:rFonts w:ascii="Calibri" w:hAnsi="Calibri" w:cs="Calibri"/>
              </w:rPr>
              <w:t>4. Формирование благоприятной социальной среды для малого и среднего предпринимательства</w:t>
            </w:r>
          </w:p>
        </w:tc>
      </w:tr>
      <w:tr w:rsidR="007E3AE6">
        <w:tblPrEx>
          <w:tblCellMar>
            <w:top w:w="0" w:type="dxa"/>
            <w:bottom w:w="0" w:type="dxa"/>
          </w:tblCellMar>
        </w:tblPrEx>
        <w:trPr>
          <w:tblCellSpacing w:w="5" w:type="nil"/>
        </w:trPr>
        <w:tc>
          <w:tcPr>
            <w:tcW w:w="30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Проведение профессионального праздника "День российского предпринимательства"</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7E3AE6">
        <w:tblPrEx>
          <w:tblCellMar>
            <w:top w:w="0" w:type="dxa"/>
            <w:bottom w:w="0" w:type="dxa"/>
          </w:tblCellMar>
        </w:tblPrEx>
        <w:trPr>
          <w:tblCellSpacing w:w="5" w:type="nil"/>
        </w:trPr>
        <w:tc>
          <w:tcPr>
            <w:tcW w:w="30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ежегодного республиканского </w:t>
            </w:r>
            <w:hyperlink r:id="rId114" w:history="1">
              <w:r>
                <w:rPr>
                  <w:rFonts w:ascii="Calibri" w:hAnsi="Calibri" w:cs="Calibri"/>
                  <w:color w:val="0000FF"/>
                </w:rPr>
                <w:t>конкурса</w:t>
              </w:r>
            </w:hyperlink>
            <w:r>
              <w:rPr>
                <w:rFonts w:ascii="Calibri" w:hAnsi="Calibri" w:cs="Calibri"/>
              </w:rPr>
              <w:t xml:space="preserve"> "Предприниматель Республики Мордовия"</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E3AE6">
        <w:tblPrEx>
          <w:tblCellMar>
            <w:top w:w="0" w:type="dxa"/>
            <w:bottom w:w="0" w:type="dxa"/>
          </w:tblCellMar>
        </w:tblPrEx>
        <w:trPr>
          <w:tblCellSpacing w:w="5" w:type="nil"/>
        </w:trPr>
        <w:tc>
          <w:tcPr>
            <w:tcW w:w="307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Мониторинг состояния малого и среднего предпринимательства в республике</w:t>
            </w:r>
          </w:p>
        </w:tc>
        <w:tc>
          <w:tcPr>
            <w:tcW w:w="248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поступающие из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7E3AE6">
        <w:tblPrEx>
          <w:tblCellMar>
            <w:top w:w="0" w:type="dxa"/>
            <w:bottom w:w="0" w:type="dxa"/>
          </w:tblCellMar>
        </w:tblPrEx>
        <w:trPr>
          <w:tblCellSpacing w:w="5" w:type="nil"/>
        </w:trPr>
        <w:tc>
          <w:tcPr>
            <w:tcW w:w="5562"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 в том числе:</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r>
      <w:tr w:rsidR="007E3AE6">
        <w:tblPrEx>
          <w:tblCellMar>
            <w:top w:w="0" w:type="dxa"/>
            <w:bottom w:w="0" w:type="dxa"/>
          </w:tblCellMar>
        </w:tblPrEx>
        <w:trPr>
          <w:tblCellSpacing w:w="5" w:type="nil"/>
        </w:trPr>
        <w:tc>
          <w:tcPr>
            <w:tcW w:w="5562"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r>
      <w:tr w:rsidR="007E3AE6">
        <w:tblPrEx>
          <w:tblCellMar>
            <w:top w:w="0" w:type="dxa"/>
            <w:bottom w:w="0" w:type="dxa"/>
          </w:tblCellMar>
        </w:tblPrEx>
        <w:trPr>
          <w:tblCellSpacing w:w="5" w:type="nil"/>
        </w:trPr>
        <w:tc>
          <w:tcPr>
            <w:tcW w:w="5562"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288800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288800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288800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288800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288800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288800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1732800</w:t>
            </w:r>
          </w:p>
        </w:tc>
      </w:tr>
      <w:tr w:rsidR="007E3AE6">
        <w:tblPrEx>
          <w:tblCellMar>
            <w:top w:w="0" w:type="dxa"/>
            <w:bottom w:w="0" w:type="dxa"/>
          </w:tblCellMar>
        </w:tblPrEx>
        <w:trPr>
          <w:tblCellSpacing w:w="5" w:type="nil"/>
        </w:trPr>
        <w:tc>
          <w:tcPr>
            <w:tcW w:w="5562"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республиканского бюджета Республики Мордовия</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360000</w:t>
            </w:r>
          </w:p>
        </w:tc>
      </w:tr>
      <w:tr w:rsidR="007E3AE6">
        <w:tblPrEx>
          <w:tblCellMar>
            <w:top w:w="0" w:type="dxa"/>
            <w:bottom w:w="0" w:type="dxa"/>
          </w:tblCellMar>
        </w:tblPrEx>
        <w:trPr>
          <w:tblCellSpacing w:w="5" w:type="nil"/>
        </w:trPr>
        <w:tc>
          <w:tcPr>
            <w:tcW w:w="5562"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228800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228800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228800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228800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228800</w:t>
            </w:r>
          </w:p>
        </w:tc>
        <w:tc>
          <w:tcPr>
            <w:tcW w:w="107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228800</w:t>
            </w:r>
          </w:p>
        </w:tc>
        <w:tc>
          <w:tcPr>
            <w:tcW w:w="1233"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1372800</w:t>
            </w:r>
          </w:p>
        </w:tc>
      </w:tr>
    </w:tbl>
    <w:p w:rsidR="007E3AE6" w:rsidRDefault="007E3AE6">
      <w:pPr>
        <w:widowControl w:val="0"/>
        <w:autoSpaceDE w:val="0"/>
        <w:autoSpaceDN w:val="0"/>
        <w:adjustRightInd w:val="0"/>
        <w:spacing w:after="0" w:line="240" w:lineRule="auto"/>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75" w:name="Par11267"/>
      <w:bookmarkEnd w:id="475"/>
      <w:r>
        <w:rPr>
          <w:rFonts w:ascii="Calibri" w:hAnsi="Calibri" w:cs="Calibri"/>
        </w:rPr>
        <w:t>Приложение 27</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76" w:name="Par11269"/>
      <w:bookmarkEnd w:id="476"/>
      <w:r>
        <w:rPr>
          <w:rFonts w:ascii="Calibri" w:hAnsi="Calibri" w:cs="Calibri"/>
        </w:rPr>
        <w:t>ПРОГНОЗ</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ПОКАЗАТЕЛЕЙ РАЗВИТИЯ ЖИЛИЩНОГО СТРОИТЕЛЬСТВА</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МОРДОВИЯ В 2013 - 2018 ГОДАХ</w:t>
      </w:r>
    </w:p>
    <w:p w:rsidR="007E3AE6" w:rsidRDefault="007E3AE6">
      <w:pPr>
        <w:widowControl w:val="0"/>
        <w:autoSpaceDE w:val="0"/>
        <w:autoSpaceDN w:val="0"/>
        <w:adjustRightInd w:val="0"/>
        <w:spacing w:after="0" w:line="240" w:lineRule="auto"/>
        <w:ind w:left="540"/>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8"/>
        <w:gridCol w:w="1230"/>
        <w:gridCol w:w="1230"/>
        <w:gridCol w:w="1230"/>
        <w:gridCol w:w="1230"/>
        <w:gridCol w:w="1107"/>
        <w:gridCol w:w="1407"/>
      </w:tblGrid>
      <w:tr w:rsidR="007E3AE6">
        <w:tblPrEx>
          <w:tblCellMar>
            <w:top w:w="0" w:type="dxa"/>
            <w:bottom w:w="0" w:type="dxa"/>
          </w:tblCellMar>
        </w:tblPrEx>
        <w:trPr>
          <w:tblCellSpacing w:w="5" w:type="nil"/>
        </w:trPr>
        <w:tc>
          <w:tcPr>
            <w:tcW w:w="2558"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Показатель</w:t>
            </w:r>
          </w:p>
        </w:tc>
        <w:tc>
          <w:tcPr>
            <w:tcW w:w="7434" w:type="dxa"/>
            <w:gridSpan w:val="6"/>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r>
      <w:tr w:rsidR="007E3AE6">
        <w:tblPrEx>
          <w:tblCellMar>
            <w:top w:w="0" w:type="dxa"/>
            <w:bottom w:w="0" w:type="dxa"/>
          </w:tblCellMar>
        </w:tblPrEx>
        <w:trPr>
          <w:tblCellSpacing w:w="5" w:type="nil"/>
        </w:trPr>
        <w:tc>
          <w:tcPr>
            <w:tcW w:w="2558"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ind w:left="540"/>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 Годовой объем ввода жилья, всего</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тыс. кв. м общей площади жилья</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количество жилых единиц</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4561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5095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5670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6352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7100</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7600</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1.1. жилья экономического класса</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тыс. кв. м общей площади жилья</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161,5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204,6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количество жилых единиц</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2487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4707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5261</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5630</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1.2. многоэтажного жилья (более трех этажей)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тыс. кв. м общей площади жилья</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количество жилых единиц</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3370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3404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3190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3570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3990</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4280</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1.3. малоэтажного жилья (не более трех этажей)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тыс. кв. м общей площади жилья</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количество жилых единиц</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1691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2480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2782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3110</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3320</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1.4. годовой объем ввода жилья с использованием ипотечного жилищного кредитования,</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тыс. кв. м общей </w:t>
            </w:r>
            <w:r>
              <w:rPr>
                <w:rFonts w:ascii="Calibri" w:hAnsi="Calibri" w:cs="Calibri"/>
              </w:rPr>
              <w:lastRenderedPageBreak/>
              <w:t>площади жилья</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113,0</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2. Ввод индивидуального жилья гражданами РМ, тыс. кв. м</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165,8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205,4</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257,2</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292,0</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 Ввод жилья частными застройщиками в РМ, тыс. кв. м</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143,4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 Общая площадь земельных участков для жилищного строительства, тыс. кв. м</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всего по Республике Мордовия</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327,5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377,4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453,1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507,8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567,6</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581,4</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многоэтажное строительство</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192,8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178,8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200,4</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224,0</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230,4</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малоэтажное строительство</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187,2</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274,3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307,5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343,6</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 Объем ипотечного кредитования, млн. руб.</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798,1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955,9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1101,6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1270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1460</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1560</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 Количество ипотечных кредитов, шт.</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1325</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1420</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 Рефинансирование ипотечных кредитов, млн. руб.</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558,7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669,1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771,1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1095</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 Обеспеченность населения жильем</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кв. м на человека</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количество жилых единиц на 1000 человек населения</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541</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9. Доля ветхого и аварийного жилья в жилищном фонде, % от </w:t>
            </w:r>
            <w:r>
              <w:rPr>
                <w:rFonts w:ascii="Calibri" w:hAnsi="Calibri" w:cs="Calibri"/>
              </w:rPr>
              <w:lastRenderedPageBreak/>
              <w:t>общей площади жилищного фонда</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10. Коэффициент доступности жилья для населения (соотношение средней рыночной стоимости стандартной квартиры общей площадью 54 кв. м и среднего годового совокупного денежного дохода семьи, состоящей из 3 человек), лет</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11. Количество молодых семей, улучшивших жилищные условия (в том числе с использованием ипотечных кредитов и займов) при оказании поддержки за счет средств федерального бюджета, республиканского бюджета РМ и местных бюджетов, семей</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12. Доля семей, которым доступно приобретение жилья, соответствующего стандартам обеспечения жилыми помещениями с помощью собственных и заемных средств, %</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13. Прогнозируемая стоимость строительства 1 кв. м общей площади жилья, руб.</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29963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30765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31593</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32456</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33572</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35955,61</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14. Прогнозируемая средняя рыночная стоимость 1 кв. м общей площади жилья</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на первичном рынке, руб.</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36585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37921</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39305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41024</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42830</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45870,93</w:t>
            </w:r>
          </w:p>
        </w:tc>
      </w:tr>
      <w:tr w:rsidR="007E3AE6">
        <w:tblPrEx>
          <w:tblCellMar>
            <w:top w:w="0" w:type="dxa"/>
            <w:bottom w:w="0" w:type="dxa"/>
          </w:tblCellMar>
        </w:tblPrEx>
        <w:trPr>
          <w:tblCellSpacing w:w="5" w:type="nil"/>
        </w:trPr>
        <w:tc>
          <w:tcPr>
            <w:tcW w:w="255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на вторичном рынке, руб.</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34585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35847</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37155</w:t>
            </w:r>
          </w:p>
        </w:tc>
        <w:tc>
          <w:tcPr>
            <w:tcW w:w="123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38645</w:t>
            </w:r>
          </w:p>
        </w:tc>
        <w:tc>
          <w:tcPr>
            <w:tcW w:w="11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40015</w:t>
            </w:r>
          </w:p>
        </w:tc>
        <w:tc>
          <w:tcPr>
            <w:tcW w:w="140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42856,07</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77" w:name="Par11538"/>
      <w:bookmarkEnd w:id="477"/>
      <w:r>
        <w:rPr>
          <w:rFonts w:ascii="Calibri" w:hAnsi="Calibri" w:cs="Calibri"/>
        </w:rPr>
        <w:t>Приложение 28</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78" w:name="Par11540"/>
      <w:bookmarkEnd w:id="478"/>
      <w:r>
        <w:rPr>
          <w:rFonts w:ascii="Calibri" w:hAnsi="Calibri" w:cs="Calibri"/>
        </w:rPr>
        <w:t>ПРОГНОЗ</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ПОКАЗАТЕЛЕЙ РАЗВИТИЯ ЖИЛИЩНО-КОММУНАЛЬНОГО</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КОМПЛЕКСА РЕСПУБЛИКИ МОРДОВИЯ В 2013 - 2018 ГОДАХ</w:t>
      </w:r>
    </w:p>
    <w:p w:rsidR="007E3AE6" w:rsidRDefault="007E3AE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05"/>
        <w:gridCol w:w="984"/>
        <w:gridCol w:w="861"/>
        <w:gridCol w:w="984"/>
        <w:gridCol w:w="861"/>
        <w:gridCol w:w="984"/>
        <w:gridCol w:w="984"/>
      </w:tblGrid>
      <w:tr w:rsidR="007E3AE6">
        <w:tblPrEx>
          <w:tblCellMar>
            <w:top w:w="0" w:type="dxa"/>
            <w:bottom w:w="0" w:type="dxa"/>
          </w:tblCellMar>
        </w:tblPrEx>
        <w:trPr>
          <w:tblCellSpacing w:w="5" w:type="nil"/>
        </w:trPr>
        <w:tc>
          <w:tcPr>
            <w:tcW w:w="4305"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5658" w:type="dxa"/>
            <w:gridSpan w:val="6"/>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r>
      <w:tr w:rsidR="007E3AE6">
        <w:tblPrEx>
          <w:tblCellMar>
            <w:top w:w="0" w:type="dxa"/>
            <w:bottom w:w="0" w:type="dxa"/>
          </w:tblCellMar>
        </w:tblPrEx>
        <w:trPr>
          <w:tblCellSpacing w:w="5" w:type="nil"/>
        </w:trPr>
        <w:tc>
          <w:tcPr>
            <w:tcW w:w="4305"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 Процент площади многоквартирных домов с физическим износом от 31 до 65% в общей площади многоквартирных домов,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 Процент площади многоквартирных домов с физическим износом более 65% в общей площади многоквартирных домов,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3. Доля многоквартирных домов, </w:t>
            </w:r>
            <w:r>
              <w:rPr>
                <w:rFonts w:ascii="Calibri" w:hAnsi="Calibri" w:cs="Calibri"/>
              </w:rPr>
              <w:lastRenderedPageBreak/>
              <w:t>полностью оборудованных отоплением, горячим и холодным водоснабжением, канализацией, электроснабжением, газоснабжением или электроснабжением на приготовление пищи,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79,1</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4. Число аварий в системах водоснабжения, водоотведения и очистки сточных вод, количество аварий в год на 1000 км</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 Количество аварий и инцидентов в год на 1 км сетей организаций коммунального комплекса в сфере тепло- и водоснабжения, % к уровню 2011 года</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r>
      <w:tr w:rsidR="007E3AE6">
        <w:tblPrEx>
          <w:tblCellMar>
            <w:top w:w="0" w:type="dxa"/>
            <w:bottom w:w="0" w:type="dxa"/>
          </w:tblCellMar>
        </w:tblPrEx>
        <w:trPr>
          <w:tblCellSpacing w:w="5" w:type="nil"/>
        </w:trPr>
        <w:tc>
          <w:tcPr>
            <w:tcW w:w="4305"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 Удельный вес проб воды (из водопроводной сети, по результатам исследованных проб за отчетный год), не отвечающих гигиеническим нормативам</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по санитарно-химическим показателям,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по микробиологическим показателям,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 Доля уличной водопроводной сети, нуждающейся в замене,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 Доля уличной канализационной сети, нуждающейся в замене,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9. Пропуск сточных вод через очистные сооружения,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89,7</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 Доля нормативно очищенных сточных вод в общем объеме сточных вод, пропущенных через очистные сооружения,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7E3AE6">
        <w:tblPrEx>
          <w:tblCellMar>
            <w:top w:w="0" w:type="dxa"/>
            <w:bottom w:w="0" w:type="dxa"/>
          </w:tblCellMar>
        </w:tblPrEx>
        <w:trPr>
          <w:tblCellSpacing w:w="5" w:type="nil"/>
        </w:trPr>
        <w:tc>
          <w:tcPr>
            <w:tcW w:w="4305"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11. Доля объемов энергии, расчеты за которую осуществляются с использованием приборов учета, в общем объеме энергии, потребляемой в жилых домах на территории РМ, %</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электроэнергия</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 тепловая энергия</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12. Доля объемов воды, расчеты за которую осуществляются с использованием приборов учета, в общем объеме воды, потребляемой в жилых домах на территории РМ,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4305"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13. Доля объемов природного газа,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домах соответствующей категории на территории РМ, % в том числе потребляемого</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61"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в жилых домах (за исключением многоквартирных)</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в многоквартирных домах</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14. Доля многоквартирных домов, в которых собственники помещений выбрали и реализуют управление многоквартирными домами через прогрессивные формы (ТСЖ, управляющие организации и др.),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15. Доля расходов на коммунальные услуги в доходах населения,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16. Доля семей, получающих субсидии на жилищно-коммунальные услуги,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7E3AE6">
        <w:tblPrEx>
          <w:tblCellMar>
            <w:top w:w="0" w:type="dxa"/>
            <w:bottom w:w="0" w:type="dxa"/>
          </w:tblCellMar>
        </w:tblPrEx>
        <w:trPr>
          <w:tblCellSpacing w:w="5" w:type="nil"/>
        </w:trPr>
        <w:tc>
          <w:tcPr>
            <w:tcW w:w="430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17. Доля физических лиц - собственников в оплате стоимости работ по реконструкции, модернизации и капитальному ремонту многоквартирных домов со степенью износа свыше 30%,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86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79" w:name="Par11718"/>
      <w:bookmarkEnd w:id="479"/>
      <w:r>
        <w:rPr>
          <w:rFonts w:ascii="Calibri" w:hAnsi="Calibri" w:cs="Calibri"/>
        </w:rPr>
        <w:t>Приложение 29</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80" w:name="Par11720"/>
      <w:bookmarkEnd w:id="480"/>
      <w:r>
        <w:rPr>
          <w:rFonts w:ascii="Calibri" w:hAnsi="Calibri" w:cs="Calibri"/>
        </w:rPr>
        <w:t>ПРОГНОЗ</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ПОКАЗАТЕЛЕЙ РАЗВИТИЯ ТРАНСПОРТА</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МОРДОВИЯ В 2013 - 2018 ГОДАХ</w:t>
      </w:r>
    </w:p>
    <w:p w:rsidR="007E3AE6" w:rsidRDefault="007E3AE6">
      <w:pPr>
        <w:widowControl w:val="0"/>
        <w:autoSpaceDE w:val="0"/>
        <w:autoSpaceDN w:val="0"/>
        <w:adjustRightInd w:val="0"/>
        <w:spacing w:after="0" w:line="240" w:lineRule="auto"/>
        <w:ind w:left="540"/>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59"/>
        <w:gridCol w:w="984"/>
        <w:gridCol w:w="984"/>
        <w:gridCol w:w="984"/>
        <w:gridCol w:w="984"/>
        <w:gridCol w:w="984"/>
        <w:gridCol w:w="984"/>
      </w:tblGrid>
      <w:tr w:rsidR="007E3AE6">
        <w:tblPrEx>
          <w:tblCellMar>
            <w:top w:w="0" w:type="dxa"/>
            <w:bottom w:w="0" w:type="dxa"/>
          </w:tblCellMar>
        </w:tblPrEx>
        <w:trPr>
          <w:tblCellSpacing w:w="5" w:type="nil"/>
        </w:trPr>
        <w:tc>
          <w:tcPr>
            <w:tcW w:w="4059"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5904" w:type="dxa"/>
            <w:gridSpan w:val="6"/>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r>
      <w:tr w:rsidR="007E3AE6">
        <w:tblPrEx>
          <w:tblCellMar>
            <w:top w:w="0" w:type="dxa"/>
            <w:bottom w:w="0" w:type="dxa"/>
          </w:tblCellMar>
        </w:tblPrEx>
        <w:trPr>
          <w:tblCellSpacing w:w="5" w:type="nil"/>
        </w:trPr>
        <w:tc>
          <w:tcPr>
            <w:tcW w:w="4059"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ind w:left="540"/>
              <w:rPr>
                <w:rFonts w:ascii="Calibri" w:hAnsi="Calibri" w:cs="Calibri"/>
              </w:rPr>
            </w:pP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Объемы ввода объектов транспортной инфраструктуры, км </w:t>
            </w:r>
            <w:hyperlink w:anchor="Par11819" w:history="1">
              <w:r>
                <w:rPr>
                  <w:rFonts w:ascii="Calibri" w:hAnsi="Calibri" w:cs="Calibri"/>
                  <w:color w:val="0000FF"/>
                </w:rPr>
                <w:t>&lt;*&gt;</w:t>
              </w:r>
            </w:hyperlink>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Перевозки (отправление) грузов транспортом общего пользования в расчете на одного занятого на транспорте РМ, всего, тыс. т</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0,925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1,313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1,520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1,767</w:t>
            </w:r>
          </w:p>
        </w:tc>
      </w:tr>
      <w:tr w:rsidR="007E3AE6">
        <w:tblPrEx>
          <w:tblCellMar>
            <w:top w:w="0" w:type="dxa"/>
            <w:bottom w:w="0" w:type="dxa"/>
          </w:tblCellMar>
        </w:tblPrEx>
        <w:trPr>
          <w:tblCellSpacing w:w="5" w:type="nil"/>
        </w:trPr>
        <w:tc>
          <w:tcPr>
            <w:tcW w:w="40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железнодорожным</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0,330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0,340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0,360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0,370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0,380</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автомобильным</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0,595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0,683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0,802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0,953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1,387</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Грузооборот автомобильного транспорта общего пользования в расчете на одного занятого на транспорте РМ, млн. т-км</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0,036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0,041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0,047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0,054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0,062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0,071</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Перевозки (отправление) пассажиров транспортом общего пользования в расчете на одного занятого на транспорте РМ, всего, тыс. чел.</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3,634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3,754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3,909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4,080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4,293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4,509</w:t>
            </w:r>
          </w:p>
        </w:tc>
      </w:tr>
      <w:tr w:rsidR="007E3AE6">
        <w:tblPrEx>
          <w:tblCellMar>
            <w:top w:w="0" w:type="dxa"/>
            <w:bottom w:w="0" w:type="dxa"/>
          </w:tblCellMar>
        </w:tblPrEx>
        <w:trPr>
          <w:tblCellSpacing w:w="5" w:type="nil"/>
        </w:trPr>
        <w:tc>
          <w:tcPr>
            <w:tcW w:w="4059"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84" w:type="dxa"/>
            <w:tcBorders>
              <w:top w:val="single" w:sz="4" w:space="0" w:color="auto"/>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железнодорожным</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0,196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0,224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0,258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0,297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0,342</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автобусным</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3,462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3,558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3,685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3,822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3,996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4,167</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Пассажирооборот автобусов общего пользования в расчете на одного занятого на транспорте РМ, млн. пасс-км</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0,036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0,038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0,041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0,044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0,051</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Доля автобусных маршрутов, </w:t>
            </w:r>
            <w:r>
              <w:rPr>
                <w:rFonts w:ascii="Calibri" w:hAnsi="Calibri" w:cs="Calibri"/>
              </w:rPr>
              <w:lastRenderedPageBreak/>
              <w:t>обслуживаемых частными перевозчиками, в общем числе маршрутов,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481" w:name="Par11819"/>
      <w:bookmarkEnd w:id="481"/>
      <w:r>
        <w:rPr>
          <w:rFonts w:ascii="Calibri" w:hAnsi="Calibri" w:cs="Calibri"/>
        </w:rPr>
        <w:t xml:space="preserve">&lt;*&gt; - в соответствии с </w:t>
      </w:r>
      <w:hyperlink r:id="rId115" w:history="1">
        <w:r>
          <w:rPr>
            <w:rFonts w:ascii="Calibri" w:hAnsi="Calibri" w:cs="Calibri"/>
            <w:color w:val="0000FF"/>
          </w:rPr>
          <w:t>Программой</w:t>
        </w:r>
      </w:hyperlink>
      <w:r>
        <w:rPr>
          <w:rFonts w:ascii="Calibri" w:hAnsi="Calibri" w:cs="Calibri"/>
        </w:rPr>
        <w:t xml:space="preserve"> развития предприятий промышленности строительных материалов и индустриального домостроения РМ на период до 2020 года</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82" w:name="Par11824"/>
      <w:bookmarkEnd w:id="482"/>
      <w:r>
        <w:rPr>
          <w:rFonts w:ascii="Calibri" w:hAnsi="Calibri" w:cs="Calibri"/>
        </w:rPr>
        <w:t>Приложение 30</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83" w:name="Par11826"/>
      <w:bookmarkEnd w:id="483"/>
      <w:r>
        <w:rPr>
          <w:rFonts w:ascii="Calibri" w:hAnsi="Calibri" w:cs="Calibri"/>
        </w:rPr>
        <w:t>ПРОГНОЗ</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ПОКАЗАТЕЛЕЙ РАЗВИТИЯ СВЯЗИ</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И ИНФОРМАЦИОННО-КОММУНИКАЦИОННЫХ ТЕХНОЛОГИЙ</w:t>
      </w: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МОРДОВИЯ В 2013 - 2018 ГОДАХ</w:t>
      </w:r>
    </w:p>
    <w:p w:rsidR="007E3AE6" w:rsidRDefault="007E3AE6">
      <w:pPr>
        <w:widowControl w:val="0"/>
        <w:autoSpaceDE w:val="0"/>
        <w:autoSpaceDN w:val="0"/>
        <w:adjustRightInd w:val="0"/>
        <w:spacing w:after="0" w:line="240" w:lineRule="auto"/>
        <w:ind w:left="540"/>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59"/>
        <w:gridCol w:w="984"/>
        <w:gridCol w:w="957"/>
        <w:gridCol w:w="1011"/>
        <w:gridCol w:w="984"/>
        <w:gridCol w:w="984"/>
        <w:gridCol w:w="984"/>
      </w:tblGrid>
      <w:tr w:rsidR="007E3AE6">
        <w:tblPrEx>
          <w:tblCellMar>
            <w:top w:w="0" w:type="dxa"/>
            <w:bottom w:w="0" w:type="dxa"/>
          </w:tblCellMar>
        </w:tblPrEx>
        <w:trPr>
          <w:tblCellSpacing w:w="5" w:type="nil"/>
        </w:trPr>
        <w:tc>
          <w:tcPr>
            <w:tcW w:w="4059"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5904" w:type="dxa"/>
            <w:gridSpan w:val="6"/>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r>
      <w:tr w:rsidR="007E3AE6">
        <w:tblPrEx>
          <w:tblCellMar>
            <w:top w:w="0" w:type="dxa"/>
            <w:bottom w:w="0" w:type="dxa"/>
          </w:tblCellMar>
        </w:tblPrEx>
        <w:trPr>
          <w:tblCellSpacing w:w="5" w:type="nil"/>
        </w:trPr>
        <w:tc>
          <w:tcPr>
            <w:tcW w:w="4059"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ind w:left="540"/>
              <w:rPr>
                <w:rFonts w:ascii="Calibri" w:hAnsi="Calibri" w:cs="Calibri"/>
              </w:rPr>
            </w:pP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95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01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 Общая емкость телефонных станций сети общего пользования и имеющих выход на нее, тыс. номеров</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355,3</w:t>
            </w:r>
          </w:p>
        </w:tc>
        <w:tc>
          <w:tcPr>
            <w:tcW w:w="95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362,4</w:t>
            </w:r>
          </w:p>
        </w:tc>
        <w:tc>
          <w:tcPr>
            <w:tcW w:w="101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369,6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377,0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384,6</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 Число зарегистрированных абонентских терминалов сотовой связи на 1000 человек населения (на конец года, тысяч)</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95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01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 Число населенных пунктов с населением свыше 1 тыс. человек, подключенных к оптическим линиям связи,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5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1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 Доля сектора ИКТ в ВРП,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5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1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5. Доля работников организаций сектора </w:t>
            </w:r>
            <w:r>
              <w:rPr>
                <w:rFonts w:ascii="Calibri" w:hAnsi="Calibri" w:cs="Calibri"/>
              </w:rPr>
              <w:lastRenderedPageBreak/>
              <w:t>ИКТ в общем числе занятых в экономике,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95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1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6. Доля оказанных услуг организациями сектора ИКТ в общем объеме платных услуг населению,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95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1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 Число организаций, использующих для подключения к сети Интернет цифровые абонентские линии (технология xDSL и т.д.), ед.</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95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01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 Количество действующих пунктов общественного доступа граждан к сети Интернет на территории Республики Мордовия, ед.</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95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01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9. Доля органов государственной власти Республики Мордовия, подключенных к региональному фрагменту единой информационной системы мониторинга социально-экономического развития субъектов Российской Федерации (Республика Мордовия),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5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01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10. Доля органов государственной власти, использующих в работе системы электронного документооборота,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1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11. Количество созданных и поддерживаемых в актуальном состоянии официальных Интернет-сайтов органов государственной власти Республики Мордовия, ед.</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5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01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12. Доля организаций, подведомственных органам государственной власти Республики Мордовия, подключенных к единой телекоммуникационной сети органов государственной власти РМ,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5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1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13. Доля государственных услуг, предоставляемых с помощью ИКТ, в том числе с использованием сети Интернет,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1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7E3AE6">
        <w:tblPrEx>
          <w:tblCellMar>
            <w:top w:w="0" w:type="dxa"/>
            <w:bottom w:w="0" w:type="dxa"/>
          </w:tblCellMar>
        </w:tblPrEx>
        <w:trPr>
          <w:tblCellSpacing w:w="5" w:type="nil"/>
        </w:trPr>
        <w:tc>
          <w:tcPr>
            <w:tcW w:w="4059"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14. Доля государственных заказов, размещаемых органами государственной власти с использованием ИКТ, %</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7"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11"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8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84" w:name="Par11942"/>
      <w:bookmarkEnd w:id="484"/>
      <w:r>
        <w:rPr>
          <w:rFonts w:ascii="Calibri" w:hAnsi="Calibri" w:cs="Calibri"/>
        </w:rPr>
        <w:t>Приложение 31</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85" w:name="Par11944"/>
      <w:bookmarkEnd w:id="485"/>
      <w:r>
        <w:rPr>
          <w:rFonts w:ascii="Calibri" w:hAnsi="Calibri" w:cs="Calibri"/>
        </w:rPr>
        <w:t>ОБЪЕМЫ И ИСТОЧНИКИ</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ПРОГРАММЫ</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РМ от 12.05.2014 N 217)</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2012 года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2"/>
        <w:gridCol w:w="29"/>
        <w:gridCol w:w="3749"/>
        <w:gridCol w:w="1419"/>
        <w:gridCol w:w="1467"/>
        <w:gridCol w:w="1680"/>
        <w:gridCol w:w="1503"/>
        <w:gridCol w:w="1377"/>
        <w:gridCol w:w="1440"/>
      </w:tblGrid>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7467" w:type="dxa"/>
            <w:gridSpan w:val="5"/>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по источникам финансирования</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Номер проекта</w:t>
            </w: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проекта</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Всего финансовых средств</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Республиканский бюджет Республики Мордовия</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Собственные средства предприятия</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Кредиты коммерческих банков</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Другие внебюджетные источники</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Всего по программе</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131143,51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22538,07</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5498,13</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39597,08</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40358,01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23152,22</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всего по годам, %</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 источникам финансирования, %</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17,19</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30,19</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30,77</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27199,10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1595,54</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533,00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8995,73</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11328,66</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4746,17</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 всего по годам, %</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20,74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7,08</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9,69</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22,72</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28,07</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 источникам финансирования, %</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5,87</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1,96</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33,07</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41,65</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17,45</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33784,51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6371,33</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1707,64</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9280,75</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10818,12</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5606,67</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 всего по годам, %</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25,76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28,27</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31,06</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23,44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26,81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24,22</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 источникам финансирования, %</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18,86</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5,05</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27,47</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32,02</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16,60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30223,17</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5234,20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1482,43</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10697,98</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8963,52</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3845,04</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 всего по годам, %</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23,05</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23,22</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26,96</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27,02</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22,21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16,61</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 источникам финансирования, %</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17,32</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4,90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35,40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29,66</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12,72</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23564,47</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5884,10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1229,75</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6240,02</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5678,37</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4532,23</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 всего по годам, %</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17,97</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26,11</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22,37</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15,76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14,07</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19,58</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 источникам финансирования, %</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24,97</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26,48</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24,10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19,23</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16372,26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3452,90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545,31</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4382,60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3569,34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4422,11</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 всего по годам, %</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12,48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15,32</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9,92</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11,07</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8,84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19,10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 источникам финансирования, %</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21,09</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3,33</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26,77</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21,80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27,01</w:t>
            </w:r>
          </w:p>
        </w:tc>
      </w:tr>
      <w:bookmarkStart w:id="486" w:name="Par12115"/>
      <w:bookmarkEnd w:id="486"/>
      <w:tr w:rsidR="007E3AE6">
        <w:tblPrEx>
          <w:tblCellMar>
            <w:top w:w="0" w:type="dxa"/>
            <w:bottom w:w="0" w:type="dxa"/>
          </w:tblCellMar>
        </w:tblPrEx>
        <w:trPr>
          <w:tblCellSpacing w:w="5" w:type="nil"/>
        </w:trPr>
        <w:tc>
          <w:tcPr>
            <w:tcW w:w="13626" w:type="dxa"/>
            <w:gridSpan w:val="9"/>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Par4412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Технопарк в сфере высоких технологий</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414" w:history="1">
              <w:r>
                <w:rPr>
                  <w:rFonts w:ascii="Calibri" w:hAnsi="Calibri" w:cs="Calibri"/>
                  <w:color w:val="0000FF"/>
                </w:rPr>
                <w:t>1.1.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"Технопарк в сфере высоких технологий в Республике Мордовия"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АУ "Технопарк-Мордовия",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1997,50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1519,00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478,50 </w:t>
            </w:r>
            <w:hyperlink w:anchor="Par22206" w:history="1">
              <w:r>
                <w:rPr>
                  <w:rFonts w:ascii="Calibri" w:hAnsi="Calibri" w:cs="Calibri"/>
                  <w:color w:val="0000FF"/>
                </w:rPr>
                <w:t>&lt;**&gt;</w:t>
              </w:r>
            </w:hyperlink>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397,60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380,50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17,10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1599,90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1138,50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461,40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bookmarkStart w:id="487" w:name="Par12165"/>
      <w:bookmarkEnd w:id="487"/>
      <w:tr w:rsidR="007E3AE6">
        <w:tblPrEx>
          <w:tblCellMar>
            <w:top w:w="0" w:type="dxa"/>
            <w:bottom w:w="0" w:type="dxa"/>
          </w:tblCellMar>
        </w:tblPrEx>
        <w:trPr>
          <w:tblCellSpacing w:w="5" w:type="nil"/>
        </w:trPr>
        <w:tc>
          <w:tcPr>
            <w:tcW w:w="13626" w:type="dxa"/>
            <w:gridSpan w:val="9"/>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Par4430  </w:instrText>
            </w:r>
            <w:r>
              <w:rPr>
                <w:rFonts w:ascii="Calibri" w:hAnsi="Calibri" w:cs="Calibri"/>
              </w:rPr>
              <w:fldChar w:fldCharType="separate"/>
            </w:r>
            <w:r>
              <w:rPr>
                <w:rFonts w:ascii="Calibri" w:hAnsi="Calibri" w:cs="Calibri"/>
                <w:color w:val="0000FF"/>
              </w:rPr>
              <w:t>2.</w:t>
            </w:r>
            <w:r>
              <w:rPr>
                <w:rFonts w:ascii="Calibri" w:hAnsi="Calibri" w:cs="Calibri"/>
              </w:rPr>
              <w:fldChar w:fldCharType="end"/>
            </w:r>
            <w:r>
              <w:rPr>
                <w:rFonts w:ascii="Calibri" w:hAnsi="Calibri" w:cs="Calibri"/>
              </w:rPr>
              <w:t xml:space="preserve"> Инновационный территориальный кластер "Энергоэффективная светотехника и интеллектуальные системы управления освещением"</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15200,14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3304,71</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722,13</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1869,98</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3712,12</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5591,20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4656,20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709,00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46,46</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965,48</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1067,10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1868,16</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4412,93</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558,11</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150,67</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293,10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2432,21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978,84</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1294,01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392,50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209,80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92,81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488,90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2270,70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1154,90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2566,30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975,10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1100,40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432" w:history="1">
              <w:r>
                <w:rPr>
                  <w:rFonts w:ascii="Calibri" w:hAnsi="Calibri" w:cs="Calibri"/>
                  <w:color w:val="0000FF"/>
                </w:rPr>
                <w:t>2.1.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высокоэффективных светодиодов на основе нанотехнологий"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"Электровыпрямитель",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1175,00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75,00 </w:t>
            </w:r>
            <w:hyperlink w:anchor="Par22206" w:history="1">
              <w:r>
                <w:rPr>
                  <w:rFonts w:ascii="Calibri" w:hAnsi="Calibri" w:cs="Calibri"/>
                  <w:color w:val="0000FF"/>
                </w:rPr>
                <w:t>&lt;**&gt;</w:t>
              </w:r>
            </w:hyperlink>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1025,00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525,00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441" w:history="1">
              <w:r>
                <w:rPr>
                  <w:rFonts w:ascii="Calibri" w:hAnsi="Calibri" w:cs="Calibri"/>
                  <w:color w:val="0000FF"/>
                </w:rPr>
                <w:t>2.2.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"Расширение производства световых приборов"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"Электровыпрямитель",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450" w:history="1">
              <w:r>
                <w:rPr>
                  <w:rFonts w:ascii="Calibri" w:hAnsi="Calibri" w:cs="Calibri"/>
                  <w:color w:val="0000FF"/>
                </w:rPr>
                <w:t>2.3.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"ОКР "Разработка базовых технологий создания нового поколения унифицированных рядов средств электропитания и преобразователей электроэнергии для радиоэлектронных систем и аппаратуры гражданского и двойного назначения на основе "интеллектуальных" тиристоров с прямым управлением светом и комплектных лазерных волоконно-оптических модулей"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"Электровыпрямитель",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112,00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112,00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460" w:history="1">
              <w:r>
                <w:rPr>
                  <w:rFonts w:ascii="Calibri" w:hAnsi="Calibri" w:cs="Calibri"/>
                  <w:color w:val="0000FF"/>
                </w:rPr>
                <w:t>2.4.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базовых технологий эпитаксиального роста </w:t>
            </w:r>
            <w:r>
              <w:rPr>
                <w:rFonts w:ascii="Calibri" w:hAnsi="Calibri" w:cs="Calibri"/>
              </w:rPr>
              <w:lastRenderedPageBreak/>
              <w:t>монокристаллического карбида кремния (SiC) большого диаметра, мощных высоковольтных быстродействующих полупроводниковых приборов нового поколения на SiC и модулей на их основе".</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"Электровыпрямитель",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469" w:history="1">
              <w:r>
                <w:rPr>
                  <w:rFonts w:ascii="Calibri" w:hAnsi="Calibri" w:cs="Calibri"/>
                  <w:color w:val="0000FF"/>
                </w:rPr>
                <w:t>2.5.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"Подготовка и освоение производства монокристаллического карбида кремния (SiC), высоковольтных быстродействующих полупроводниковых приборов нового поколения на SiC и мощных малогабаритных энергосберегающих преобразователей на их основе",</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НПК "Электровыпрямитель",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477" w:history="1">
              <w:r>
                <w:rPr>
                  <w:rFonts w:ascii="Calibri" w:hAnsi="Calibri" w:cs="Calibri"/>
                  <w:color w:val="0000FF"/>
                </w:rPr>
                <w:t>2.6.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"ОКР "Разработка базовой технологии создания монокристаллического карбида кремния для производства электронной компонентной базы"</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ЗАО НПК "Электровыпрямитель",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98,50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57,00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487" w:history="1">
              <w:r>
                <w:rPr>
                  <w:rFonts w:ascii="Calibri" w:hAnsi="Calibri" w:cs="Calibri"/>
                  <w:color w:val="0000FF"/>
                </w:rPr>
                <w:t>2.7.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"ОКР "Разработка базовой технологии создания гетероструктур SiC (эпитаксиальная композиция)/SiC (подложка) для высокотемпературных и радиационно стойких устройств и полупроводниковых приборов"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ФГУП "НПП "Исток", г. Фрязино МО</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НПК "Электровыпрямитель",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35,70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23,80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11,90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13,70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7,30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497" w:history="1">
              <w:r>
                <w:rPr>
                  <w:rFonts w:ascii="Calibri" w:hAnsi="Calibri" w:cs="Calibri"/>
                  <w:color w:val="0000FF"/>
                </w:rPr>
                <w:t>2.8.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отечественной технологии полевых транзисторов на основе карбида кремния"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"Политип", г. Саранск</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Соисполнители проекта: АУ "Технопарк-Мордовия", ФТИ им. Иоффе РАН (И.В.Грехов)</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505" w:history="1">
              <w:r>
                <w:rPr>
                  <w:rFonts w:ascii="Calibri" w:hAnsi="Calibri" w:cs="Calibri"/>
                  <w:color w:val="0000FF"/>
                </w:rPr>
                <w:t>2.9.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управляемых источников питания для всех типов ламп и автономной системы управления освещением на их основе и расширение производства световых приборов"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"Орбита",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207,00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155,00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207,00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155,00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513" w:history="1">
              <w:r>
                <w:rPr>
                  <w:rFonts w:ascii="Calibri" w:hAnsi="Calibri" w:cs="Calibri"/>
                  <w:color w:val="0000FF"/>
                </w:rPr>
                <w:t>2.10.</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технологии и организация производства элементной базы силовой электроники на основе p-i-n AlGaAs гетероэпитаксиальных структур"</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"Орбита",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1112,00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862,00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342,00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342,00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520" w:history="1">
              <w:r>
                <w:rPr>
                  <w:rFonts w:ascii="Calibri" w:hAnsi="Calibri" w:cs="Calibri"/>
                  <w:color w:val="0000FF"/>
                </w:rPr>
                <w:t>2.11</w:t>
              </w:r>
            </w:hyperlink>
            <w:r>
              <w:rPr>
                <w:rFonts w:ascii="Calibri" w:hAnsi="Calibri" w:cs="Calibri"/>
              </w:rPr>
              <w:t>.</w:t>
            </w: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металлогалогенных ламп (с керамической горелкой) на ГУП РМ "Лисма"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ГУП Республики Мордовия "Лисма"</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880,00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529" w:history="1">
              <w:r>
                <w:rPr>
                  <w:rFonts w:ascii="Calibri" w:hAnsi="Calibri" w:cs="Calibri"/>
                  <w:color w:val="0000FF"/>
                </w:rPr>
                <w:t>2.12.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"Техническое перевооружение и </w:t>
            </w:r>
            <w:r>
              <w:rPr>
                <w:rFonts w:ascii="Calibri" w:hAnsi="Calibri" w:cs="Calibri"/>
              </w:rPr>
              <w:lastRenderedPageBreak/>
              <w:t>расширение производства ДНаТ на ГУП РМ "Лисма"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ГУП Республики Мордовия "Лисма"</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800,00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640,00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538" w:history="1">
              <w:r>
                <w:rPr>
                  <w:rFonts w:ascii="Calibri" w:hAnsi="Calibri" w:cs="Calibri"/>
                  <w:color w:val="0000FF"/>
                </w:rPr>
                <w:t>2.13.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производства люминесцентных дамп, организация производства люминесцентных ламп в трубке Т5 с защитной пленкой на ГУП РМ "Лисма"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ГУП Республики Мордовия "Лисма"</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547" w:history="1">
              <w:r>
                <w:rPr>
                  <w:rFonts w:ascii="Calibri" w:hAnsi="Calibri" w:cs="Calibri"/>
                  <w:color w:val="0000FF"/>
                </w:rPr>
                <w:t>2.14.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"Развитие материально-технической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базы ГУП РМ "Лисма"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ГУП Республики Мордовия "Лисма",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533,00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107,00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426,00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328,00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64,00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264,00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162,00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555" w:history="1">
              <w:r>
                <w:rPr>
                  <w:rFonts w:ascii="Calibri" w:hAnsi="Calibri" w:cs="Calibri"/>
                  <w:color w:val="0000FF"/>
                </w:rPr>
                <w:t>2.15.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"Освоение массового производства энергоэффективных световых приборов нового поколения на базе технологического процесса и коммерческо-сбытовой системы ЗАО </w:t>
            </w:r>
            <w:r>
              <w:rPr>
                <w:rFonts w:ascii="Calibri" w:hAnsi="Calibri" w:cs="Calibri"/>
              </w:rPr>
              <w:lastRenderedPageBreak/>
              <w:t>"КСЕНОН"</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"КСЕНОН",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493,50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493,50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254,00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254,00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39,50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39,50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564" w:history="1">
              <w:r>
                <w:rPr>
                  <w:rFonts w:ascii="Calibri" w:hAnsi="Calibri" w:cs="Calibri"/>
                  <w:color w:val="0000FF"/>
                </w:rPr>
                <w:t>2.16.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электронного пускорегулирующего аппарата"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"Ксенон-электро",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56,80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56,80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56,80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56,80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572" w:history="1">
              <w:r>
                <w:rPr>
                  <w:rFonts w:ascii="Calibri" w:hAnsi="Calibri" w:cs="Calibri"/>
                  <w:color w:val="0000FF"/>
                </w:rPr>
                <w:t>2.17.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"Развитие производства энергоэффективных светодиодных светильников, расширение производства растровых светильников (под Т5 и LedTube)"</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"Ардатовский светотехнический завод", р.п. Тургенево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581" w:history="1">
              <w:r>
                <w:rPr>
                  <w:rFonts w:ascii="Calibri" w:hAnsi="Calibri" w:cs="Calibri"/>
                  <w:color w:val="0000FF"/>
                </w:rPr>
                <w:t>2.18.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производства и внедрение инновационных технологий на ОАО "КЭТЗ"</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"Кадошкинский электротехнический завод", пос. Кадошкино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186,70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186,70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66,70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66,70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589" w:history="1">
              <w:r>
                <w:rPr>
                  <w:rFonts w:ascii="Calibri" w:hAnsi="Calibri" w:cs="Calibri"/>
                  <w:color w:val="0000FF"/>
                </w:rPr>
                <w:t>2.19.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"Производство точечных светодиодных светильников"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"НЕПЕС РУС",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491,40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161,28</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300,12</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323,14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161,28</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137,10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24,76</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135,45</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130,21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5,24</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32,81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32,81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597" w:history="1">
              <w:r>
                <w:rPr>
                  <w:rFonts w:ascii="Calibri" w:hAnsi="Calibri" w:cs="Calibri"/>
                  <w:color w:val="0000FF"/>
                </w:rPr>
                <w:t>2.20.</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организация производства энергосберегающих светодиодных светильников для наземного транспорта"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"Трансвет",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199,50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99,50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605" w:history="1">
              <w:r>
                <w:rPr>
                  <w:rFonts w:ascii="Calibri" w:hAnsi="Calibri" w:cs="Calibri"/>
                  <w:color w:val="0000FF"/>
                </w:rPr>
                <w:t>2.21.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технологии производства безртутных плазменных ламп с разрядным безэлектродным излучателем белого цвета световой отдачей 110 - 160 лм/Вт"</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ГУП Республики Мордовия "Научно-исследовательский институт источников света имени А.Н.Лодыгина",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615" w:history="1">
              <w:r>
                <w:rPr>
                  <w:rFonts w:ascii="Calibri" w:hAnsi="Calibri" w:cs="Calibri"/>
                  <w:color w:val="0000FF"/>
                </w:rPr>
                <w:t>2.22.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технологии производства индукционных ламп-светильников для уличного и промышленного освещения"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ГУП Республики Мордовия "Научно-исследовательский институт источников света имени А.Н.Лодыгина",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623" w:history="1">
              <w:r>
                <w:rPr>
                  <w:rFonts w:ascii="Calibri" w:hAnsi="Calibri" w:cs="Calibri"/>
                  <w:color w:val="0000FF"/>
                </w:rPr>
                <w:t>2.23.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"Развитие центра энергосберегающей светотехники", АУ "Технопарк-Мордовия"</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290,44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203,31</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87,13 </w:t>
            </w:r>
            <w:hyperlink w:anchor="Par22206" w:history="1">
              <w:r>
                <w:rPr>
                  <w:rFonts w:ascii="Calibri" w:hAnsi="Calibri" w:cs="Calibri"/>
                  <w:color w:val="0000FF"/>
                </w:rPr>
                <w:t>&lt;**&gt;</w:t>
              </w:r>
            </w:hyperlink>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154,86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108,40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46,46</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135,58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94,91</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40,67</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631" w:history="1">
              <w:r>
                <w:rPr>
                  <w:rFonts w:ascii="Calibri" w:hAnsi="Calibri" w:cs="Calibri"/>
                  <w:color w:val="0000FF"/>
                </w:rPr>
                <w:t>2.24.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создание производства удаленного люминофора светотехнического назначения"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"Электровыпрямитель" совместно с ООО НТИЦ "Нанотех-Дубна" и ФГБОУ ВПО "Мордовский государственный университет им. Н.П.Огарева",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639" w:history="1">
              <w:r>
                <w:rPr>
                  <w:rFonts w:ascii="Calibri" w:hAnsi="Calibri" w:cs="Calibri"/>
                  <w:color w:val="0000FF"/>
                </w:rPr>
                <w:t>2.25.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создание производства экологически чистых энергосберегающих катодолюминесцентных ламп"</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ГУП Республики Мордовия "Научно-исследовательский институт источников света имени А.Н.Лодыгина", г. Саранск совместно с ООО "Волга-Свет", г. Саратов</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647" w:history="1">
              <w:r>
                <w:rPr>
                  <w:rFonts w:ascii="Calibri" w:hAnsi="Calibri" w:cs="Calibri"/>
                  <w:color w:val="0000FF"/>
                </w:rPr>
                <w:t>2.26.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"Исследование, разработка и организация серийного производства серии светодиодных линейных ламп для замены существующих ртутных люминесцентных ламп низкого давления мощностью 15 - 80 Вт"</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ГУП Республики Мордовия "Научно-исследовательский институт источников света имени А.Н.Лодыгина",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656" w:history="1">
              <w:r>
                <w:rPr>
                  <w:rFonts w:ascii="Calibri" w:hAnsi="Calibri" w:cs="Calibri"/>
                  <w:color w:val="0000FF"/>
                </w:rPr>
                <w:t>2.27.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освоение производства </w:t>
            </w:r>
            <w:r>
              <w:rPr>
                <w:rFonts w:ascii="Calibri" w:hAnsi="Calibri" w:cs="Calibri"/>
              </w:rPr>
              <w:lastRenderedPageBreak/>
              <w:t>серии энергосберегающих разрядных металлогалогенных ламп мощностью от 35 до 1000 Вт для освещения улиц, объектов производственного и спортивного назначения"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ГУП Республики Мордовия "Научно-исследовательский институт источников света имени А.Н.Лодыгина",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31,10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25,10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0,40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0,40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0,40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0,40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5,10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0,40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665" w:history="1">
              <w:r>
                <w:rPr>
                  <w:rFonts w:ascii="Calibri" w:hAnsi="Calibri" w:cs="Calibri"/>
                  <w:color w:val="0000FF"/>
                </w:rPr>
                <w:t>2.28.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"Развитие материально-технической базы лабораторий Центра коллективного пользования уникальным научным оборудованием "Светотехническая метрология" на светотехническом факультете ФГБОУ ВПО "МГУ им. Н.П.Огарева"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Светотехнический факультет, ФГБОУ ВПО "Мордовский государственный университет им. Н.П.Огарева",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674" w:history="1">
              <w:r>
                <w:rPr>
                  <w:rFonts w:ascii="Calibri" w:hAnsi="Calibri" w:cs="Calibri"/>
                  <w:color w:val="0000FF"/>
                </w:rPr>
                <w:t>2.29.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опытное производство дистанционно управляемых автоматизированных программно-</w:t>
            </w:r>
            <w:r>
              <w:rPr>
                <w:rFonts w:ascii="Calibri" w:hAnsi="Calibri" w:cs="Calibri"/>
              </w:rPr>
              <w:lastRenderedPageBreak/>
              <w:t>аппаратных осветительных комплексов (АПАОК) для светодиодного освещения промышленных и сельскохозяйственных помещений"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ФГБОУ ВПО "Мордовский государственный университет им. Н.П.Огарева",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682" w:history="1">
              <w:r>
                <w:rPr>
                  <w:rFonts w:ascii="Calibri" w:hAnsi="Calibri" w:cs="Calibri"/>
                  <w:color w:val="0000FF"/>
                </w:rPr>
                <w:t>2.30.</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металломатричных композиционных материалов и изделий из них для интеллектуальных систем управления освещением"</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"Поликомпонент", ФГБОУ ВПО "Мордовский государственный университет им. Н.П.Огарева",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690" w:history="1">
              <w:r>
                <w:rPr>
                  <w:rFonts w:ascii="Calibri" w:hAnsi="Calibri" w:cs="Calibri"/>
                  <w:color w:val="0000FF"/>
                </w:rPr>
                <w:t>2.31.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активных световодов для оптоволоконных датчиков, волоконных лазеров и оптических усилителей"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ООО "Оптик-Файбер", ФГБОУ ВПО "Мордовский государственный университет им. Н.П.Огарева", г. </w:t>
            </w:r>
            <w:r>
              <w:rPr>
                <w:rFonts w:ascii="Calibri" w:hAnsi="Calibri" w:cs="Calibri"/>
              </w:rPr>
              <w:lastRenderedPageBreak/>
              <w:t>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699" w:history="1">
              <w:r>
                <w:rPr>
                  <w:rFonts w:ascii="Calibri" w:hAnsi="Calibri" w:cs="Calibri"/>
                  <w:color w:val="0000FF"/>
                </w:rPr>
                <w:t>2.32.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"Расчетно-экспериментальные исследования, разработка и подготовка к производству энергоэкономичных светодиодных источников света и световых приборов для серийного производства на предприятиях кластера"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ФГБОУ ВПО "Мордовский государственный университет им. Н.П.Огарева",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708" w:history="1">
              <w:r>
                <w:rPr>
                  <w:rFonts w:ascii="Calibri" w:hAnsi="Calibri" w:cs="Calibri"/>
                  <w:color w:val="0000FF"/>
                </w:rPr>
                <w:t>2.33.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"Проектирование систем освещения на основе энергоэффективных источников света"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ФГБОУ ВПО "Мордовский государственный университет им. Н.П.Огарева",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716" w:history="1">
              <w:r>
                <w:rPr>
                  <w:rFonts w:ascii="Calibri" w:hAnsi="Calibri" w:cs="Calibri"/>
                  <w:color w:val="0000FF"/>
                </w:rPr>
                <w:t>2.34.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"Освоение производства </w:t>
            </w:r>
            <w:r>
              <w:rPr>
                <w:rFonts w:ascii="Calibri" w:hAnsi="Calibri" w:cs="Calibri"/>
              </w:rPr>
              <w:lastRenderedPageBreak/>
              <w:t>энергосберегающих светильников на основе ярких светодиодов"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"Спектр-Электро",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726" w:history="1">
              <w:r>
                <w:rPr>
                  <w:rFonts w:ascii="Calibri" w:hAnsi="Calibri" w:cs="Calibri"/>
                  <w:color w:val="0000FF"/>
                </w:rPr>
                <w:t>2.35.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инфраструктуры индустриального парка в г. Саранске",</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1450,00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560,00 </w:t>
            </w:r>
            <w:hyperlink w:anchor="Par22206" w:history="1">
              <w:r>
                <w:rPr>
                  <w:rFonts w:ascii="Calibri" w:hAnsi="Calibri" w:cs="Calibri"/>
                  <w:color w:val="0000FF"/>
                </w:rPr>
                <w:t>&lt;**&gt;</w:t>
              </w:r>
            </w:hyperlink>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1080,00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735" w:history="1">
              <w:r>
                <w:rPr>
                  <w:rFonts w:ascii="Calibri" w:hAnsi="Calibri" w:cs="Calibri"/>
                  <w:color w:val="0000FF"/>
                </w:rPr>
                <w:t>2.36.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комплексного производства светодиодов по технологии нитрида галлия на кремние (GaN-on-Si)",</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"Инвест-Альянс"</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bookmarkStart w:id="488" w:name="Par13980"/>
      <w:bookmarkEnd w:id="488"/>
      <w:tr w:rsidR="007E3AE6">
        <w:tblPrEx>
          <w:tblCellMar>
            <w:top w:w="0" w:type="dxa"/>
            <w:bottom w:w="0" w:type="dxa"/>
          </w:tblCellMar>
        </w:tblPrEx>
        <w:trPr>
          <w:tblCellSpacing w:w="5" w:type="nil"/>
        </w:trPr>
        <w:tc>
          <w:tcPr>
            <w:tcW w:w="13626" w:type="dxa"/>
            <w:gridSpan w:val="9"/>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Par4744  </w:instrText>
            </w:r>
            <w:r>
              <w:rPr>
                <w:rFonts w:ascii="Calibri" w:hAnsi="Calibri" w:cs="Calibri"/>
              </w:rPr>
              <w:fldChar w:fldCharType="separate"/>
            </w:r>
            <w:r>
              <w:rPr>
                <w:rFonts w:ascii="Calibri" w:hAnsi="Calibri" w:cs="Calibri"/>
                <w:color w:val="0000FF"/>
              </w:rPr>
              <w:t>3.</w:t>
            </w:r>
            <w:r>
              <w:rPr>
                <w:rFonts w:ascii="Calibri" w:hAnsi="Calibri" w:cs="Calibri"/>
              </w:rPr>
              <w:fldChar w:fldCharType="end"/>
            </w:r>
            <w:r>
              <w:rPr>
                <w:rFonts w:ascii="Calibri" w:hAnsi="Calibri" w:cs="Calibri"/>
              </w:rPr>
              <w:t xml:space="preserve"> Инновационный территориальный кластер "Транспортное и сельскохозяйственное машиностроение"</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4495,16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202,00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969,34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1274,97</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2038,85</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1034,24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266,31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327,43</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440,50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907,58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220,19</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234,19</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392,70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833,34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157,54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232,15</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393,15</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846,50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160,20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235,80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873,50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165,10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245,40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412,50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746" w:history="1">
              <w:r>
                <w:rPr>
                  <w:rFonts w:ascii="Calibri" w:hAnsi="Calibri" w:cs="Calibri"/>
                  <w:color w:val="0000FF"/>
                </w:rPr>
                <w:t>3.1.</w:t>
              </w:r>
            </w:hyperlink>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для повышения эффективности, качества и объемов производства крупного, среднего и мелкого вагонного литья в ООО "ВКМ-СТАЛЬ"</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"ВКМ-СТАЛЬ",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1347,34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269,50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404,19</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673,65</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201,42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40,30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60,42</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100,70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235,16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117,60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285,76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57,20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85,71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142,85</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91,50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152,50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64,00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96,00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160,00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755" w:history="1">
              <w:r>
                <w:rPr>
                  <w:rFonts w:ascii="Calibri" w:hAnsi="Calibri" w:cs="Calibri"/>
                  <w:color w:val="0000FF"/>
                </w:rPr>
                <w:t>3.2.</w:t>
              </w:r>
            </w:hyperlink>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основного и вспомогательного производства"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"Саранский Вагоноремонтный завод",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171,45</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141,45</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108,52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78,52</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62,93</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62,93</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764" w:history="1">
              <w:r>
                <w:rPr>
                  <w:rFonts w:ascii="Calibri" w:hAnsi="Calibri" w:cs="Calibri"/>
                  <w:color w:val="0000FF"/>
                </w:rPr>
                <w:t>3.3.</w:t>
              </w:r>
            </w:hyperlink>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инжинирингового Центра вагоностроения в Республике Мордовия"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"УК холдинга РКТМ"</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298,70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57,70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86,60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144,40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173,00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51,90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86,50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125,70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23,10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34,70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57,90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773" w:history="1">
              <w:r>
                <w:rPr>
                  <w:rFonts w:ascii="Calibri" w:hAnsi="Calibri" w:cs="Calibri"/>
                  <w:color w:val="0000FF"/>
                </w:rPr>
                <w:t>3.4.</w:t>
              </w:r>
            </w:hyperlink>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учебно-научной лаборатории "Моделирование конструкций и технологий </w:t>
            </w:r>
            <w:r>
              <w:rPr>
                <w:rFonts w:ascii="Calibri" w:hAnsi="Calibri" w:cs="Calibri"/>
              </w:rPr>
              <w:lastRenderedPageBreak/>
              <w:t>вагоностроения"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ФГБОУ ВПО "МГУ им. Н.П.Огарева",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Рузаевский институт машиностроения (филиал)</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207,00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202,00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783" w:history="1">
              <w:r>
                <w:rPr>
                  <w:rFonts w:ascii="Calibri" w:hAnsi="Calibri" w:cs="Calibri"/>
                  <w:color w:val="0000FF"/>
                </w:rPr>
                <w:t>3.5.</w:t>
              </w:r>
            </w:hyperlink>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эффективного быстропереналаживаемого автоматизированного производства грузовых вагонов на ОАО "Рузхиммаш"</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"Рузхиммаш", г. Рузаевка</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1885,00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377,00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565,50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942,50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309,50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61,90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92,85</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154,75</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341,30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68,26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102,39</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170,65</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389,20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77,84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116,76</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194,60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415,00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83,00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124,50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207,50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86,00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129,00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215,00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792" w:history="1">
              <w:r>
                <w:rPr>
                  <w:rFonts w:ascii="Calibri" w:hAnsi="Calibri" w:cs="Calibri"/>
                  <w:color w:val="0000FF"/>
                </w:rPr>
                <w:t>3.6.</w:t>
              </w:r>
            </w:hyperlink>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двухосных автомобильных прицепов сельскохозяйственного назначения для автосамосвала Урал в ОАО "Саранский завод автосамосвалов"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"Саранский завод автосамосвалов",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34,92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10,47</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17,45</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6,30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9,45</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15,75</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28,58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5,70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8,58</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14,30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801" w:history="1">
              <w:r>
                <w:rPr>
                  <w:rFonts w:ascii="Calibri" w:hAnsi="Calibri" w:cs="Calibri"/>
                  <w:color w:val="0000FF"/>
                </w:rPr>
                <w:t>3.7.</w:t>
              </w:r>
            </w:hyperlink>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производства самосвалов на шасси Урал, КамАЗ и </w:t>
            </w:r>
            <w:r>
              <w:rPr>
                <w:rFonts w:ascii="Calibri" w:hAnsi="Calibri" w:cs="Calibri"/>
              </w:rPr>
              <w:lastRenderedPageBreak/>
              <w:t>шасси других производителей в ОАО "Саранский завод автосамосвалов"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"Саранский завод автосамосвалов",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77,00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15,40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23,10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8,10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810" w:history="1">
              <w:r>
                <w:rPr>
                  <w:rFonts w:ascii="Calibri" w:hAnsi="Calibri" w:cs="Calibri"/>
                  <w:color w:val="0000FF"/>
                </w:rPr>
                <w:t>3.8.</w:t>
              </w:r>
            </w:hyperlink>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производства комплектующих изделий для вагоностроения в ОАО "Висмут"</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"Висмут", г. Рузаевка</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47,66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14,31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23,85</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11,16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3,36</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5,60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2,85</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4,75</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819" w:history="1">
              <w:r>
                <w:rPr>
                  <w:rFonts w:ascii="Calibri" w:hAnsi="Calibri" w:cs="Calibri"/>
                  <w:color w:val="0000FF"/>
                </w:rPr>
                <w:t>3.9.</w:t>
              </w:r>
            </w:hyperlink>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для улучшения качества и увеличения производства комплектующих изделий для вагоностроения в ОАО "НЕОН"</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"Неон" г. Инсар</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11,40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19,00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4,53</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7,55</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7,92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3,95</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828" w:history="1">
              <w:r>
                <w:rPr>
                  <w:rFonts w:ascii="Calibri" w:hAnsi="Calibri" w:cs="Calibri"/>
                  <w:color w:val="0000FF"/>
                </w:rPr>
                <w:t>3.10.</w:t>
              </w:r>
            </w:hyperlink>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для повышения эффективности вагоноремонтного производства в ООО "ВКМ-Сервис"</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ООО "ВКМ-Сервис", г. Рузаевка</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124,82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24,90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37,47</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62,45</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20,66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10,35</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23,16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6,96</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11,60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8,10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29,00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8,70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837" w:history="1">
              <w:r>
                <w:rPr>
                  <w:rFonts w:ascii="Calibri" w:hAnsi="Calibri" w:cs="Calibri"/>
                  <w:color w:val="0000FF"/>
                </w:rPr>
                <w:t>3.11.</w:t>
              </w:r>
            </w:hyperlink>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производства сельскохозяйственной техники"</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"МордовАгроМаш",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42,00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12,60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8,40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846" w:history="1">
              <w:r>
                <w:rPr>
                  <w:rFonts w:ascii="Calibri" w:hAnsi="Calibri" w:cs="Calibri"/>
                  <w:color w:val="0000FF"/>
                </w:rPr>
                <w:t>3.12.</w:t>
              </w:r>
            </w:hyperlink>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"Освоение выпуска новой продукции"</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НПО "НефтехГазМаш", г. Рузаевка</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69,29</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24,29</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69,29</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24,29</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855" w:history="1">
              <w:r>
                <w:rPr>
                  <w:rFonts w:ascii="Calibri" w:hAnsi="Calibri" w:cs="Calibri"/>
                  <w:color w:val="0000FF"/>
                </w:rPr>
                <w:t>3.13.</w:t>
              </w:r>
            </w:hyperlink>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организация производства семейства МКСМ"</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"САРЭКС",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59,29</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59,29</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59,29</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59,29</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864" w:history="1">
              <w:r>
                <w:rPr>
                  <w:rFonts w:ascii="Calibri" w:hAnsi="Calibri" w:cs="Calibri"/>
                  <w:color w:val="0000FF"/>
                </w:rPr>
                <w:t>3.14.</w:t>
              </w:r>
            </w:hyperlink>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новых моделей и организация производства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семейства колесных тракторов",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ОАО "САРЭКС",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2,15</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2,15</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2,15</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2,15</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873" w:history="1">
              <w:r>
                <w:rPr>
                  <w:rFonts w:ascii="Calibri" w:hAnsi="Calibri" w:cs="Calibri"/>
                  <w:color w:val="0000FF"/>
                </w:rPr>
                <w:t>3.15.</w:t>
              </w:r>
            </w:hyperlink>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производства импортозамещающего навесного и прицепного оборудования для сельхозтехники в г. Саранск",</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"САРЭКС",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12,46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12,46</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6,25</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6,25</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4,91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4,91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7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bookmarkStart w:id="489" w:name="Par14766"/>
      <w:bookmarkEnd w:id="489"/>
      <w:tr w:rsidR="007E3AE6">
        <w:tblPrEx>
          <w:tblCellMar>
            <w:top w:w="0" w:type="dxa"/>
            <w:bottom w:w="0" w:type="dxa"/>
          </w:tblCellMar>
        </w:tblPrEx>
        <w:trPr>
          <w:tblCellSpacing w:w="5" w:type="nil"/>
        </w:trPr>
        <w:tc>
          <w:tcPr>
            <w:tcW w:w="13626" w:type="dxa"/>
            <w:gridSpan w:val="9"/>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Par4882  </w:instrText>
            </w:r>
            <w:r>
              <w:rPr>
                <w:rFonts w:ascii="Calibri" w:hAnsi="Calibri" w:cs="Calibri"/>
              </w:rPr>
              <w:fldChar w:fldCharType="separate"/>
            </w:r>
            <w:r>
              <w:rPr>
                <w:rFonts w:ascii="Calibri" w:hAnsi="Calibri" w:cs="Calibri"/>
                <w:color w:val="0000FF"/>
              </w:rPr>
              <w:t>4.</w:t>
            </w:r>
            <w:r>
              <w:rPr>
                <w:rFonts w:ascii="Calibri" w:hAnsi="Calibri" w:cs="Calibri"/>
              </w:rPr>
              <w:fldChar w:fldCharType="end"/>
            </w:r>
            <w:r>
              <w:rPr>
                <w:rFonts w:ascii="Calibri" w:hAnsi="Calibri" w:cs="Calibri"/>
              </w:rPr>
              <w:t xml:space="preserve"> Инновационный территориальный кластер "Электротехника и приборостроение"</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12061,11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2,11</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6471,94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2877,70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2409,36</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2056,45</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2,11</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1221,61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384,74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447,99</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3215,92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2094,71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761,24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359,97</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3410,50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2027,00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1062,24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321,26</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2059,26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667,38</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351,24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740,64</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1318,98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461,24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318,24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539,50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884" w:history="1">
              <w:r>
                <w:rPr>
                  <w:rFonts w:ascii="Calibri" w:hAnsi="Calibri" w:cs="Calibri"/>
                  <w:color w:val="0000FF"/>
                </w:rPr>
                <w:t>4.1.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"Освоение промышленного производства энергоэффективных полупроводниковых модулей с полевым управлением и силовых блоков на их основе"</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"Электровыпрямитель",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893" w:history="1">
              <w:r>
                <w:rPr>
                  <w:rFonts w:ascii="Calibri" w:hAnsi="Calibri" w:cs="Calibri"/>
                  <w:color w:val="0000FF"/>
                </w:rPr>
                <w:t>4.2.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"Промышленное освоение производства современной полупроводниковой компонентной базы силовой электроники нового поколения на основе нейтронно-легированного кремния для энергоэффективных технологий", ОАО "Электровыпрямитель",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410,00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902" w:history="1">
              <w:r>
                <w:rPr>
                  <w:rFonts w:ascii="Calibri" w:hAnsi="Calibri" w:cs="Calibri"/>
                  <w:color w:val="0000FF"/>
                </w:rPr>
                <w:t>4.3.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освоение серийного производства активного фильтра высших гармоник на шинах переменного напряжения 400 кВ (АФВГ-400) высоковольтных преобразовательных установок (ВПУ) передач постоянного тока (ППТ)".</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"Электровыпрямитель",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911" w:history="1">
              <w:r>
                <w:rPr>
                  <w:rFonts w:ascii="Calibri" w:hAnsi="Calibri" w:cs="Calibri"/>
                  <w:color w:val="0000FF"/>
                </w:rPr>
                <w:t>4.4.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освоение серийного производства тиристорных выпрямителей на токи 1600, 2000 А и напряжение 14000 В в контейнерном </w:t>
            </w:r>
            <w:r>
              <w:rPr>
                <w:rFonts w:ascii="Calibri" w:hAnsi="Calibri" w:cs="Calibri"/>
              </w:rPr>
              <w:lastRenderedPageBreak/>
              <w:t>исполнении для плавки гололеда на линиях передач напряжением 220 - 500 кВ (выпрямители серии В-ТПП)"</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"Электровыпрямитель",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15,20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920" w:history="1">
              <w:r>
                <w:rPr>
                  <w:rFonts w:ascii="Calibri" w:hAnsi="Calibri" w:cs="Calibri"/>
                  <w:color w:val="0000FF"/>
                </w:rPr>
                <w:t>4.5.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организация серийного производства тяговых выпрямителей для маневровых тепловозов (Выпрямитель В-ТППД-3,6к-510-У2 для тепловозов ТЭМ9 и ТЭМ14")</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"Электровыпрямитель",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12,75</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12,75</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12,75</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12,75</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929" w:history="1">
              <w:r>
                <w:rPr>
                  <w:rFonts w:ascii="Calibri" w:hAnsi="Calibri" w:cs="Calibri"/>
                  <w:color w:val="0000FF"/>
                </w:rPr>
                <w:t>4.6.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нового поколения оптических кабелей, встроенных в грозозащитный трос и оптических кабелей по технологии "оптическое волокно в дом"</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"Оптикэнерго",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371,00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221,00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185,50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185,50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938" w:history="1">
              <w:r>
                <w:rPr>
                  <w:rFonts w:ascii="Calibri" w:hAnsi="Calibri" w:cs="Calibri"/>
                  <w:color w:val="0000FF"/>
                </w:rPr>
                <w:t>4.7.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производства </w:t>
            </w:r>
            <w:r>
              <w:rPr>
                <w:rFonts w:ascii="Calibri" w:hAnsi="Calibri" w:cs="Calibri"/>
              </w:rPr>
              <w:lastRenderedPageBreak/>
              <w:t>самонесущих изолированных проводов с встроенным оптическим модулем"</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"Оптикэнерго",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947" w:history="1">
              <w:r>
                <w:rPr>
                  <w:rFonts w:ascii="Calibri" w:hAnsi="Calibri" w:cs="Calibri"/>
                  <w:color w:val="0000FF"/>
                </w:rPr>
                <w:t>4.8.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высокотемпературных проводов нового поколения с повышенным содержанием прочности и электропроводности, в т.ч. с композитным сердечником"</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"Оптикэнерго",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956" w:history="1">
              <w:r>
                <w:rPr>
                  <w:rFonts w:ascii="Calibri" w:hAnsi="Calibri" w:cs="Calibri"/>
                  <w:color w:val="0000FF"/>
                </w:rPr>
                <w:t>4.9.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нового поколения грозотросов с повышенным содержанием прочности и устойчивости к ударам молний"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"Оптикэнерго",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965" w:history="1">
              <w:r>
                <w:rPr>
                  <w:rFonts w:ascii="Calibri" w:hAnsi="Calibri" w:cs="Calibri"/>
                  <w:color w:val="0000FF"/>
                </w:rPr>
                <w:t>4.10.</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производства пожаробезопасных огнестойких </w:t>
            </w:r>
            <w:r>
              <w:rPr>
                <w:rFonts w:ascii="Calibri" w:hAnsi="Calibri" w:cs="Calibri"/>
              </w:rPr>
              <w:lastRenderedPageBreak/>
              <w:t>кабелей с изоляцией из силиконовой резины"</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"Оптикэнерго",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974" w:history="1">
              <w:r>
                <w:rPr>
                  <w:rFonts w:ascii="Calibri" w:hAnsi="Calibri" w:cs="Calibri"/>
                  <w:color w:val="0000FF"/>
                </w:rPr>
                <w:t>4.11.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кабелей для взрывоопасных сред"</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"Оптикэнерго",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983" w:history="1">
              <w:r>
                <w:rPr>
                  <w:rFonts w:ascii="Calibri" w:hAnsi="Calibri" w:cs="Calibri"/>
                  <w:color w:val="0000FF"/>
                </w:rPr>
                <w:t>4.12.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высоковольтных температуростойких проводов по технологии GAAP"</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"Оптикэнерго",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4992" w:history="1">
              <w:r>
                <w:rPr>
                  <w:rFonts w:ascii="Calibri" w:hAnsi="Calibri" w:cs="Calibri"/>
                  <w:color w:val="0000FF"/>
                </w:rPr>
                <w:t>4.13.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нового поколения алюминиевых сплавов"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"Оптикэнерго",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001" w:history="1">
              <w:r>
                <w:rPr>
                  <w:rFonts w:ascii="Calibri" w:hAnsi="Calibri" w:cs="Calibri"/>
                  <w:color w:val="0000FF"/>
                </w:rPr>
                <w:t>4.14.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арматуры для самонесущих изолированных проводов, в т.ч. с оптическим волокном"</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"Оптикэнерго",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010" w:history="1">
              <w:r>
                <w:rPr>
                  <w:rFonts w:ascii="Calibri" w:hAnsi="Calibri" w:cs="Calibri"/>
                  <w:color w:val="0000FF"/>
                </w:rPr>
                <w:t>4.15.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арматуры для высоковольтных термостойких проводов с повышенным содержанием прочности и электропроводности"</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"Оптикэнерго",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019" w:history="1">
              <w:r>
                <w:rPr>
                  <w:rFonts w:ascii="Calibri" w:hAnsi="Calibri" w:cs="Calibri"/>
                  <w:color w:val="0000FF"/>
                </w:rPr>
                <w:t>4.16.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полиолефиновой и стретч-пленки с применением нанодобавок"</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"Оптикэнерго",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028" w:history="1">
              <w:r>
                <w:rPr>
                  <w:rFonts w:ascii="Calibri" w:hAnsi="Calibri" w:cs="Calibri"/>
                  <w:color w:val="0000FF"/>
                </w:rPr>
                <w:t>4.17.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базовой технологии изготовления микроэлектромеханических устройств на основе кремния и </w:t>
            </w:r>
            <w:r>
              <w:rPr>
                <w:rFonts w:ascii="Calibri" w:hAnsi="Calibri" w:cs="Calibri"/>
              </w:rPr>
              <w:lastRenderedPageBreak/>
              <w:t>карбида кремния"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"Орбита",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1050,00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036" w:history="1">
              <w:r>
                <w:rPr>
                  <w:rFonts w:ascii="Calibri" w:hAnsi="Calibri" w:cs="Calibri"/>
                  <w:color w:val="0000FF"/>
                </w:rPr>
                <w:t>4.18.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производства оптического волокна"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"Оптиковолоконные системы",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3121,00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2713,00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408,00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959,00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959,00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1555,00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1254,00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301,00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37,00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37,00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044" w:history="1">
              <w:r>
                <w:rPr>
                  <w:rFonts w:ascii="Calibri" w:hAnsi="Calibri" w:cs="Calibri"/>
                  <w:color w:val="0000FF"/>
                </w:rPr>
                <w:t>4.19.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силовых полупроводниковых ключей на элементной базе нового поколения"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"Элпресс",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052" w:history="1">
              <w:r>
                <w:rPr>
                  <w:rFonts w:ascii="Calibri" w:hAnsi="Calibri" w:cs="Calibri"/>
                  <w:color w:val="0000FF"/>
                </w:rPr>
                <w:t>4.20.</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радиозондов аэрологических в Республике Мордовия"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"Мордовская радиоэлектронная компания",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24,46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14,16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12,40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062" w:history="1">
              <w:r>
                <w:rPr>
                  <w:rFonts w:ascii="Calibri" w:hAnsi="Calibri" w:cs="Calibri"/>
                  <w:color w:val="0000FF"/>
                </w:rPr>
                <w:t>4.21.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пероксидносшиваемого изоляционного компаунда для кабелей среднего напряжения до 35 кВ"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"Лидер-Компаунд",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071" w:history="1">
              <w:r>
                <w:rPr>
                  <w:rFonts w:ascii="Calibri" w:hAnsi="Calibri" w:cs="Calibri"/>
                  <w:color w:val="0000FF"/>
                </w:rPr>
                <w:t>4.22.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предприятия по механической обработке металлических изделий"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"Саранский приборостроительный завод",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080" w:history="1">
              <w:r>
                <w:rPr>
                  <w:rFonts w:ascii="Calibri" w:hAnsi="Calibri" w:cs="Calibri"/>
                  <w:color w:val="0000FF"/>
                </w:rPr>
                <w:t>4.23.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производства"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"Саранский приборостроительный завод",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089" w:history="1">
              <w:r>
                <w:rPr>
                  <w:rFonts w:ascii="Calibri" w:hAnsi="Calibri" w:cs="Calibri"/>
                  <w:color w:val="0000FF"/>
                </w:rPr>
                <w:t>4.24.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производства"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"Конвертор",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28,54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11,04</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28,54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11,04</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098" w:history="1">
              <w:r>
                <w:rPr>
                  <w:rFonts w:ascii="Calibri" w:hAnsi="Calibri" w:cs="Calibri"/>
                  <w:color w:val="0000FF"/>
                </w:rPr>
                <w:t>4.25.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освоение производства ряда систем бесперебойного питания на основе унифицированной серии обратимых модулей"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"Конвертор",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38,94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19,47</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19,47</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6,57</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6,57</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13,52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6,76</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12,28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6,14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6,14</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107" w:history="1">
              <w:r>
                <w:rPr>
                  <w:rFonts w:ascii="Calibri" w:hAnsi="Calibri" w:cs="Calibri"/>
                  <w:color w:val="0000FF"/>
                </w:rPr>
                <w:t>4.26.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изготовление опытного образца системы бесперебойного питания (СБП) с литий-полимерными аккумуляторами"</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"Конвертор",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3,87</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2,11</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3,87</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2,11</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116" w:history="1">
              <w:r>
                <w:rPr>
                  <w:rFonts w:ascii="Calibri" w:hAnsi="Calibri" w:cs="Calibri"/>
                  <w:color w:val="0000FF"/>
                </w:rPr>
                <w:t>4.27.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организация серийного производства комплекта электрического оборудования для электровозов ЭП2К"</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"Преобразователь",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126" w:history="1">
              <w:r>
                <w:rPr>
                  <w:rFonts w:ascii="Calibri" w:hAnsi="Calibri" w:cs="Calibri"/>
                  <w:color w:val="0000FF"/>
                </w:rPr>
                <w:t>4.28.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"Расширение объемов производства предприятия"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"Радиодеталь", Зубово-Полянский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135" w:history="1">
              <w:r>
                <w:rPr>
                  <w:rFonts w:ascii="Calibri" w:hAnsi="Calibri" w:cs="Calibri"/>
                  <w:color w:val="0000FF"/>
                </w:rPr>
                <w:t>4.29.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"Радиолокационная система посадки РСП-27С (28М)",</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"Ковылкинский электромеханический завод", Ковылкинский район, г. Ковылкино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144" w:history="1">
              <w:r>
                <w:rPr>
                  <w:rFonts w:ascii="Calibri" w:hAnsi="Calibri" w:cs="Calibri"/>
                  <w:color w:val="0000FF"/>
                </w:rPr>
                <w:t>4.30.</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прецизионных линейных электродвигателей для технологического оборудования высокой точности (до 5 нанометров)",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Компания ASLM, Inc.</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1312,40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656,20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656,20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262,48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131,24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131,24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262,48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131,24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131,24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262,48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131,24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131,24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262,48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131,24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131,24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262,48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131,24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131,24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153" w:history="1">
              <w:r>
                <w:rPr>
                  <w:rFonts w:ascii="Calibri" w:hAnsi="Calibri" w:cs="Calibri"/>
                  <w:color w:val="0000FF"/>
                </w:rPr>
                <w:t>4.31.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производства литий-ионных аккумуляторов нового поколения для различных отраслей народного хозяйства,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совместное предприятие с компанией Weihai TSE Technology (Китай)"</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162" w:history="1">
              <w:r>
                <w:rPr>
                  <w:rFonts w:ascii="Calibri" w:hAnsi="Calibri" w:cs="Calibri"/>
                  <w:color w:val="0000FF"/>
                </w:rPr>
                <w:t>4.32.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производства литий-ионных аккумуляторов нового поколения для нужд оборонной промышленности,</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совместное предприятие с компанией Kokam Co. Ltd (Южная Корея)"</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171" w:history="1">
              <w:r>
                <w:rPr>
                  <w:rFonts w:ascii="Calibri" w:hAnsi="Calibri" w:cs="Calibri"/>
                  <w:color w:val="0000FF"/>
                </w:rPr>
                <w:t>4.33.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производства оптического волокна специального назначения",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АУ "Технопарк Мордовии",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bookmarkStart w:id="490" w:name="Par16431"/>
      <w:bookmarkEnd w:id="490"/>
      <w:tr w:rsidR="007E3AE6">
        <w:tblPrEx>
          <w:tblCellMar>
            <w:top w:w="0" w:type="dxa"/>
            <w:bottom w:w="0" w:type="dxa"/>
          </w:tblCellMar>
        </w:tblPrEx>
        <w:trPr>
          <w:tblCellSpacing w:w="5" w:type="nil"/>
        </w:trPr>
        <w:tc>
          <w:tcPr>
            <w:tcW w:w="13626" w:type="dxa"/>
            <w:gridSpan w:val="9"/>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Par5180  </w:instrText>
            </w:r>
            <w:r>
              <w:rPr>
                <w:rFonts w:ascii="Calibri" w:hAnsi="Calibri" w:cs="Calibri"/>
              </w:rPr>
              <w:fldChar w:fldCharType="separate"/>
            </w:r>
            <w:r>
              <w:rPr>
                <w:rFonts w:ascii="Calibri" w:hAnsi="Calibri" w:cs="Calibri"/>
                <w:color w:val="0000FF"/>
              </w:rPr>
              <w:t>5.</w:t>
            </w:r>
            <w:r>
              <w:rPr>
                <w:rFonts w:ascii="Calibri" w:hAnsi="Calibri" w:cs="Calibri"/>
              </w:rPr>
              <w:fldChar w:fldCharType="end"/>
            </w:r>
            <w:r>
              <w:rPr>
                <w:rFonts w:ascii="Calibri" w:hAnsi="Calibri" w:cs="Calibri"/>
              </w:rPr>
              <w:t xml:space="preserve"> Прочие производственные проекты</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9311,27</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4,24</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1699,88</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7407,14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200,01</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2196,17</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4,24</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452,86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1562,60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176,47</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1784,32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288,82</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1495,50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2278,46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406,00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1848,92</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23,54</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1505,51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276,10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1229,41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1546,81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276,10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1270,71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182" w:history="1">
              <w:r>
                <w:rPr>
                  <w:rFonts w:ascii="Calibri" w:hAnsi="Calibri" w:cs="Calibri"/>
                  <w:color w:val="0000FF"/>
                </w:rPr>
                <w:t>5.1.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медицинского оборудования"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"Медоборудование",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7,90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7,90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191" w:history="1">
              <w:r>
                <w:rPr>
                  <w:rFonts w:ascii="Calibri" w:hAnsi="Calibri" w:cs="Calibri"/>
                  <w:color w:val="0000FF"/>
                </w:rPr>
                <w:t>5.2.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освоение производства полуприцеп-цистерн и автоцистерн из стали и алюминия"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"Медоборудование",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53,54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23,54</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53,54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23,54</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200" w:history="1">
              <w:r>
                <w:rPr>
                  <w:rFonts w:ascii="Calibri" w:hAnsi="Calibri" w:cs="Calibri"/>
                  <w:color w:val="0000FF"/>
                </w:rPr>
                <w:t>5.3.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производства гражданского и специального назначения"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ФКП "Саранский механический завод",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21,43</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11,43</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21,43</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11,43</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209" w:history="1">
              <w:r>
                <w:rPr>
                  <w:rFonts w:ascii="Calibri" w:hAnsi="Calibri" w:cs="Calibri"/>
                  <w:color w:val="0000FF"/>
                </w:rPr>
                <w:t>5.4.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предприятия, </w:t>
            </w:r>
            <w:r>
              <w:rPr>
                <w:rFonts w:ascii="Calibri" w:hAnsi="Calibri" w:cs="Calibri"/>
              </w:rPr>
              <w:lastRenderedPageBreak/>
              <w:t>ориентированного на создание инновационных видов многослойной гибкой упаковки и оказание услуг в резке материалов на необходимые форматы для предприятий Республики Мордовия и соседних регионов"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"Комбинат упаковочных решений",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217" w:history="1">
              <w:r>
                <w:rPr>
                  <w:rFonts w:ascii="Calibri" w:hAnsi="Calibri" w:cs="Calibri"/>
                  <w:color w:val="0000FF"/>
                </w:rPr>
                <w:t>5.5.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флексопечатного производства, способного удовлетворить растущий спрос предприятий на гибкую упаковку Республики Мордовия и соседних регионов"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"Поволжская Полиграфическая Компания",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227" w:history="1">
              <w:r>
                <w:rPr>
                  <w:rFonts w:ascii="Calibri" w:hAnsi="Calibri" w:cs="Calibri"/>
                  <w:color w:val="0000FF"/>
                </w:rPr>
                <w:t>5.6.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"Развитие материально-технической базы"</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"Мордовское предприятие "Искра",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4,24</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0,26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4,24</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0,26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236" w:history="1">
              <w:r>
                <w:rPr>
                  <w:rFonts w:ascii="Calibri" w:hAnsi="Calibri" w:cs="Calibri"/>
                  <w:color w:val="0000FF"/>
                </w:rPr>
                <w:t>5.7.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технических текстильных материалов на основе современных технологий"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"Ткацкая фабрика "Лента" имени 8 марта", г. Инсар</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74,60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74,60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74,60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74,60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245" w:history="1">
              <w:r>
                <w:rPr>
                  <w:rFonts w:ascii="Calibri" w:hAnsi="Calibri" w:cs="Calibri"/>
                  <w:color w:val="0000FF"/>
                </w:rPr>
                <w:t>5.8.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"Освоение производства фанеры нового формата"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"Плайтерра", Зубово-Полянский район, п. Умет</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71,70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14,10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57,60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28,80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36,20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7,40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28,80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254" w:history="1">
              <w:r>
                <w:rPr>
                  <w:rFonts w:ascii="Calibri" w:hAnsi="Calibri" w:cs="Calibri"/>
                  <w:color w:val="0000FF"/>
                </w:rPr>
                <w:t>5.9.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завода по производству различных древесных плит"</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"Плайтерра", Зубово-Полянский район, п. Умет</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3391,54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678,30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2713,24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1130,52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226,10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904,42</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1130,51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226,10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904,41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1130,51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226,10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904,41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264" w:history="1">
              <w:r>
                <w:rPr>
                  <w:rFonts w:ascii="Calibri" w:hAnsi="Calibri" w:cs="Calibri"/>
                  <w:color w:val="0000FF"/>
                </w:rPr>
                <w:t>5.10.</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резиносмесительного производства", ОАО "Резинотехника",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435,30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304,70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235,30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104,70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273" w:history="1">
              <w:r>
                <w:rPr>
                  <w:rFonts w:ascii="Calibri" w:hAnsi="Calibri" w:cs="Calibri"/>
                  <w:color w:val="0000FF"/>
                </w:rPr>
                <w:t>5.11.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электро- и парогенерирующей газовой котельной", ОАО "Резинотехника",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81,00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189,00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181,00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81,00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89,00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89,00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282" w:history="1">
              <w:r>
                <w:rPr>
                  <w:rFonts w:ascii="Calibri" w:hAnsi="Calibri" w:cs="Calibri"/>
                  <w:color w:val="0000FF"/>
                </w:rPr>
                <w:t>5.12.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инновационного производства термопластичных эластомеров и изделий из них", ОАО "Резинотехника",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197,60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59,30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138,30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109,30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59,30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38,30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291" w:history="1">
              <w:r>
                <w:rPr>
                  <w:rFonts w:ascii="Calibri" w:hAnsi="Calibri" w:cs="Calibri"/>
                  <w:color w:val="0000FF"/>
                </w:rPr>
                <w:t>5.13.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производства нитяных промышленных рукавов", ОАО "Резинотехника",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101,20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30,40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70,80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101,20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30,40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70,80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300" w:history="1">
              <w:r>
                <w:rPr>
                  <w:rFonts w:ascii="Calibri" w:hAnsi="Calibri" w:cs="Calibri"/>
                  <w:color w:val="0000FF"/>
                </w:rPr>
                <w:t>5.14.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производства длинномерных рукавов крупного </w:t>
            </w:r>
            <w:r>
              <w:rPr>
                <w:rFonts w:ascii="Calibri" w:hAnsi="Calibri" w:cs="Calibri"/>
              </w:rPr>
              <w:lastRenderedPageBreak/>
              <w:t>диаметра", ОАО "Резинотехника",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110,20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33,10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77,10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33,10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77,10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309" w:history="1">
              <w:r>
                <w:rPr>
                  <w:rFonts w:ascii="Calibri" w:hAnsi="Calibri" w:cs="Calibri"/>
                  <w:color w:val="0000FF"/>
                </w:rPr>
                <w:t>5.15</w:t>
              </w:r>
            </w:hyperlink>
            <w:r>
              <w:rPr>
                <w:rFonts w:ascii="Calibri" w:hAnsi="Calibri" w:cs="Calibri"/>
              </w:rPr>
              <w:t>.</w:t>
            </w: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производства рукавов с металлической оплеткой", ОАО "Резинотехника",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103,10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30,70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72,40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103,10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30,70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72,40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318" w:history="1">
              <w:r>
                <w:rPr>
                  <w:rFonts w:ascii="Calibri" w:hAnsi="Calibri" w:cs="Calibri"/>
                  <w:color w:val="0000FF"/>
                </w:rPr>
                <w:t>5.16.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современного завода по производству гофрокартона и транспортной гофроупаковки производственной мощностью 120 млн. кв. м в год"</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"Гофрапак",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1364,72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204,71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1160,01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700,72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105,11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595,61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536,00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80,40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455,60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19,20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108,80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327" w:history="1">
              <w:r>
                <w:rPr>
                  <w:rFonts w:ascii="Calibri" w:hAnsi="Calibri" w:cs="Calibri"/>
                  <w:color w:val="0000FF"/>
                </w:rPr>
                <w:t>5.17.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высококачественных резиновых смесей"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"Новые полимерные материалы",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336" w:history="1">
              <w:r>
                <w:rPr>
                  <w:rFonts w:ascii="Calibri" w:hAnsi="Calibri" w:cs="Calibri"/>
                  <w:color w:val="0000FF"/>
                </w:rPr>
                <w:t>5.18.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производства особых стекло-базальтопластиковых труб",</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"АРПОКО ЭКО", г. Рузаевка</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2360,30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2360,30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449,00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449,00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341,30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341,30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344" w:history="1">
              <w:r>
                <w:rPr>
                  <w:rFonts w:ascii="Calibri" w:hAnsi="Calibri" w:cs="Calibri"/>
                  <w:color w:val="0000FF"/>
                </w:rPr>
                <w:t>5.19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ламинированной фанеры" ЗАО "Плайтерра", Зубово-Полянский район, п. Умет</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240,642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93,507</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77,661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69,474</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172,722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25,587</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77,661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69,474</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67,92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67,92</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bookmarkStart w:id="491" w:name="Par17404"/>
      <w:bookmarkEnd w:id="491"/>
      <w:tr w:rsidR="007E3AE6">
        <w:tblPrEx>
          <w:tblCellMar>
            <w:top w:w="0" w:type="dxa"/>
            <w:bottom w:w="0" w:type="dxa"/>
          </w:tblCellMar>
        </w:tblPrEx>
        <w:trPr>
          <w:tblCellSpacing w:w="5" w:type="nil"/>
        </w:trPr>
        <w:tc>
          <w:tcPr>
            <w:tcW w:w="13626" w:type="dxa"/>
            <w:gridSpan w:val="9"/>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Par5353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xml:space="preserve"> Агропромышленный кластер</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42733,51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633,88</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1441,68</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11790,00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22642,07</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6225,88</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9688,44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94,36</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57,73</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3072,61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6151,18</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312,56</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12116,52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67,02</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252,56</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3023,40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5741,78</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3031,76</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10073,99</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487,13</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2977,68</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5624,90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796,78</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7366,95</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603,53</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2210,07</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3543,57</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822,28</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3487,61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97,50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40,73</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506,24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1580,64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1262,50</w:t>
            </w:r>
          </w:p>
        </w:tc>
      </w:tr>
      <w:tr w:rsidR="007E3AE6">
        <w:tblPrEx>
          <w:tblCellMar>
            <w:top w:w="0" w:type="dxa"/>
            <w:bottom w:w="0" w:type="dxa"/>
          </w:tblCellMar>
        </w:tblPrEx>
        <w:trPr>
          <w:tblCellSpacing w:w="5" w:type="nil"/>
        </w:trPr>
        <w:tc>
          <w:tcPr>
            <w:tcW w:w="4740" w:type="dxa"/>
            <w:gridSpan w:val="3"/>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Молочное скотоводство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357" w:history="1">
              <w:r>
                <w:rPr>
                  <w:rFonts w:ascii="Calibri" w:hAnsi="Calibri" w:cs="Calibri"/>
                  <w:color w:val="0000FF"/>
                </w:rPr>
                <w:t>6.1.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молочного комплекса на 1200 фуражных коров в с. Плужное"</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АПО "Мокша" Краснослободский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614,60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153,60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461,00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204,87</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51,20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153,67</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204,86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51,20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153,66</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204,87</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51,20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153,67</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365" w:history="1">
              <w:r>
                <w:rPr>
                  <w:rFonts w:ascii="Calibri" w:hAnsi="Calibri" w:cs="Calibri"/>
                  <w:color w:val="0000FF"/>
                </w:rPr>
                <w:t>6.2.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и реконструкция животноводческих помещений на 1000 фуражных коров в с. Шаверки и с. Тенишево"</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АПО "Мокша" Краснослободский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243,00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182,00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243,00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182,00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373" w:history="1">
              <w:r>
                <w:rPr>
                  <w:rFonts w:ascii="Calibri" w:hAnsi="Calibri" w:cs="Calibri"/>
                  <w:color w:val="0000FF"/>
                </w:rPr>
                <w:t>6.3.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молочного комплекса"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"Медаевское" Чамзинский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1274,40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318,60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955,80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318,60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318,60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318,60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318,60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637,20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318,60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318,60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381" w:history="1">
              <w:r>
                <w:rPr>
                  <w:rFonts w:ascii="Calibri" w:hAnsi="Calibri" w:cs="Calibri"/>
                  <w:color w:val="0000FF"/>
                </w:rPr>
                <w:t>6.4.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молочного комплекса на 1000 голов дойных коров"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"Сиал-Пятинское" Инсарский район, с. Сиалеевская Пятина</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528,60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137,60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391,00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138,60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91,00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389" w:history="1">
              <w:r>
                <w:rPr>
                  <w:rFonts w:ascii="Calibri" w:hAnsi="Calibri" w:cs="Calibri"/>
                  <w:color w:val="0000FF"/>
                </w:rPr>
                <w:t>6.5.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молочно-товарной фермы на 400 голов коров с доильным залом",</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"Конопатское", Старошайговский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398" w:history="1">
              <w:r>
                <w:rPr>
                  <w:rFonts w:ascii="Calibri" w:hAnsi="Calibri" w:cs="Calibri"/>
                  <w:color w:val="0000FF"/>
                </w:rPr>
                <w:t>6.6.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молочного комплекса с цехом по переработке молока"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"8-е марта", Большеигнатовский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407" w:history="1">
              <w:r>
                <w:rPr>
                  <w:rFonts w:ascii="Calibri" w:hAnsi="Calibri" w:cs="Calibri"/>
                  <w:color w:val="0000FF"/>
                </w:rPr>
                <w:t>6.7.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молочного комплекса под молочную ферму КРС на 600 голов коров"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"Агросоюз - Красное сельцо" Рузаевский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415" w:history="1">
              <w:r>
                <w:rPr>
                  <w:rFonts w:ascii="Calibri" w:hAnsi="Calibri" w:cs="Calibri"/>
                  <w:color w:val="0000FF"/>
                </w:rPr>
                <w:t>6.8.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и реконструкция животноводческих помещений"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в ОАО "Агрофирма "Тавла" Кочкуровский район, СХПК </w:t>
            </w:r>
            <w:r>
              <w:rPr>
                <w:rFonts w:ascii="Calibri" w:hAnsi="Calibri" w:cs="Calibri"/>
              </w:rPr>
              <w:lastRenderedPageBreak/>
              <w:t>"Куликово"</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 СХПК "Новокарьгинский" Краснослободский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75,00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423" w:history="1">
              <w:r>
                <w:rPr>
                  <w:rFonts w:ascii="Calibri" w:hAnsi="Calibri" w:cs="Calibri"/>
                  <w:color w:val="0000FF"/>
                </w:rPr>
                <w:t>6.9.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"Развитие семейных животноводческих ферм</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на базе крестьянских (фермерских) хозяйств в Республике Мордовия на период 2012 - 2014 годы",</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Республики Мордовия"</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896,29</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271,07</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236,28 </w:t>
            </w:r>
            <w:hyperlink w:anchor="Par22206" w:history="1">
              <w:r>
                <w:rPr>
                  <w:rFonts w:ascii="Calibri" w:hAnsi="Calibri" w:cs="Calibri"/>
                  <w:color w:val="0000FF"/>
                </w:rPr>
                <w:t>&lt;**&gt;</w:t>
              </w:r>
            </w:hyperlink>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118,94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114,98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55,85</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26,28</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32,85</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181,31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35,22</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26,09</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431" w:history="1">
              <w:r>
                <w:rPr>
                  <w:rFonts w:ascii="Calibri" w:hAnsi="Calibri" w:cs="Calibri"/>
                  <w:color w:val="0000FF"/>
                </w:rPr>
                <w:t>6.10.</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"Поддержка начинающих фермеров в Республике Мордовия", Министерство сельского хозяйства и продовольствия Республики Мордовия"</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514,18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362,81</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83,99 </w:t>
            </w:r>
            <w:hyperlink w:anchor="Par22206" w:history="1">
              <w:r>
                <w:rPr>
                  <w:rFonts w:ascii="Calibri" w:hAnsi="Calibri" w:cs="Calibri"/>
                  <w:color w:val="0000FF"/>
                </w:rPr>
                <w:t>&lt;**&gt;</w:t>
              </w:r>
            </w:hyperlink>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49,24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18,14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69,00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38,51</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5,55</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18,14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51,40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31,80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131,26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97,50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20,73</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13,03</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131,26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97,50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20,73</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13,03</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131,26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97,50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20,73</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13,03</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439" w:history="1">
              <w:r>
                <w:rPr>
                  <w:rFonts w:ascii="Calibri" w:hAnsi="Calibri" w:cs="Calibri"/>
                  <w:color w:val="0000FF"/>
                </w:rPr>
                <w:t>6.11.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молока" ООО "Агро-Мир", Ичалковский район, с. Рождествено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53,34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28,34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31,71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21,63</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21,63</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447" w:history="1">
              <w:r>
                <w:rPr>
                  <w:rFonts w:ascii="Calibri" w:hAnsi="Calibri" w:cs="Calibri"/>
                  <w:color w:val="0000FF"/>
                </w:rPr>
                <w:t>6.12.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молока и мяса КРС" ООО "Агропромсервис", Ичалковский район, с. Оброчное</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29,30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21,83</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6,91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14,92</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22,47</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22,39</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0,08</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455" w:history="1">
              <w:r>
                <w:rPr>
                  <w:rFonts w:ascii="Calibri" w:hAnsi="Calibri" w:cs="Calibri"/>
                  <w:color w:val="0000FF"/>
                </w:rPr>
                <w:t>6.13.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молочного комплекса на 700 голов дойных коров" ООО "Пикаев",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Инсарский муниципальный район, с. Нижняя Вязера</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291,26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113,62</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147,64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291,26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113,62</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147,64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463" w:history="1">
              <w:r>
                <w:rPr>
                  <w:rFonts w:ascii="Calibri" w:hAnsi="Calibri" w:cs="Calibri"/>
                  <w:color w:val="0000FF"/>
                </w:rPr>
                <w:t>6.14.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молочной фермы на 400 дойных коров со шлейфом в пос. Турдаки"</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"Ардатовское молоко",</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Ардатовский муниципальный район, пос. Турдаки, пос. Редкодубье</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205,84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42,10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133,74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33,84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33,84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42,10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99,90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4740" w:type="dxa"/>
            <w:gridSpan w:val="3"/>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Свиноводство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473" w:history="1">
              <w:r>
                <w:rPr>
                  <w:rFonts w:ascii="Calibri" w:hAnsi="Calibri" w:cs="Calibri"/>
                  <w:color w:val="0000FF"/>
                </w:rPr>
                <w:t>6.15.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товарной свинофермы на 4800 свиноматок"</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"Мордовский племенной центр" Ковылкинский район (первая очередь)</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1821,00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521,00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771,15</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214,55</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556,60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80,25</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47,21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33,04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969,60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259,24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710,36</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481" w:history="1">
              <w:r>
                <w:rPr>
                  <w:rFonts w:ascii="Calibri" w:hAnsi="Calibri" w:cs="Calibri"/>
                  <w:color w:val="0000FF"/>
                </w:rPr>
                <w:t>6.16.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товарной свинофермы на 4800 свиноматок"</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"Мордовский племенной центр" Ковылкинский район</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(вторая очередь)</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1065,12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199,00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866,12</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734,88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301,00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433,88</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489" w:history="1">
              <w:r>
                <w:rPr>
                  <w:rFonts w:ascii="Calibri" w:hAnsi="Calibri" w:cs="Calibri"/>
                  <w:color w:val="0000FF"/>
                </w:rPr>
                <w:t>6.17.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товарной свинофермы на 4800 свиноматок"</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"Мордовский племенной центр" Ковылкинский район</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(третья очередь)</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1065,12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199,00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866,12</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734,88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301,00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433,88</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497" w:history="1">
              <w:r>
                <w:rPr>
                  <w:rFonts w:ascii="Calibri" w:hAnsi="Calibri" w:cs="Calibri"/>
                  <w:color w:val="0000FF"/>
                </w:rPr>
                <w:t>6.18.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свиноводческого комплекса на 600 свиноматок в п. </w:t>
            </w:r>
            <w:r>
              <w:rPr>
                <w:rFonts w:ascii="Calibri" w:hAnsi="Calibri" w:cs="Calibri"/>
              </w:rPr>
              <w:lastRenderedPageBreak/>
              <w:t>Красномайский"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"МПК Норовский" Кочкуровского района</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129,67</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29,67</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20,33</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0,33</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4740" w:type="dxa"/>
            <w:gridSpan w:val="3"/>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Мясное скотоводство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507" w:history="1">
              <w:r>
                <w:rPr>
                  <w:rFonts w:ascii="Calibri" w:hAnsi="Calibri" w:cs="Calibri"/>
                  <w:color w:val="0000FF"/>
                </w:rPr>
                <w:t>6.19.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животноводческого комплекса по разведению КРС по технологии мясного скотоводства"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"Подсобное хозяйство", Темниковский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118,00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94,40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23,60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23,60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23,60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23,60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4740" w:type="dxa"/>
            <w:gridSpan w:val="3"/>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Птицеводство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517" w:history="1">
              <w:r>
                <w:rPr>
                  <w:rFonts w:ascii="Calibri" w:hAnsi="Calibri" w:cs="Calibri"/>
                  <w:color w:val="0000FF"/>
                </w:rPr>
                <w:t>6.20.</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птицефермы по выращиванию бройлеров и мясоперерабатывающего комплекса по переработке птицы в п. Чамзинка Чамзинского района Республики Мордовия"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"Юбилейное" Чамзинский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8778,30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1463,40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1814,90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6009,79</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1108,79</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4901,00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2768,51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354,61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599,00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1814,90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525" w:history="1">
              <w:r>
                <w:rPr>
                  <w:rFonts w:ascii="Calibri" w:hAnsi="Calibri" w:cs="Calibri"/>
                  <w:color w:val="0000FF"/>
                </w:rPr>
                <w:t>6.21.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животноводческих помещений под реконструкцию и </w:t>
            </w:r>
            <w:r>
              <w:rPr>
                <w:rFonts w:ascii="Calibri" w:hAnsi="Calibri" w:cs="Calibri"/>
              </w:rPr>
              <w:lastRenderedPageBreak/>
              <w:t>строительство инкубатора, корпусов доращивания и откорма для производства мяса индейки",</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"Норовская индейка",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Кочкуровский район, с. Семилей</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113,07</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23,07</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93,07</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23,07</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4740" w:type="dxa"/>
            <w:gridSpan w:val="3"/>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Переработка и хранение</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535" w:history="1">
              <w:r>
                <w:rPr>
                  <w:rFonts w:ascii="Calibri" w:hAnsi="Calibri" w:cs="Calibri"/>
                  <w:color w:val="0000FF"/>
                </w:rPr>
                <w:t>6.22.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сахарного завода по увеличению мощности переработки сахарной свеклы до 10000 тонн в сутки"</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"Ромодановосахар" Ромодановский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1030,00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257,39</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257,39</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362,61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72,61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290,00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410,00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410,00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543" w:history="1">
              <w:r>
                <w:rPr>
                  <w:rFonts w:ascii="Calibri" w:hAnsi="Calibri" w:cs="Calibri"/>
                  <w:color w:val="0000FF"/>
                </w:rPr>
                <w:t>6.23.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цеха для приемки и первичной переработки куриного яйца и приобретение оборудования"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"Птицефабрика "Атемарская" Лямбирский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127,50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168,04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40,54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127,50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551" w:history="1">
              <w:r>
                <w:rPr>
                  <w:rFonts w:ascii="Calibri" w:hAnsi="Calibri" w:cs="Calibri"/>
                  <w:color w:val="0000FF"/>
                </w:rPr>
                <w:t>6.24.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семенного завода"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ТНВ ОАО "МАПО и К" Ромодановский </w:t>
            </w:r>
            <w:r>
              <w:rPr>
                <w:rFonts w:ascii="Calibri" w:hAnsi="Calibri" w:cs="Calibri"/>
              </w:rPr>
              <w:lastRenderedPageBreak/>
              <w:t>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805,16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56,06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463,26</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285,84</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249,70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154,42</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95,28</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249,70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154,42</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95,28</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305,76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56,06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154,42</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95,28</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559" w:history="1">
              <w:r>
                <w:rPr>
                  <w:rFonts w:ascii="Calibri" w:hAnsi="Calibri" w:cs="Calibri"/>
                  <w:color w:val="0000FF"/>
                </w:rPr>
                <w:t>6.25.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элеватора"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"Ковылкинский комбикормовый завод" Ковылкинский район</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(первая очередь)</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567" w:history="1">
              <w:r>
                <w:rPr>
                  <w:rFonts w:ascii="Calibri" w:hAnsi="Calibri" w:cs="Calibri"/>
                  <w:color w:val="0000FF"/>
                </w:rPr>
                <w:t>6.26.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элеватора"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"Ковылкинский комбикормовый завод" Ковылкинский район</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(вторая очередь)</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575" w:history="1">
              <w:r>
                <w:rPr>
                  <w:rFonts w:ascii="Calibri" w:hAnsi="Calibri" w:cs="Calibri"/>
                  <w:color w:val="0000FF"/>
                </w:rPr>
                <w:t>6.27.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существующего здания под комбикормовый цех"</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"Ковылкинский комбикормовый завод"</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Ковылкинский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583" w:history="1">
              <w:r>
                <w:rPr>
                  <w:rFonts w:ascii="Calibri" w:hAnsi="Calibri" w:cs="Calibri"/>
                  <w:color w:val="0000FF"/>
                </w:rPr>
                <w:t>6.28.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завода по производству колбасных изделий"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Агрохолдинг "Мордовский бекон"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591" w:history="1">
              <w:r>
                <w:rPr>
                  <w:rFonts w:ascii="Calibri" w:hAnsi="Calibri" w:cs="Calibri"/>
                  <w:color w:val="0000FF"/>
                </w:rPr>
                <w:t>6.29.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второй очереди зернохранилища вместимостью 48 тыс. тонн"</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"Саранский элеватор"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618,00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138,00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154,50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154,50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154,50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154,50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599" w:history="1">
              <w:r>
                <w:rPr>
                  <w:rFonts w:ascii="Calibri" w:hAnsi="Calibri" w:cs="Calibri"/>
                  <w:color w:val="0000FF"/>
                </w:rPr>
                <w:t>6.30.</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и переработка рапса на масло"</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"МАПО "Торбеево"</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"Надежда" Ковылкинский район,</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ГУП РМ "Развитие села - Торбеевский элеватор")</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510,00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607" w:history="1">
              <w:r>
                <w:rPr>
                  <w:rFonts w:ascii="Calibri" w:hAnsi="Calibri" w:cs="Calibri"/>
                  <w:color w:val="0000FF"/>
                </w:rPr>
                <w:t>6.31.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убойного цеха"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"Мордовский бекон"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1223,00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423,00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611,50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211,50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611,50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211,50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615" w:history="1">
              <w:r>
                <w:rPr>
                  <w:rFonts w:ascii="Calibri" w:hAnsi="Calibri" w:cs="Calibri"/>
                  <w:color w:val="0000FF"/>
                </w:rPr>
                <w:t>6.32.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убойного цеха"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"Селищенское" Краснослободский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623" w:history="1">
              <w:r>
                <w:rPr>
                  <w:rFonts w:ascii="Calibri" w:hAnsi="Calibri" w:cs="Calibri"/>
                  <w:color w:val="0000FF"/>
                </w:rPr>
                <w:t>6.33.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цеха по убою крупного рогатого скота, включая санитарный убой"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"Мясокомбинат "Оброченский" Ичалковский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106,48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90,51</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24,88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21,15</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3,73</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81,60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69,36</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12,24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631" w:history="1">
              <w:r>
                <w:rPr>
                  <w:rFonts w:ascii="Calibri" w:hAnsi="Calibri" w:cs="Calibri"/>
                  <w:color w:val="0000FF"/>
                </w:rPr>
                <w:t>6.34.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"Завод маслодельный "Атяшевский"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Атяшевский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87,50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78,70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41,20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41,20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37,50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639" w:history="1">
              <w:r>
                <w:rPr>
                  <w:rFonts w:ascii="Calibri" w:hAnsi="Calibri" w:cs="Calibri"/>
                  <w:color w:val="0000FF"/>
                </w:rPr>
                <w:t>6.35.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цеха по хранению и обработке картофеля"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ООО АПО МТС "Ромодановская" Ромодановский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647" w:history="1">
              <w:r>
                <w:rPr>
                  <w:rFonts w:ascii="Calibri" w:hAnsi="Calibri" w:cs="Calibri"/>
                  <w:color w:val="0000FF"/>
                </w:rPr>
                <w:t>6.36.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производства консервированного зеленого горошка",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"Консервный завод "Саранский",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1184,10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947,40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236,70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157,65</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118,20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39,45</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474,75</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356,40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118,35</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551,70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472,80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78,90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656" w:history="1">
              <w:r>
                <w:rPr>
                  <w:rFonts w:ascii="Calibri" w:hAnsi="Calibri" w:cs="Calibri"/>
                  <w:color w:val="0000FF"/>
                </w:rPr>
                <w:t>6.37.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и модернизация оборудования по производству молочных консервов, внедрение высокоэффективного оборудования по производству элитных сыров",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"Консервный завод "Саранский",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875,00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663" w:history="1">
              <w:r>
                <w:rPr>
                  <w:rFonts w:ascii="Calibri" w:hAnsi="Calibri" w:cs="Calibri"/>
                  <w:color w:val="0000FF"/>
                </w:rPr>
                <w:t>6.38.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и реконструкция ОАО "Сыродельный комбинат "Ичалковский" Ичалковский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36,00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144,00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48,00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48,00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48,00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671" w:history="1">
              <w:r>
                <w:rPr>
                  <w:rFonts w:ascii="Calibri" w:hAnsi="Calibri" w:cs="Calibri"/>
                  <w:color w:val="0000FF"/>
                </w:rPr>
                <w:t>6.39.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цеха по производству элитных сыров с длительным сроком созревания до 1 года и более"</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"Сыродельный комбинат "Ичалковский"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Ичалковский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679" w:history="1">
              <w:r>
                <w:rPr>
                  <w:rFonts w:ascii="Calibri" w:hAnsi="Calibri" w:cs="Calibri"/>
                  <w:color w:val="0000FF"/>
                </w:rPr>
                <w:t>6.40.</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кондитерских изделий типа "Десерт"</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"Ламзурь"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225,00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36,00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36,00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189,00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189,00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688" w:history="1">
              <w:r>
                <w:rPr>
                  <w:rFonts w:ascii="Calibri" w:hAnsi="Calibri" w:cs="Calibri"/>
                  <w:color w:val="0000FF"/>
                </w:rPr>
                <w:t>6.41.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"Производство отливной карамели"</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"Ламзурь"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696" w:history="1">
              <w:r>
                <w:rPr>
                  <w:rFonts w:ascii="Calibri" w:hAnsi="Calibri" w:cs="Calibri"/>
                  <w:color w:val="0000FF"/>
                </w:rPr>
                <w:t>6.42.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"Вторая очередь могульного производства"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"Ламзурь"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480,80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480,80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475,30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475,30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704" w:history="1">
              <w:r>
                <w:rPr>
                  <w:rFonts w:ascii="Calibri" w:hAnsi="Calibri" w:cs="Calibri"/>
                  <w:color w:val="0000FF"/>
                </w:rPr>
                <w:t>6.43.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"Высокотехнологичное производство кондитерских изделий"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"Большеберезниковский хлебозавод - ООО "Севериконд" Большеберезниковский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130,69</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16,55</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90,64</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130,69</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16,55</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90,64</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712" w:history="1">
              <w:r>
                <w:rPr>
                  <w:rFonts w:ascii="Calibri" w:hAnsi="Calibri" w:cs="Calibri"/>
                  <w:color w:val="0000FF"/>
                </w:rPr>
                <w:t>6.44.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"Развитие материально-технический базы"</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"АгроГард-Мордовия",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Краснослободский и Кадошкинский муниципальные районы</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35,11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27,11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35,11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27,11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4740" w:type="dxa"/>
            <w:gridSpan w:val="3"/>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 тепличной продукции</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722" w:history="1">
              <w:r>
                <w:rPr>
                  <w:rFonts w:ascii="Calibri" w:hAnsi="Calibri" w:cs="Calibri"/>
                  <w:color w:val="0000FF"/>
                </w:rPr>
                <w:t>6.45.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и модернизация тепличного комплекса"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"Мир цветов" Кадошкинский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730" w:history="1">
              <w:r>
                <w:rPr>
                  <w:rFonts w:ascii="Calibri" w:hAnsi="Calibri" w:cs="Calibri"/>
                  <w:color w:val="0000FF"/>
                </w:rPr>
                <w:t>6.46.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второй очереди тепличного комплекса для выращивания роз"</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"Мир цветов РМ" Теньгушевский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349,00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324,00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229,00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224,00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738" w:history="1">
              <w:r>
                <w:rPr>
                  <w:rFonts w:ascii="Calibri" w:hAnsi="Calibri" w:cs="Calibri"/>
                  <w:color w:val="0000FF"/>
                </w:rPr>
                <w:t>6.47.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"Развитие овощеводства защищенного грунта"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ГУП РМ "Тепличное" Октябрьский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714,00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142,80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571,20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155,91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55,95</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99,96</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42,23</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26,23</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131,00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108,20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244,85</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17,81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227,04</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746" w:history="1">
              <w:r>
                <w:rPr>
                  <w:rFonts w:ascii="Calibri" w:hAnsi="Calibri" w:cs="Calibri"/>
                  <w:color w:val="0000FF"/>
                </w:rPr>
                <w:t>6.48.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современного высокотехнологичного пленочного тепличного комплекса для выращивания овощных культур",</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х. Лопатино, ИП Иванова Ю.Н., Лямбирский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2755,50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551,11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2204,39</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1124,93</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899,93</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643,82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128,76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515,06</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986,75</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197,35</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789,40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754" w:history="1">
              <w:r>
                <w:rPr>
                  <w:rFonts w:ascii="Calibri" w:hAnsi="Calibri" w:cs="Calibri"/>
                  <w:color w:val="0000FF"/>
                </w:rPr>
                <w:t>6.49.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"Внедрение ресурсосберегающих технологий возделывания сельскохозяйственных культур в условиях лесостепной полосы юга Нечерноземной зоны России" ФГБОУ ВПО "Мордовский государственный университет им. Н.П.Огарева",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762" w:history="1">
              <w:r>
                <w:rPr>
                  <w:rFonts w:ascii="Calibri" w:hAnsi="Calibri" w:cs="Calibri"/>
                  <w:color w:val="0000FF"/>
                </w:rPr>
                <w:t>6.50.</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энергоресурсосберегающих технологий кормления, содержания, профилактики и терапии сельскохозяйственных животных". ФГБОУ ВПО "Мордовский государственный университет им. Н.П.Огарева",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770" w:history="1">
              <w:r>
                <w:rPr>
                  <w:rFonts w:ascii="Calibri" w:hAnsi="Calibri" w:cs="Calibri"/>
                  <w:color w:val="0000FF"/>
                </w:rPr>
                <w:t>6.51.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"Финансовая поддержка сельхозтоваропроизводителей", ГУП РМ "Развитие села",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6843,00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3421,50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3421,50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1287,20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1163,20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124,00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1323,00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661,50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661,50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1363,00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681,50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681,50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1404,00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702,00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702,00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1465,80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213,30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1252,50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778" w:history="1">
              <w:r>
                <w:rPr>
                  <w:rFonts w:ascii="Calibri" w:hAnsi="Calibri" w:cs="Calibri"/>
                  <w:color w:val="0000FF"/>
                </w:rPr>
                <w:t>6.52.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биогазовой установки мощностью 4,7 Мвт в Ромодановском районе на базе животноводческого комплекса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АПО МТС "Ромодановская"</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820,00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820,00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bookmarkStart w:id="492" w:name="Par20051"/>
      <w:bookmarkEnd w:id="492"/>
      <w:tr w:rsidR="007E3AE6">
        <w:tblPrEx>
          <w:tblCellMar>
            <w:top w:w="0" w:type="dxa"/>
            <w:bottom w:w="0" w:type="dxa"/>
          </w:tblCellMar>
        </w:tblPrEx>
        <w:trPr>
          <w:tblCellSpacing w:w="5" w:type="nil"/>
        </w:trPr>
        <w:tc>
          <w:tcPr>
            <w:tcW w:w="13626" w:type="dxa"/>
            <w:gridSpan w:val="9"/>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Par5786  </w:instrText>
            </w:r>
            <w:r>
              <w:rPr>
                <w:rFonts w:ascii="Calibri" w:hAnsi="Calibri" w:cs="Calibri"/>
              </w:rPr>
              <w:fldChar w:fldCharType="separate"/>
            </w:r>
            <w:r>
              <w:rPr>
                <w:rFonts w:ascii="Calibri" w:hAnsi="Calibri" w:cs="Calibri"/>
                <w:color w:val="0000FF"/>
              </w:rPr>
              <w:t>7.</w:t>
            </w:r>
            <w:r>
              <w:rPr>
                <w:rFonts w:ascii="Calibri" w:hAnsi="Calibri" w:cs="Calibri"/>
              </w:rPr>
              <w:fldChar w:fldCharType="end"/>
            </w:r>
            <w:r>
              <w:rPr>
                <w:rFonts w:ascii="Calibri" w:hAnsi="Calibri" w:cs="Calibri"/>
              </w:rPr>
              <w:t xml:space="preserve"> Транспорт, строительство и жилищно-коммунальное хозяйство</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21340,84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664,04</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1824,81</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15909,86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2144,01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933,97</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4383,67</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33,44</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355,10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2259,65</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1835,61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271,33</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4153,59</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188,90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573,61</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3311,66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53,20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113,61</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6101,07</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188,90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480,30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4879,96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477,41</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3412,35</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193,90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241,22</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2685,47</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158,35</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64,41</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3290,16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58,90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174,58</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2773,12</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94,35</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7,21</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788" w:history="1">
              <w:r>
                <w:rPr>
                  <w:rFonts w:ascii="Calibri" w:hAnsi="Calibri" w:cs="Calibri"/>
                  <w:color w:val="0000FF"/>
                </w:rPr>
                <w:t>7.1.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"Укрепление и развитие материально-технической базы МП городского округа Саранск "Горэлектротранс"</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МП городского округа Саранск "Горэлектротранс",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1111,00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1111,00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234,00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234,00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410,00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410,00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117,00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117,00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796" w:history="1">
              <w:r>
                <w:rPr>
                  <w:rFonts w:ascii="Calibri" w:hAnsi="Calibri" w:cs="Calibri"/>
                  <w:color w:val="0000FF"/>
                </w:rPr>
                <w:t>7.2.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автостанций Республики Мордовия"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"Объединение Автовокзалов и автостанций",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65,20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13,90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13,20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0,70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13,70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0,70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13,30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0,70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14,20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0,80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11,50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0,70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804" w:history="1">
              <w:r>
                <w:rPr>
                  <w:rFonts w:ascii="Calibri" w:hAnsi="Calibri" w:cs="Calibri"/>
                  <w:color w:val="0000FF"/>
                </w:rPr>
                <w:t>7.3.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пассажирского парка и обновление подвижного состава автотранспортных предприятий Республики Мордовия"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"Кадошкинское АТП", п.г.т. Кадошкино</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"Зубово-Полянское АТП", п. Зубова Поляна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"Темниковская автоколонна N 2062", г. Темников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"АТП Ардатов", г. Ардатов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"Автоколонна N 1659", г. Саранск</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"Кадошкинское АТП", п.г.т. Кадошкино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170,30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31,75</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38,55</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14,40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2,83</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7,21</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30,44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14,90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5,23</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7,81</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32,64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15,90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6,33</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7,91</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21,90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9,23</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8,41</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34,74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17,90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8,13</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7,21</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813" w:history="1">
              <w:r>
                <w:rPr>
                  <w:rFonts w:ascii="Calibri" w:hAnsi="Calibri" w:cs="Calibri"/>
                  <w:color w:val="0000FF"/>
                </w:rPr>
                <w:t>7.4.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Обновление подвижного состава ГУП Республики Мордовия "МОРДОВАВТОТРАНС",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125,60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97,10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42,80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19,30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82,80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77,80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"Возмещение части затрат по оплате лизинговых платежей за пассажирский транспорт, </w:t>
            </w:r>
            <w:r>
              <w:rPr>
                <w:rFonts w:ascii="Calibri" w:hAnsi="Calibri" w:cs="Calibri"/>
              </w:rPr>
              <w:lastRenderedPageBreak/>
              <w:t>приобретенный ГУП Республики Мордовия "МОРДОВАВТОТРАНС",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64,10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64,10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42,90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42,90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21,20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821" w:history="1">
              <w:r>
                <w:rPr>
                  <w:rFonts w:ascii="Calibri" w:hAnsi="Calibri" w:cs="Calibri"/>
                  <w:color w:val="0000FF"/>
                </w:rPr>
                <w:t>7.5.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производственно-технической базы АТП"</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ГУП Республики Мордовия "МОРДОВАВТОТРАНС",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829" w:history="1">
              <w:r>
                <w:rPr>
                  <w:rFonts w:ascii="Calibri" w:hAnsi="Calibri" w:cs="Calibri"/>
                  <w:color w:val="0000FF"/>
                </w:rPr>
                <w:t>7.6.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парка грузовых автомобилей"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"ЛАТО", Чамзинский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838" w:history="1">
              <w:r>
                <w:rPr>
                  <w:rFonts w:ascii="Calibri" w:hAnsi="Calibri" w:cs="Calibri"/>
                  <w:color w:val="0000FF"/>
                </w:rPr>
                <w:t>7.7.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ООО "МАПО-Транс", ООО "МАПО-Транс",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108,28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21,66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86,62</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108,28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21,66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86,62</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847" w:history="1">
              <w:r>
                <w:rPr>
                  <w:rFonts w:ascii="Calibri" w:hAnsi="Calibri" w:cs="Calibri"/>
                  <w:color w:val="0000FF"/>
                </w:rPr>
                <w:t>7.8.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"Повышение устойчивости и безопасности воздушных перевозок"</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"Авиалинии Мордовии",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116,02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26,02</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33,98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33,98</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856" w:history="1">
              <w:r>
                <w:rPr>
                  <w:rFonts w:ascii="Calibri" w:hAnsi="Calibri" w:cs="Calibri"/>
                  <w:color w:val="0000FF"/>
                </w:rPr>
                <w:t>7.9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"Возмещение части затрат по оплате лизинговых платежей на приобретение комплекта аэродромной техники на обслуживание наземной инфраструктуры аэропортного комплекса и воздушных судов" ОАО "Авиалинии Мордовии",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222,00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222,00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864" w:history="1">
              <w:r>
                <w:rPr>
                  <w:rFonts w:ascii="Calibri" w:hAnsi="Calibri" w:cs="Calibri"/>
                  <w:color w:val="0000FF"/>
                </w:rPr>
                <w:t>7.10.</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аэропортного комплекса г. Саранск (II этап реконструкции)"</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"Авиалинии Мордовии",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714,04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552,04</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165,00 </w:t>
            </w:r>
            <w:hyperlink w:anchor="Par22206" w:history="1">
              <w:r>
                <w:rPr>
                  <w:rFonts w:ascii="Calibri" w:hAnsi="Calibri" w:cs="Calibri"/>
                  <w:color w:val="0000FF"/>
                </w:rPr>
                <w:t>&lt;**&gt;</w:t>
              </w:r>
            </w:hyperlink>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52,94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13,04</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39,90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207,00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167,00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207,00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167,00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207,00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167,00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43,10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5,10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873" w:history="1">
              <w:r>
                <w:rPr>
                  <w:rFonts w:ascii="Calibri" w:hAnsi="Calibri" w:cs="Calibri"/>
                  <w:color w:val="0000FF"/>
                </w:rPr>
                <w:t>7.11.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единой межрегиональной авиакомпании"</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ОАО "Авиалинии Мордовии",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3480,00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3480,00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530,00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530,00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2100,00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882" w:history="1">
              <w:r>
                <w:rPr>
                  <w:rFonts w:ascii="Calibri" w:hAnsi="Calibri" w:cs="Calibri"/>
                  <w:color w:val="0000FF"/>
                </w:rPr>
                <w:t>7.12.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участка комплектации инертными материалами ООО "Комбинат строительных материалов",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889" w:history="1">
              <w:r>
                <w:rPr>
                  <w:rFonts w:ascii="Calibri" w:hAnsi="Calibri" w:cs="Calibri"/>
                  <w:color w:val="0000FF"/>
                </w:rPr>
                <w:t>7.13.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жилья в Республике Мордовия"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"Мордовская ипотечная корпорация"</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13207,72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11350,71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1857,01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2493,43</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872,82</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1620,61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2571,43</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2520,73</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50,70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2571,43</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2571,43</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2714,29</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2621,44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92,85</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2857,14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2764,29</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92,85</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898" w:history="1">
              <w:r>
                <w:rPr>
                  <w:rFonts w:ascii="Calibri" w:hAnsi="Calibri" w:cs="Calibri"/>
                  <w:color w:val="0000FF"/>
                </w:rPr>
                <w:t>7.14.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производства блоков (автоклавного твердения)"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"Кирпич силикатный", Ковылкинский район п. Силикатный</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69,61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17,31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52,30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69,00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52,00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0,61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0,31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0,30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907" w:history="1">
              <w:r>
                <w:rPr>
                  <w:rFonts w:ascii="Calibri" w:hAnsi="Calibri" w:cs="Calibri"/>
                  <w:color w:val="0000FF"/>
                </w:rPr>
                <w:t>7.15.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установок наружного освещения города и внедрение автоматизированной системы управления",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МП г.о. Саранск "ГОРСВЕТ"</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246,55</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58,61</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82,14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105,80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82,14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82,14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164,41</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58,61</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105,80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916" w:history="1">
              <w:r>
                <w:rPr>
                  <w:rFonts w:ascii="Calibri" w:hAnsi="Calibri" w:cs="Calibri"/>
                  <w:color w:val="0000FF"/>
                </w:rPr>
                <w:t>7.16.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предприятия"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Трест "Мордовпромстрой",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95,84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5,84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5,84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5,84</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925" w:history="1">
              <w:r>
                <w:rPr>
                  <w:rFonts w:ascii="Calibri" w:hAnsi="Calibri" w:cs="Calibri"/>
                  <w:color w:val="0000FF"/>
                </w:rPr>
                <w:t>7.17.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производства"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"Дубенский кирпичный завод",</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"Дубенский кирпичный завод", Дубенский район, с. Дубенки</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1261,00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735,50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525,50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671,00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201,50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469,50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56,00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934" w:history="1">
              <w:r>
                <w:rPr>
                  <w:rFonts w:ascii="Calibri" w:hAnsi="Calibri" w:cs="Calibri"/>
                  <w:color w:val="0000FF"/>
                </w:rPr>
                <w:t>7.18.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внедрение системы комплексного территориального кадастра природных ресурсов и объектов Республики Мордовия </w:t>
            </w:r>
            <w:r>
              <w:rPr>
                <w:rFonts w:ascii="Calibri" w:hAnsi="Calibri" w:cs="Calibri"/>
              </w:rPr>
              <w:lastRenderedPageBreak/>
              <w:t>(КТКПР РМ)"</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ФГБОУ ВПО "Мордовский государственный университет им. Н.П.Огарева",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67,00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40,00 </w:t>
            </w:r>
            <w:hyperlink w:anchor="Par22206" w:history="1">
              <w:r>
                <w:rPr>
                  <w:rFonts w:ascii="Calibri" w:hAnsi="Calibri" w:cs="Calibri"/>
                  <w:color w:val="0000FF"/>
                </w:rPr>
                <w:t>&lt;**&gt;</w:t>
              </w:r>
            </w:hyperlink>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943" w:history="1">
              <w:r>
                <w:rPr>
                  <w:rFonts w:ascii="Calibri" w:hAnsi="Calibri" w:cs="Calibri"/>
                  <w:color w:val="0000FF"/>
                </w:rPr>
                <w:t>7.19.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"Инвентаризация объектов капитального строительства на территории Республики Мордовия на основе аэрокосмических снимков высокого разрешения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ФГБОУ ВПО "Мордовский государственный университет им. Н.П.Огарева",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952" w:history="1">
              <w:r>
                <w:rPr>
                  <w:rFonts w:ascii="Calibri" w:hAnsi="Calibri" w:cs="Calibri"/>
                  <w:color w:val="0000FF"/>
                </w:rPr>
                <w:t>7.20.</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технологического комплекса по производству строительных камней, тротуарной плитки" ЗАО "Ельниковская ДСПМК", Ельниковский район, с. Ельники</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bookmarkStart w:id="493" w:name="Par21129"/>
      <w:bookmarkEnd w:id="493"/>
      <w:tr w:rsidR="007E3AE6">
        <w:tblPrEx>
          <w:tblCellMar>
            <w:top w:w="0" w:type="dxa"/>
            <w:bottom w:w="0" w:type="dxa"/>
          </w:tblCellMar>
        </w:tblPrEx>
        <w:trPr>
          <w:tblCellSpacing w:w="5" w:type="nil"/>
        </w:trPr>
        <w:tc>
          <w:tcPr>
            <w:tcW w:w="13626" w:type="dxa"/>
            <w:gridSpan w:val="9"/>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Par5961  </w:instrText>
            </w:r>
            <w:r>
              <w:rPr>
                <w:rFonts w:ascii="Calibri" w:hAnsi="Calibri" w:cs="Calibri"/>
              </w:rPr>
              <w:fldChar w:fldCharType="separate"/>
            </w:r>
            <w:r>
              <w:rPr>
                <w:rFonts w:ascii="Calibri" w:hAnsi="Calibri" w:cs="Calibri"/>
                <w:color w:val="0000FF"/>
              </w:rPr>
              <w:t>8.</w:t>
            </w:r>
            <w:r>
              <w:rPr>
                <w:rFonts w:ascii="Calibri" w:hAnsi="Calibri" w:cs="Calibri"/>
              </w:rPr>
              <w:fldChar w:fldCharType="end"/>
            </w:r>
            <w:r>
              <w:rPr>
                <w:rFonts w:ascii="Calibri" w:hAnsi="Calibri" w:cs="Calibri"/>
              </w:rPr>
              <w:t xml:space="preserve"> Объекты социальной инфраструктуры</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23868,13</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15910,20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1018,90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886,08</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5752,95</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2414,87</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374,00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54,50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757,21</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1229,16</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5506,36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4368,30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259,40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48,87</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729,79</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6303,80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4414,80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1344,00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6172,20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4482,20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3470,90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2270,90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963" w:history="1">
              <w:r>
                <w:rPr>
                  <w:rFonts w:ascii="Calibri" w:hAnsi="Calibri" w:cs="Calibri"/>
                  <w:color w:val="0000FF"/>
                </w:rPr>
                <w:t>8.1.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стадиона на 45000 зрительских мест, г. Саранск, в районе ул. Волгоградская"</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13090,6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13046,10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44,5</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208,50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164,00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44,5</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3864,60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3864,60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3864,60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3864,60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3607,00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3607,00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1545,90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1545,90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972" w:history="1">
              <w:r>
                <w:rPr>
                  <w:rFonts w:ascii="Calibri" w:hAnsi="Calibri" w:cs="Calibri"/>
                  <w:color w:val="0000FF"/>
                </w:rPr>
                <w:t>8.2.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Гостиница "Holiday Inn-Юбилейная"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"Шумбрат", г. Саранск, ул. Республиканская, 101</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485,00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485,00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980" w:history="1">
              <w:r>
                <w:rPr>
                  <w:rFonts w:ascii="Calibri" w:hAnsi="Calibri" w:cs="Calibri"/>
                  <w:color w:val="0000FF"/>
                </w:rPr>
                <w:t>8.3.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Гостиница "HelioPark - Олимпия"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"Олимпия", г. Саранск, ул. Титова, 23а</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989" w:history="1">
              <w:r>
                <w:rPr>
                  <w:rFonts w:ascii="Calibri" w:hAnsi="Calibri" w:cs="Calibri"/>
                  <w:color w:val="0000FF"/>
                </w:rPr>
                <w:t>8.4.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Гостиница "Саранск"</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"Гостиница "Саранск", г. Саранск, ул. Коммунистическая, 35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5997" w:history="1">
              <w:r>
                <w:rPr>
                  <w:rFonts w:ascii="Calibri" w:hAnsi="Calibri" w:cs="Calibri"/>
                  <w:color w:val="0000FF"/>
                </w:rPr>
                <w:t>8.5.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гостиницы "Sheraton"</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Фонд "Созидание", г. Саранск, ул. Кавказская</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927,30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627,30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777,30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627,30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6005" w:history="1">
              <w:r>
                <w:rPr>
                  <w:rFonts w:ascii="Calibri" w:hAnsi="Calibri" w:cs="Calibri"/>
                  <w:color w:val="0000FF"/>
                </w:rPr>
                <w:t>8.6.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гостиницы "Спортивная"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ГУДО "Центр олимпийской подготовки Республики Мордовия по спортивной ходьбе им. В.М.Чегина", г. Саранск, ул. Победы, 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415,00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302,60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112,40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180,00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132,60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27,40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75,00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6013" w:history="1">
              <w:r>
                <w:rPr>
                  <w:rFonts w:ascii="Calibri" w:hAnsi="Calibri" w:cs="Calibri"/>
                  <w:color w:val="0000FF"/>
                </w:rPr>
                <w:t>8.7.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Гостиничный комплекс "Тавла"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"Мордовская ипотечная корпорация", г. Саранск, жилой микрорайон "Тавла"</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6022" w:history="1">
              <w:r>
                <w:rPr>
                  <w:rFonts w:ascii="Calibri" w:hAnsi="Calibri" w:cs="Calibri"/>
                  <w:color w:val="0000FF"/>
                </w:rPr>
                <w:t>8.8.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Гостиничный комплекс "Республика"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г. Саранск, ул. Грузинская</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6031" w:history="1">
              <w:r>
                <w:rPr>
                  <w:rFonts w:ascii="Calibri" w:hAnsi="Calibri" w:cs="Calibri"/>
                  <w:color w:val="0000FF"/>
                </w:rPr>
                <w:t>8.9.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общежития "МГУ им. Н.П.Огарева"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"МГУ им. Н.П.Огарева", г. Саранск, ул. Пролетарская, 61</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264,70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264,70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224,70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224,70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6040" w:history="1">
              <w:r>
                <w:rPr>
                  <w:rFonts w:ascii="Calibri" w:hAnsi="Calibri" w:cs="Calibri"/>
                  <w:color w:val="0000FF"/>
                </w:rPr>
                <w:t>8.10.</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общежития "МГУ им. Н.П.Огарева"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"МГУ им. Н.П.Огарева", г. Саранск, ул. Пролетарская, 63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816,80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816,80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16,4</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400,2</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400,2</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400,2</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6049" w:history="1">
              <w:r>
                <w:rPr>
                  <w:rFonts w:ascii="Calibri" w:hAnsi="Calibri" w:cs="Calibri"/>
                  <w:color w:val="0000FF"/>
                </w:rPr>
                <w:t>8.11.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детского оздоровительного комплекса "Лесное озеро" Большеберезниковский район</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6057" w:history="1">
              <w:r>
                <w:rPr>
                  <w:rFonts w:ascii="Calibri" w:hAnsi="Calibri" w:cs="Calibri"/>
                  <w:color w:val="0000FF"/>
                </w:rPr>
                <w:t>8.12.</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детского оздоровительного комплекса "Сура"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Кочкуровский район, с. Сабаево</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6065" w:history="1">
              <w:r>
                <w:rPr>
                  <w:rFonts w:ascii="Calibri" w:hAnsi="Calibri" w:cs="Calibri"/>
                  <w:color w:val="0000FF"/>
                </w:rPr>
                <w:t>8.13.</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детского оздоровительного комплекса "Сивинь"</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Краснослободский район, с. Сивинь</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6073" w:history="1">
              <w:r>
                <w:rPr>
                  <w:rFonts w:ascii="Calibri" w:hAnsi="Calibri" w:cs="Calibri"/>
                  <w:color w:val="0000FF"/>
                </w:rPr>
                <w:t>8.14.</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детского оздоровительного комплекса "Смольный"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Ичалковский район, п. Смольный</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6081" w:history="1">
              <w:r>
                <w:rPr>
                  <w:rFonts w:ascii="Calibri" w:hAnsi="Calibri" w:cs="Calibri"/>
                  <w:color w:val="0000FF"/>
                </w:rPr>
                <w:t>8.15.</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общежития МГУ им. Н.П.Огарева"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"МГУ им. Н.П.Огарева",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6090" w:history="1">
              <w:r>
                <w:rPr>
                  <w:rFonts w:ascii="Calibri" w:hAnsi="Calibri" w:cs="Calibri"/>
                  <w:color w:val="0000FF"/>
                </w:rPr>
                <w:t>8.16.</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общежития МГПИ им. М.Е.Евсевьева"</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"МГПИ им. М.Е.Евсевьева",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6099" w:history="1">
              <w:r>
                <w:rPr>
                  <w:rFonts w:ascii="Calibri" w:hAnsi="Calibri" w:cs="Calibri"/>
                  <w:color w:val="0000FF"/>
                </w:rPr>
                <w:t>8.17.</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16 студенческих общежитий" "МГУ им. Н.П.Огарева", "МГПИ им. М.Е.Евсевьева",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880,00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880,00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575,00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575,00</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6108" w:history="1">
              <w:r>
                <w:rPr>
                  <w:rFonts w:ascii="Calibri" w:hAnsi="Calibri" w:cs="Calibri"/>
                  <w:color w:val="0000FF"/>
                </w:rPr>
                <w:t>8.18.</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медицинского центра спорта высоких достижений"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 Саранск, ул. Псковская, 2а</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262,00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88,00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176,00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132,00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174,00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6117" w:history="1">
              <w:r>
                <w:rPr>
                  <w:rFonts w:ascii="Calibri" w:hAnsi="Calibri" w:cs="Calibri"/>
                  <w:color w:val="0000FF"/>
                </w:rPr>
                <w:t>8.19</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и техническое перевооружение санатория "Саранский"</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"Санаторий "Саранский",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126,44</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25,32</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101,12</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81,78</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16,45</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65,33</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44,66</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8,87</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35,79</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6125" w:history="1">
              <w:r>
                <w:rPr>
                  <w:rFonts w:ascii="Calibri" w:hAnsi="Calibri" w:cs="Calibri"/>
                  <w:color w:val="0000FF"/>
                </w:rPr>
                <w:t>8.20.</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здания Центра ассоциации финно-угорских народов"</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Фонд "Созидание",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142,29</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28,46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113,83</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142,29</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28,46</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113,83</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hyperlink w:anchor="Par6133" w:history="1">
              <w:r>
                <w:rPr>
                  <w:rFonts w:ascii="Calibri" w:hAnsi="Calibri" w:cs="Calibri"/>
                  <w:color w:val="0000FF"/>
                </w:rPr>
                <w:t>8.21.</w:t>
              </w:r>
            </w:hyperlink>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административного здания торгово-офисного назначения"</w:t>
            </w:r>
          </w:p>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Фонд "Созидание", г. Саранск</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670,00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2015</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240,00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290,00</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7E3AE6">
        <w:tblPrEx>
          <w:tblCellMar>
            <w:top w:w="0" w:type="dxa"/>
            <w:bottom w:w="0" w:type="dxa"/>
          </w:tblCellMar>
        </w:tblPrEx>
        <w:trPr>
          <w:tblCellSpacing w:w="5" w:type="nil"/>
        </w:trPr>
        <w:tc>
          <w:tcPr>
            <w:tcW w:w="99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374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2017 - 2018</w:t>
            </w:r>
          </w:p>
        </w:tc>
        <w:tc>
          <w:tcPr>
            <w:tcW w:w="1419"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6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03"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7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7E3AE6" w:rsidRDefault="007E3AE6">
      <w:pPr>
        <w:widowControl w:val="0"/>
        <w:autoSpaceDE w:val="0"/>
        <w:autoSpaceDN w:val="0"/>
        <w:adjustRightInd w:val="0"/>
        <w:spacing w:after="0" w:line="240" w:lineRule="auto"/>
        <w:ind w:firstLine="540"/>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494" w:name="Par22206"/>
      <w:bookmarkEnd w:id="494"/>
      <w:r>
        <w:rPr>
          <w:rFonts w:ascii="Calibri" w:hAnsi="Calibri" w:cs="Calibri"/>
        </w:rPr>
        <w:t>&lt;**&gt; - финансирование будет осуществляться на конкурсной основе за счет средств республиканского бюджета Республики Мордовия с софинансированием за счет средств федерального бюджета</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495" w:name="Par22211"/>
      <w:bookmarkEnd w:id="495"/>
      <w:r>
        <w:rPr>
          <w:rFonts w:ascii="Calibri" w:hAnsi="Calibri" w:cs="Calibri"/>
        </w:rPr>
        <w:t>Приложение 32</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496" w:name="Par22213"/>
      <w:bookmarkEnd w:id="496"/>
      <w:r>
        <w:rPr>
          <w:rFonts w:ascii="Calibri" w:hAnsi="Calibri" w:cs="Calibri"/>
        </w:rPr>
        <w:t>ПОКАЗАТЕЛИ</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ПРОГРАММНЫХ МЕРОПРИЯТИЙ</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РМ от 04.10.2013 N 424)</w:t>
      </w:r>
    </w:p>
    <w:p w:rsidR="007E3AE6" w:rsidRDefault="007E3AE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04"/>
        <w:gridCol w:w="2990"/>
        <w:gridCol w:w="916"/>
        <w:gridCol w:w="945"/>
        <w:gridCol w:w="1852"/>
        <w:gridCol w:w="2356"/>
        <w:gridCol w:w="1320"/>
        <w:gridCol w:w="1752"/>
      </w:tblGrid>
      <w:tr w:rsidR="007E3AE6">
        <w:tblPrEx>
          <w:tblCellMar>
            <w:top w:w="0" w:type="dxa"/>
            <w:bottom w:w="0" w:type="dxa"/>
          </w:tblCellMar>
        </w:tblPrEx>
        <w:trPr>
          <w:tblCellSpacing w:w="5" w:type="nil"/>
        </w:trPr>
        <w:tc>
          <w:tcPr>
            <w:tcW w:w="1104"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Номер раздела</w:t>
            </w:r>
          </w:p>
        </w:tc>
        <w:tc>
          <w:tcPr>
            <w:tcW w:w="2990"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Раздел системы программных мероприятий</w:t>
            </w:r>
          </w:p>
        </w:tc>
        <w:tc>
          <w:tcPr>
            <w:tcW w:w="186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Число рабочих мест</w:t>
            </w:r>
          </w:p>
        </w:tc>
        <w:tc>
          <w:tcPr>
            <w:tcW w:w="420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Платежи в бюджет (в год)</w:t>
            </w:r>
          </w:p>
        </w:tc>
        <w:tc>
          <w:tcPr>
            <w:tcW w:w="1320"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Прибыль в год, млн. рублей</w:t>
            </w:r>
          </w:p>
        </w:tc>
        <w:tc>
          <w:tcPr>
            <w:tcW w:w="1752"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Социальный эффект, млн. рублей</w:t>
            </w:r>
          </w:p>
        </w:tc>
      </w:tr>
      <w:tr w:rsidR="007E3AE6">
        <w:tblPrEx>
          <w:tblCellMar>
            <w:top w:w="0" w:type="dxa"/>
            <w:bottom w:w="0" w:type="dxa"/>
          </w:tblCellMar>
        </w:tblPrEx>
        <w:trPr>
          <w:tblCellSpacing w:w="5" w:type="nil"/>
        </w:trPr>
        <w:tc>
          <w:tcPr>
            <w:tcW w:w="1104"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2990"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новых</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республиканский </w:t>
            </w:r>
            <w:hyperlink w:anchor="Par24161" w:history="1">
              <w:r>
                <w:rPr>
                  <w:rFonts w:ascii="Calibri" w:hAnsi="Calibri" w:cs="Calibri"/>
                  <w:color w:val="0000FF"/>
                </w:rPr>
                <w:t>&lt;*&gt;</w:t>
              </w:r>
            </w:hyperlink>
          </w:p>
        </w:tc>
        <w:tc>
          <w:tcPr>
            <w:tcW w:w="1320"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752"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1104"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2990"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p>
        </w:tc>
        <w:tc>
          <w:tcPr>
            <w:tcW w:w="1861"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4208"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320"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752"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Всего по Программе</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33905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23218</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9721,25</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5063,30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18371,74</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10876,38</w:t>
            </w: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hyperlink w:anchor="Par22317" w:history="1">
              <w:r>
                <w:rPr>
                  <w:rFonts w:ascii="Calibri" w:hAnsi="Calibri" w:cs="Calibri"/>
                  <w:color w:val="0000FF"/>
                </w:rPr>
                <w:t>1</w:t>
              </w:r>
            </w:hyperlink>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Технопарк в сфере высоких технологий</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3915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3915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296,29</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242,41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58,10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1051,32</w:t>
            </w: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hyperlink w:anchor="Par22327" w:history="1">
              <w:r>
                <w:rPr>
                  <w:rFonts w:ascii="Calibri" w:hAnsi="Calibri" w:cs="Calibri"/>
                  <w:color w:val="0000FF"/>
                </w:rPr>
                <w:t>2</w:t>
              </w:r>
            </w:hyperlink>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Инновационный территориальный кластер "Энергоэффективная светотехника и интеллектуальные системы управления освещением"</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6913</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4884</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2541,56</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1246,28</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4232,51</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3556,54</w:t>
            </w: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hyperlink w:anchor="Par22643" w:history="1">
              <w:r>
                <w:rPr>
                  <w:rFonts w:ascii="Calibri" w:hAnsi="Calibri" w:cs="Calibri"/>
                  <w:color w:val="0000FF"/>
                </w:rPr>
                <w:t>3</w:t>
              </w:r>
            </w:hyperlink>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Инновационный территориальный кластер "Транспортное и сельскохозяйственное машиностроение"</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3786</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632,75</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604,35</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2422,71</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1406,69</w:t>
            </w: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hyperlink w:anchor="Par22779" w:history="1">
              <w:r>
                <w:rPr>
                  <w:rFonts w:ascii="Calibri" w:hAnsi="Calibri" w:cs="Calibri"/>
                  <w:color w:val="0000FF"/>
                </w:rPr>
                <w:t>4</w:t>
              </w:r>
            </w:hyperlink>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Инновационный территориальный кластер "Электротехника и приборостроение"</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3311</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2109</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4054,05</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1064,52</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3898,73</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1181,20</w:t>
            </w: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hyperlink w:anchor="Par23077" w:history="1">
              <w:r>
                <w:rPr>
                  <w:rFonts w:ascii="Calibri" w:hAnsi="Calibri" w:cs="Calibri"/>
                  <w:color w:val="0000FF"/>
                </w:rPr>
                <w:t>5</w:t>
              </w:r>
            </w:hyperlink>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Прочие производственные проекты</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2440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935,22</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639,17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2377,33</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494,58</w:t>
            </w: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hyperlink w:anchor="Par23250" w:history="1">
              <w:r>
                <w:rPr>
                  <w:rFonts w:ascii="Calibri" w:hAnsi="Calibri" w:cs="Calibri"/>
                  <w:color w:val="0000FF"/>
                </w:rPr>
                <w:t>6</w:t>
              </w:r>
            </w:hyperlink>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Агропромышленный кластер</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6727</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5733</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859,08</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889,21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3804,85</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1538,64</w:t>
            </w: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hyperlink w:anchor="Par23786" w:history="1">
              <w:r>
                <w:rPr>
                  <w:rFonts w:ascii="Calibri" w:hAnsi="Calibri" w:cs="Calibri"/>
                  <w:color w:val="0000FF"/>
                </w:rPr>
                <w:t>7</w:t>
              </w:r>
            </w:hyperlink>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Транспорт, строительство, жилищно-коммунальное хозяйство</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3601</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748</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210,06</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221,76</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649,13</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879,76</w:t>
            </w:r>
          </w:p>
        </w:tc>
      </w:tr>
      <w:tr w:rsidR="007E3AE6">
        <w:tblPrEx>
          <w:tblCellMar>
            <w:top w:w="0" w:type="dxa"/>
            <w:bottom w:w="0" w:type="dxa"/>
          </w:tblCellMar>
        </w:tblPrEx>
        <w:trPr>
          <w:tblCellSpacing w:w="5" w:type="nil"/>
        </w:trPr>
        <w:tc>
          <w:tcPr>
            <w:tcW w:w="1104"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hyperlink w:anchor="Par23968" w:history="1">
              <w:r>
                <w:rPr>
                  <w:rFonts w:ascii="Calibri" w:hAnsi="Calibri" w:cs="Calibri"/>
                  <w:color w:val="0000FF"/>
                </w:rPr>
                <w:t>8</w:t>
              </w:r>
            </w:hyperlink>
          </w:p>
        </w:tc>
        <w:tc>
          <w:tcPr>
            <w:tcW w:w="299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Объекты социальной инфраструктуры</w:t>
            </w:r>
          </w:p>
        </w:tc>
        <w:tc>
          <w:tcPr>
            <w:tcW w:w="9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3212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3082</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192,24</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155,60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928,38</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767,65</w:t>
            </w:r>
          </w:p>
        </w:tc>
      </w:tr>
    </w:tbl>
    <w:p w:rsidR="007E3AE6" w:rsidRDefault="007E3AE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32"/>
        <w:gridCol w:w="4272"/>
        <w:gridCol w:w="1838"/>
        <w:gridCol w:w="816"/>
        <w:gridCol w:w="945"/>
        <w:gridCol w:w="1852"/>
        <w:gridCol w:w="2356"/>
        <w:gridCol w:w="1320"/>
        <w:gridCol w:w="1752"/>
      </w:tblGrid>
      <w:tr w:rsidR="007E3AE6">
        <w:tblPrEx>
          <w:tblCellMar>
            <w:top w:w="0" w:type="dxa"/>
            <w:bottom w:w="0" w:type="dxa"/>
          </w:tblCellMar>
        </w:tblPrEx>
        <w:trPr>
          <w:tblCellSpacing w:w="5" w:type="nil"/>
        </w:trPr>
        <w:tc>
          <w:tcPr>
            <w:tcW w:w="1132"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Номер проекта</w:t>
            </w:r>
          </w:p>
        </w:tc>
        <w:tc>
          <w:tcPr>
            <w:tcW w:w="4272"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проекта</w:t>
            </w:r>
          </w:p>
        </w:tc>
        <w:tc>
          <w:tcPr>
            <w:tcW w:w="1838"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Срок окупаемости, </w:t>
            </w:r>
            <w:r>
              <w:rPr>
                <w:rFonts w:ascii="Calibri" w:hAnsi="Calibri" w:cs="Calibri"/>
              </w:rPr>
              <w:lastRenderedPageBreak/>
              <w:t>мес.</w:t>
            </w:r>
          </w:p>
        </w:tc>
        <w:tc>
          <w:tcPr>
            <w:tcW w:w="1761"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Число рабочих мест</w:t>
            </w:r>
          </w:p>
        </w:tc>
        <w:tc>
          <w:tcPr>
            <w:tcW w:w="4208" w:type="dxa"/>
            <w:gridSpan w:val="2"/>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Платежи в бюджет (в год)</w:t>
            </w:r>
          </w:p>
        </w:tc>
        <w:tc>
          <w:tcPr>
            <w:tcW w:w="1320"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Прибыль в год, млн. </w:t>
            </w:r>
            <w:r>
              <w:rPr>
                <w:rFonts w:ascii="Calibri" w:hAnsi="Calibri" w:cs="Calibri"/>
              </w:rPr>
              <w:lastRenderedPageBreak/>
              <w:t>рублей</w:t>
            </w:r>
          </w:p>
        </w:tc>
        <w:tc>
          <w:tcPr>
            <w:tcW w:w="1752" w:type="dxa"/>
            <w:vMerge w:val="restart"/>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Социальный эффект, млн. </w:t>
            </w:r>
            <w:r>
              <w:rPr>
                <w:rFonts w:ascii="Calibri" w:hAnsi="Calibri" w:cs="Calibri"/>
              </w:rPr>
              <w:lastRenderedPageBreak/>
              <w:t>рублей</w:t>
            </w:r>
          </w:p>
        </w:tc>
      </w:tr>
      <w:tr w:rsidR="007E3AE6">
        <w:tblPrEx>
          <w:tblCellMar>
            <w:top w:w="0" w:type="dxa"/>
            <w:bottom w:w="0" w:type="dxa"/>
          </w:tblCellMar>
        </w:tblPrEx>
        <w:trPr>
          <w:tblCellSpacing w:w="5" w:type="nil"/>
        </w:trPr>
        <w:tc>
          <w:tcPr>
            <w:tcW w:w="1132"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4272"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838"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новых</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республиканский </w:t>
            </w:r>
            <w:hyperlink w:anchor="Par24161" w:history="1">
              <w:r>
                <w:rPr>
                  <w:rFonts w:ascii="Calibri" w:hAnsi="Calibri" w:cs="Calibri"/>
                  <w:color w:val="0000FF"/>
                </w:rPr>
                <w:t>&lt;*&gt;</w:t>
              </w:r>
            </w:hyperlink>
          </w:p>
        </w:tc>
        <w:tc>
          <w:tcPr>
            <w:tcW w:w="1320"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752" w:type="dxa"/>
            <w:vMerge/>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1132"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4272"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838"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761"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4208" w:type="dxa"/>
            <w:gridSpan w:val="2"/>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320"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752" w:type="dxa"/>
            <w:vMerge/>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16283"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outlineLvl w:val="2"/>
              <w:rPr>
                <w:rFonts w:ascii="Calibri" w:hAnsi="Calibri" w:cs="Calibri"/>
              </w:rPr>
            </w:pPr>
            <w:bookmarkStart w:id="497" w:name="Par22317"/>
            <w:bookmarkEnd w:id="497"/>
            <w:r>
              <w:rPr>
                <w:rFonts w:ascii="Calibri" w:hAnsi="Calibri" w:cs="Calibri"/>
              </w:rPr>
              <w:t>1. ТЕХНОПАРК В СФЕРЕ ВЫСОКИХ ТЕХНОЛОГИЙ</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Технопарк в сфере высоких технологий в Республике Мордовия, АУ "Технопарк-Мордовия",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3915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3915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296,29</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242,41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58,10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1051,32</w:t>
            </w:r>
          </w:p>
        </w:tc>
      </w:tr>
      <w:tr w:rsidR="007E3AE6">
        <w:tblPrEx>
          <w:tblCellMar>
            <w:top w:w="0" w:type="dxa"/>
            <w:bottom w:w="0" w:type="dxa"/>
          </w:tblCellMar>
        </w:tblPrEx>
        <w:trPr>
          <w:tblCellSpacing w:w="5" w:type="nil"/>
        </w:trPr>
        <w:tc>
          <w:tcPr>
            <w:tcW w:w="16283"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outlineLvl w:val="2"/>
              <w:rPr>
                <w:rFonts w:ascii="Calibri" w:hAnsi="Calibri" w:cs="Calibri"/>
              </w:rPr>
            </w:pPr>
            <w:bookmarkStart w:id="498" w:name="Par22327"/>
            <w:bookmarkEnd w:id="498"/>
            <w:r>
              <w:rPr>
                <w:rFonts w:ascii="Calibri" w:hAnsi="Calibri" w:cs="Calibri"/>
              </w:rPr>
              <w:t>2. ИННОВАЦИОННЫЙ ТЕРРИТОРИАЛЬНЫЙ КЛАСТЕР "ЭНЕРГОЭФФЕКТИВНАЯ СВЕТОТЕХНИКА И ИНТЕЛЛЕКТУАЛЬНЫЕ СИСТЕМЫ УПРАВЛЕНИЯ ОСВЕЩЕНИЕМ"</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высокоэффективных светодиодов на основе нанотехнологий, "Электровыпрямитель",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428,84</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173,66</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517,00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44,38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Расширение производства световых приборов" ОАО "Электровыпрямитель,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83,40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49,10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100,02</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63,68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ОКР "Разработка базовых технологий создания нового поколения унифицированных рядов средств электропитания и преобразователей электроэнергии для радиоэлектронных систем и аппаратуры гражданского и двойного назначения на основе "интеллектуальных" тиристоров с прямым управлением светом и комплектных лазерных волоконно-оптических модулей, ОАО "Электровыпрямитель",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0,78</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базовых технологий эпитаксиального роста монокристаллического карбида кремния (SiC) большого диаметра, мощных высоковольтных быстродействующих полупроводниковых приборов нового поколения на SiC и модулей на их основе, ОАО "Электровыпрямитель",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7,39</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и освоение производства </w:t>
            </w:r>
            <w:r>
              <w:rPr>
                <w:rFonts w:ascii="Calibri" w:hAnsi="Calibri" w:cs="Calibri"/>
              </w:rPr>
              <w:lastRenderedPageBreak/>
              <w:t>монокристаллического карбида кремния (SiC), высоковольтных быстродействующих полупроводниковых приборов нового поколения на SiC и мощных малогабаритных энергосберегающих преобразователей на их основе, ЗАО НПК "Электровыпрямитель",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17,90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184,92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2.6.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ОКР "Разработка базовой технологии создания монокристаллического карбида кремния для производства электронной компонентной базы, ЗАО НПК "Электровыпрямитель",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ОКР "Разработка базовой технологии создания гетероструктур SiC (эпитаксиальная композиция)/SiC (подложка) для высокотемпературных и радиационно стойких устройств и полупроводниковых приборов, ФГУП "НПП "Исток", г. Фрязино МО ЗАО НПК "Электровыпрямитель",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отечественной технологии полевых транзисторов на основе карбида кремния, ООО "Политип", г. Саранск Соисполнители проекта: АУ "Технопарк-Мордовия", ФТИ им. Иоффе РАН (И.В.Грехов)</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управляемых источников питания для всех типов ламп и автономной системы управления освещением на их основе и расширение производства световых приборов, ОАО "Орбита",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29,50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17,50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83,89</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технологии и организация производства элементной базы силовой </w:t>
            </w:r>
            <w:r>
              <w:rPr>
                <w:rFonts w:ascii="Calibri" w:hAnsi="Calibri" w:cs="Calibri"/>
              </w:rPr>
              <w:lastRenderedPageBreak/>
              <w:t>электроники на основе p-i-n AlGaAs гетероэпитаксиальных структур, ОАО "Орбита",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159,00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399,00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288,00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2.11.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металлогалогенных ламп (с керамической горелкой) на ГУП РМ "Лисма", ГУП Республики Мордовия "Лисма"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96,48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и расширение производства ДНаТ на ГУП РМ "Лисма", ГУП Республики Мордовия "Лисма"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14,47</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2.13.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производства люминесцентных ламп, организация производства люминесцентных ламп в трубке Т5 с защитной пленкой на ГУП РМ "Лисма", ГУП Республики Мордовия "Лисма"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24,12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2.14.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Освоение массового производства энергоэффективных световых приборов нового поколения на базе технологического процесса и коммерческо-сбытовой системы ЗАО "КСЕНОН", ЗАО "КСЕНОН",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134,15</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22,75</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61,70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38,63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2.15.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электронного пускорегулирующего аппарата, ООО "Ксенон-электро",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17,88</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2.16.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Развитие производства энергоэффективных светодиодных светильников, расширение производства растровых светильников (под Т5 и LedTube), ОАО "Ардатовский светотехнический завод", р.п. Тургенево</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14,10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2.17.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производства и внедрение инновационных технологий на ОАО "КЭТЗ", </w:t>
            </w:r>
            <w:r>
              <w:rPr>
                <w:rFonts w:ascii="Calibri" w:hAnsi="Calibri" w:cs="Calibri"/>
              </w:rPr>
              <w:lastRenderedPageBreak/>
              <w:t>ОАО "Кадошкинский электротехнический завод", пос. Кадошкино</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51,73</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33,66</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55,91</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16,66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2.18.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Производство точечных светодиодных светильников, ООО "НЕПЕС РУС",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24,90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26,30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67,9</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2.19.</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организация производства энергосберегающих светодиодных светильников для наземного транспорта" ЗАО "Трансвет",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14,63</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15,37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19,30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2.20.</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технологии производства безртутных плазменных ламп с разрядным безэлектродным излучателем белого цвета световой отдачей 110 - 160 лм/Вт, ГУП Республики Мордовия "Научно-исследовательский институт источников света имени А.Н.Лодыгина",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11,44</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28,56</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16,08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2.21.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технологии производства индукционных ламп-светильников для уличного и промышленного освещения" ГУП Республики Мордовия "Научно-исследовательский институт источников света имени А.Н.Лодыгина",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22,90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2.22.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центра коллективного пользования (ЦКП) "Испытательная лаборатория источников света и светотехнических изделий - "Новый свет", ГУП Республики Мордовия "Научно-исследовательский институт источников света имени А.Н.Лодыгина",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2.23.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создание производства удаленного люминофора светотехнического назначения" ОАО "Электровыпрямитель" совместно с ООО НТИЦ "Нанотех-Дубна" и ФГБОУ ВПО "Мордовский государственный </w:t>
            </w:r>
            <w:r>
              <w:rPr>
                <w:rFonts w:ascii="Calibri" w:hAnsi="Calibri" w:cs="Calibri"/>
              </w:rPr>
              <w:lastRenderedPageBreak/>
              <w:t>университет им. Н.П. Огарева",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20,91</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2.24.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создание производства экологически чистых энергосберегающих катодо-люминесцентных ламп" ГУП Республики Мордовия "Научно-исследовательский институт источников света имени А.Н.Лодыгина", г. Саранск совместно с ООО "Волга-Свет", г. Саратов</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8,69</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26,31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16,08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2.25.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Исследование, разработка и организация серийного производства серии светодиодных линейных ламп для замены существующих ртутных люминесцентных ламп низкого давления мощностью 15 - 80 Вт, ГУП Республики Мордовия "Научно-исследовательский институт источников света имени А.Н.Лодыгина",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2.26.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освоение производства серии энергосберегающих разрядных металлогалогенных ламп мощностью от 35 до 1000 Вт для освещения улиц, объектов производственного и спортивного назначения, ГУП Республики Мордовия "Научно-исследовательский институт источников света имени А.Н.Лодыгина",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2.27.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Развитие материально-технической базы лабораторий Центра коллективного пользования уникальным научным оборудованием "Светотехническая метрология" на светотехническом факультете ФГБОУ ВПО "МГУ им. Н.П. Огарева", Светотехнический факультет, ФГБОУ ВПО "Мордовский государственный университет им. Н.П. Огарева",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0,80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2.28.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опытное производство дистанционно управляемых автоматизированных программно-аппаратных осветительных комплексов (АПАОК) для светодиодного освещения промышленных и сельскохозяйственных помещений, ФГБОУ ВПО "Мордовский государственный университет им. Н.П. Огарева",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2.29.</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металломатричных композиционных материалов и изделий из них для интеллектуальных систем управления освещением, ООО "Поликомпонент", ФГБОУ ВПО "Мордовский государственный университет им. Н.П. Огарева",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14,24</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5,16</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16,70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14,74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2.30.</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активных световодов для оптоволоконных датчиков, волоконных лазеров и оптических усилителей, ООО "Оптик-Файбер", ФГБОУ ВПО "Мордовский государственный университет им. Н.П. Огарева",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94,80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26,20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Расчетно-экспериментальные исследования, разработка и подготовка к производству энергоэкономичных светодиодных источников света и световых приборов для серийного производства на предприятиях кластера, ФГБОУ ВПО "Мордовский государственный университет им. Н.П. Огарева",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0,80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Проектирование систем освещения на основе энергоэффективных источников света, ФГБОУ ВПО "Мордовский государственный университет им. Н.П. </w:t>
            </w:r>
            <w:r>
              <w:rPr>
                <w:rFonts w:ascii="Calibri" w:hAnsi="Calibri" w:cs="Calibri"/>
              </w:rPr>
              <w:lastRenderedPageBreak/>
              <w:t>Огарева",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2.33.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Освоение производства энергосберегающих светильников на основе ярких светодиодов, ЗАО "Спектр-Электро",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32,45</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22,55</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30,34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2.34.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инфраструктуры индустриального парка в г. Саранске,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850,00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410,00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2.35.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комплексного производства светодиодов по технологии нитрида галлия на кремнии (GaN -on-Si)", ОАО "Инвест-Альянс"</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501,03</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166,97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734,00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18,80</w:t>
            </w:r>
          </w:p>
        </w:tc>
      </w:tr>
      <w:tr w:rsidR="007E3AE6">
        <w:tblPrEx>
          <w:tblCellMar>
            <w:top w:w="0" w:type="dxa"/>
            <w:bottom w:w="0" w:type="dxa"/>
          </w:tblCellMar>
        </w:tblPrEx>
        <w:trPr>
          <w:tblCellSpacing w:w="5" w:type="nil"/>
        </w:trPr>
        <w:tc>
          <w:tcPr>
            <w:tcW w:w="16283"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outlineLvl w:val="2"/>
              <w:rPr>
                <w:rFonts w:ascii="Calibri" w:hAnsi="Calibri" w:cs="Calibri"/>
              </w:rPr>
            </w:pPr>
            <w:bookmarkStart w:id="499" w:name="Par22643"/>
            <w:bookmarkEnd w:id="499"/>
            <w:r>
              <w:rPr>
                <w:rFonts w:ascii="Calibri" w:hAnsi="Calibri" w:cs="Calibri"/>
              </w:rPr>
              <w:t>3. ИННОВАЦИОННЫЙ ТЕРРИТОРИАЛЬНЫЙ КЛАСТЕР "ТРАНСПОРТНОЕ И СЕЛЬСКОХОЗЯЙСТВЕННОЕ МАШИНОСТРОЕНИЕ"</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для повышения эффективности, качества и объемов производства крупного, среднего и мелкого вагонного литья в ООО "ВКМ-СТАЛЬ" ООО "ВКМ-СТАЛЬ",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113,76</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25,84</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517,20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41,29</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основного и вспомогательного производства, ОАО "Саранский Вагоноремонтный завод",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83,29</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207,51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286,00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612,17</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инжинирингового Центра вагоностроения в Республике Мордовия, ООО "УК холдинга РКТМ"</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38,57</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21,43</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144,20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учебно-научной лаборатории "Моделирование конструкций и технологий вагоностроения" ФГБОУ ВПО "МГУ им. Н.П. Огарева", Рузаевский институт машиностроения (филиал)</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эффективного быстропереналаживаемого автоматизированного производства грузовых вагонов на ОАО "Рузхиммаш", </w:t>
            </w:r>
            <w:r>
              <w:rPr>
                <w:rFonts w:ascii="Calibri" w:hAnsi="Calibri" w:cs="Calibri"/>
              </w:rPr>
              <w:lastRenderedPageBreak/>
              <w:t>ОАО "Рузхиммаш", г. Рузаевка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12,08</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108,72</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483,20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375,95</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3.6.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двухосных автомобильных прицепов сельскохозяйственного назначения для автосамосвала Урал в ОАО "Саранский завод автосамосвалов", ОАО "Саранский завод автосамосвалов",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14,47</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самосвалов на шасси Урал, КамАЗ и шасси других производителей в ОАО "Саранский завод автосамосвалов", ОАО "Саранский завод автосамосвалов",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22,30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производства комплектующих изделий для вагоностроения в ОАО "Висмут" ОАО "Висмут", г. Рузаевка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для улучшения качества и увеличения производства комплектующих изделий для вагоностроения в ОАО "НЕОН", ОАО "Неон" г. Инсар</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для повышения эффективности вагоноремонтного производства в ООО "ВКМ-Сервис", ООО "ВКМ-Сервис", г. Рузаевка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31,90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производства сельскохозяйственной техники, ОАО "МордовАгроМаш",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17,60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26,40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Освоение выпуска новой продукции, ЗАО НПО "НефтехГазМаш", г. Рузаевка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22,29</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25,61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32,11</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192,26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организация производства семейства МКСМ, ОАО "САРЭКС", г. </w:t>
            </w:r>
            <w:r>
              <w:rPr>
                <w:rFonts w:ascii="Calibri" w:hAnsi="Calibri" w:cs="Calibri"/>
              </w:rPr>
              <w:lastRenderedPageBreak/>
              <w:t>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116,39</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15,61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35,70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3.14.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новых моделей и организация производства семейства колесных тракторов, ОАО "САРЭКС",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158,53</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121,08</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647,40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47,60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3.15.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производства импортозамещающего навесного и прицепного оборудования для сельхозтехники в г. Саранск, ОАО "САРЭКС",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54,14</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24,27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123,90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20,26</w:t>
            </w:r>
          </w:p>
        </w:tc>
      </w:tr>
      <w:tr w:rsidR="007E3AE6">
        <w:tblPrEx>
          <w:tblCellMar>
            <w:top w:w="0" w:type="dxa"/>
            <w:bottom w:w="0" w:type="dxa"/>
          </w:tblCellMar>
        </w:tblPrEx>
        <w:trPr>
          <w:tblCellSpacing w:w="5" w:type="nil"/>
        </w:trPr>
        <w:tc>
          <w:tcPr>
            <w:tcW w:w="16283"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outlineLvl w:val="2"/>
              <w:rPr>
                <w:rFonts w:ascii="Calibri" w:hAnsi="Calibri" w:cs="Calibri"/>
              </w:rPr>
            </w:pPr>
            <w:bookmarkStart w:id="500" w:name="Par22779"/>
            <w:bookmarkEnd w:id="500"/>
            <w:r>
              <w:rPr>
                <w:rFonts w:ascii="Calibri" w:hAnsi="Calibri" w:cs="Calibri"/>
              </w:rPr>
              <w:t>4. ИННОВАЦИОННЫЙ ТЕРРИТОРИАЛЬНЫЙ КЛАСТЕР "ЭЛЕКТРОТЕХНИКА И ПРИБОРОСТРОЕНИЕ"</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Освоение промышленного производства энергоэффективных полупроводниковых модулей с полевым управлением и силовых блоков на их основе, ОАО "Электровыпрямитель",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18,70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41,40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22,51</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Промышленное освоение производства современной полупроводниковой компонентной базы силовой электроники нового поколения на основе нейтронно-легированного кремния для энергоэффективных технологий, ОАО "Электровыпрямитель",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44,50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65,30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20,90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освоение серийного производства активного фильтра высших гармоник на шинах переменного напряжения 400 кВ (АФВГ-400) высоковольтных преобразовательных установок (ВПУ) передач постоянного тока (ППТ), ОАО "Электровыпрямитель",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8,59</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30,60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освоение серийного производства тиристорных выпрямителей на токи 1600, 2000А и напряжение 14000 В в контейнерном исполнении для плавки </w:t>
            </w:r>
            <w:r>
              <w:rPr>
                <w:rFonts w:ascii="Calibri" w:hAnsi="Calibri" w:cs="Calibri"/>
              </w:rPr>
              <w:lastRenderedPageBreak/>
              <w:t>гололеда на линиях передач напряжением 220 - 500 кВ (выпрямители серии В-ТПП), ОАО "Электровыпрямитель",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17,09</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4.5.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организация серийного производства тяговых выпрямителей для маневровых тепловозов (Выпрямитель В-ТППД-3,6к-510-У2 для тепловозов ТЭМ9 и ТЭМ14"), ОАО "Электровыпрямитель",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нового поколения оптических кабелей, встроенных в грозозащитный трос и оптических кабелей по технологии "оптическое волокно в дом", ООО "Оптикэнерго",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21,70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28,14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самонесущих изолированных проводов с встроенным оптическим модулем, ООО "Оптикэнерго",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97,80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32,16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высокотемпературных проводов нового поколения с повышенным содержанием прочности и электропроводности, в т.ч. с композитным сердечником, ООО "Оптикэнерго",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98,40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16,59</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27,34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нового поколения грозотросов с повышенным содержанием прочности и устойчивости к ударам молний, ООО "Оптикэнерго",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28,14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4.10.</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пожаробезопасных огнестойких кабелей с изоляцией из силиконовой резины, ООО "Оптикэнерго",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19,14</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40,21</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4.11.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кабелей для взрывоопасных сред, ООО "Оптикэнерго",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28,14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4.12.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высоковольтных температуростойких проводов по технологии GAAP, ООО "Оптикэнерго",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28,14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4.13.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нового поколения алюминиевых сплавов, ООО "Оптикэнерго",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4.14.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арматуры для самонесущих изолированных проводов, в т.ч. с оптическим волокном, ООО "Оптикэнерго",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16,73</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4.15.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арматуры для высоковольтных термостойких проводов с повышенным содержанием прочности и электропроводности, ООО "Оптикэнерго",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29,40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4.16.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полиолефиновой и стретч-пленки с применением нанодобавок, ООО "Оптикэнерго",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56,30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4.17.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базовой технологии изготовления микроэлектромеханических устройств на основе кремния и карбида кремния, ОАО "Орбита",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211,00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20,90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4.18.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производства оптического волокна, ЗАО "Оптиковолоконные системы",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404,00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94,50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77,18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4.19.</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силовых полупроводниковых ключей на элементной базе нового поколения, ЗАО "Элпресс",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16,40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4.20.</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радиозондов аэрологических в Республике Мордовия, ЗАО "Мордовская радиоэлектронная компания",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4.21.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пероксидосшиваемого изоляционного компаунда для кабелей среднего напряжения до 35 кВ", ЗАО "Лидер-Компаунд",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76,66</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136,29</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4.22.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предприятия по механической обработке металлических изделий, ОАО "Саранский приборостроительный завод",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4.23.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производства, ОАО "Саранский приборостроительный завод",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35,20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4.24.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производства, ЗАО "Конвертор",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227,40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38,80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127,50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35,54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4.25.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освоение производства ряда систем бесперебойного питания на основе унифицированной серии обратимых модулей, ЗАО "Конвертор",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49,56</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17,17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61,30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22,58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4.26.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изготовление опытного образца системы бесперебойного питания (СБП) с литий-полимерными аккумуляторами, ЗАО "Конвертор",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18,81</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4.27.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организация серийного производства комплекта электрического оборудования для электровозов ЭП2К, ЗАО "Преобразователь",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13,70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13,88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4.28.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Расширение объемов производства предприятия, ОАО "Радиодеталь", Зубово-Полянский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0,83</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4.29.</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Радиолокационная система посадки РСП-27С (28М), ООО "Ковылкинский электромеханический завод", Ковылкинский район, г. Ковылкино</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6,59</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40,28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4.30.</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прецизионных линейных электродвигателей для технологического оборудования высокой точности (до 5 нанометров) Компания ASLM, Inc.</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980,67</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394,63</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1528,57</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552,60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4.31.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производства литий-ионных аккумуляторов нового поколения для различных отраслей народного хозяйства, совместное предприятие с компанией Weihai TSE Technology (Китай)</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373,75</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98,25</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428,00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4.32.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производства литий-ионных аккумуляторов нового поколения для нужд оборонной промышленности, совместное предприятие с компанией Kokam Co. Ltd (Южная Корея)</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378,82</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81,18</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4.33.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производства оптического волокна специального назначения, АУ "Технопарк Мордовии",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394,47</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28,53</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121,00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13,43</w:t>
            </w:r>
          </w:p>
        </w:tc>
      </w:tr>
      <w:tr w:rsidR="007E3AE6">
        <w:tblPrEx>
          <w:tblCellMar>
            <w:top w:w="0" w:type="dxa"/>
            <w:bottom w:w="0" w:type="dxa"/>
          </w:tblCellMar>
        </w:tblPrEx>
        <w:trPr>
          <w:tblCellSpacing w:w="5" w:type="nil"/>
        </w:trPr>
        <w:tc>
          <w:tcPr>
            <w:tcW w:w="16283"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outlineLvl w:val="2"/>
              <w:rPr>
                <w:rFonts w:ascii="Calibri" w:hAnsi="Calibri" w:cs="Calibri"/>
              </w:rPr>
            </w:pPr>
            <w:bookmarkStart w:id="501" w:name="Par23077"/>
            <w:bookmarkEnd w:id="501"/>
            <w:r>
              <w:rPr>
                <w:rFonts w:ascii="Calibri" w:hAnsi="Calibri" w:cs="Calibri"/>
              </w:rPr>
              <w:t>5. ПРОЧИЕ ПРОИЗВОДСТВЕННЫЕ ПРОЕКТЫ</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медицинского оборудования, ОАО "Медоборудование",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19,30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18,70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освоение производства полуприцеп-цистерн и автоцистерн из стали и алюминия, ОАО "Медоборудование",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производства гражданского и специального назначения, ФКП "Саранский механический завод",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7,91</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предприятия, </w:t>
            </w:r>
            <w:r>
              <w:rPr>
                <w:rFonts w:ascii="Calibri" w:hAnsi="Calibri" w:cs="Calibri"/>
              </w:rPr>
              <w:lastRenderedPageBreak/>
              <w:t>ориентированного на создание инновационных многослойных видов гибкой упаковки и оказание услуг в резке материалов на необходимые форматы для предприятий Республики Мордовия и соседних регионов, ЗАО "Комбинат упаковочных решений",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5.5.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флексопечатного производства, способного удовлетворить растущий спрос на гибкую упаковку предприятий Республики Мордовия и соседних регионов, ЗАО "Поволжская Полиграфическая Компания",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29,11</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Развитие материально-технической базы, ООО "Мордовское предприятие "Искра",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технических текстильных материалов на основе современных технологий ООО "Ткацкая фабрика "Лента" имени 8 марта", г. Инсар</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25,76</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Освоение производства фанеры нового формата" ЗАО "Плайтерра", Зубово-Полянский район, п. Умет</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48,60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16,20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32,90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завода по производству различных древесных плит, ЗАО "Плайтерра", Зубово-Полянский район, п. Умет</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265,40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107,10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33,10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94,04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5.10.</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резиносмесительного производства, ОАО "Саранский завод "Резинотехника",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42,40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232,00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5.11.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электро- и парогенерирующей газовой котельной, ОАО "Саранский завод "Резинотехника",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11,20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60,50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5.12.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инновационного производства термопластичных эластомеров и изделий из них, ОАО "Саранский завод "Резинотехника",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24,70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134,70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5.13.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производства нитяных промышленных рукавов, ОАО "Саранский завод "Резинотехника",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38,90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5.14.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производства длинномерных рукавов крупного диаметра, ОАО "Саранский завод "Резинотехника",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33,60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183,50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5.15.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производства рукавов с металлической оплеткой, ОАО "Саранский завод "Резинотехника",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47,70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5.16.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современного завода по производству гофрокартона и транспортной гофроупаковки производственной мощностью 120 млн. кв. м в год, ООО "Гофрапак",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14,49</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136,34</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579,60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102,29</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5.17.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высококачественных резиновых смесей, ООО "Новые полимерные материалы",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341,60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81,40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356,00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5.18.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производства особых стекло-базальтопластиковых труб, ЗАО "АРПОКО ЭКО", г. Рузаевка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190,30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135,09</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542,50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134,27</w:t>
            </w:r>
          </w:p>
        </w:tc>
      </w:tr>
      <w:tr w:rsidR="007E3AE6">
        <w:tblPrEx>
          <w:tblCellMar>
            <w:top w:w="0" w:type="dxa"/>
            <w:bottom w:w="0" w:type="dxa"/>
          </w:tblCellMar>
        </w:tblPrEx>
        <w:trPr>
          <w:tblCellSpacing w:w="5" w:type="nil"/>
        </w:trPr>
        <w:tc>
          <w:tcPr>
            <w:tcW w:w="113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5.19</w:t>
            </w:r>
          </w:p>
        </w:tc>
        <w:tc>
          <w:tcPr>
            <w:tcW w:w="427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ламинированной фанеры" ЗАО "Плайтерра", Зубово-Полянский район, п. Умет</w:t>
            </w:r>
          </w:p>
        </w:tc>
        <w:tc>
          <w:tcPr>
            <w:tcW w:w="1838"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16"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945"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85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356"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32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75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r>
      <w:tr w:rsidR="007E3AE6">
        <w:tblPrEx>
          <w:tblCellMar>
            <w:top w:w="0" w:type="dxa"/>
            <w:bottom w:w="0" w:type="dxa"/>
          </w:tblCellMar>
        </w:tblPrEx>
        <w:trPr>
          <w:tblCellSpacing w:w="5" w:type="nil"/>
        </w:trPr>
        <w:tc>
          <w:tcPr>
            <w:tcW w:w="16283"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5.19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РМ от 04.10.2013 N 424)</w:t>
            </w:r>
          </w:p>
        </w:tc>
      </w:tr>
      <w:tr w:rsidR="007E3AE6">
        <w:tblPrEx>
          <w:tblCellMar>
            <w:top w:w="0" w:type="dxa"/>
            <w:bottom w:w="0" w:type="dxa"/>
          </w:tblCellMar>
        </w:tblPrEx>
        <w:trPr>
          <w:tblCellSpacing w:w="5" w:type="nil"/>
        </w:trPr>
        <w:tc>
          <w:tcPr>
            <w:tcW w:w="16283"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outlineLvl w:val="2"/>
              <w:rPr>
                <w:rFonts w:ascii="Calibri" w:hAnsi="Calibri" w:cs="Calibri"/>
              </w:rPr>
            </w:pPr>
            <w:bookmarkStart w:id="502" w:name="Par23250"/>
            <w:bookmarkEnd w:id="502"/>
            <w:r>
              <w:rPr>
                <w:rFonts w:ascii="Calibri" w:hAnsi="Calibri" w:cs="Calibri"/>
              </w:rPr>
              <w:t>6. АГРОПРОМЫШЛЕННЫЙ КЛАСТЕР</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outlineLvl w:val="3"/>
              <w:rPr>
                <w:rFonts w:ascii="Calibri" w:hAnsi="Calibri" w:cs="Calibri"/>
              </w:rPr>
            </w:pPr>
            <w:bookmarkStart w:id="503" w:name="Par23252"/>
            <w:bookmarkEnd w:id="503"/>
            <w:r>
              <w:rPr>
                <w:rFonts w:ascii="Calibri" w:hAnsi="Calibri" w:cs="Calibri"/>
              </w:rPr>
              <w:t>Молочное скотоводство</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животноводческих </w:t>
            </w:r>
            <w:r>
              <w:rPr>
                <w:rFonts w:ascii="Calibri" w:hAnsi="Calibri" w:cs="Calibri"/>
              </w:rPr>
              <w:lastRenderedPageBreak/>
              <w:t>помещений на 1400 голов КРС в т.ч. 1000 голов коров", привязного содержания, ООО "имени Ильича", Ельниковский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15,64</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55,20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18,94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6.2.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молочного комплекса на 1200 фуражных коров в с. Плужное, ООО АПО "Мокша", Краснослободский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8,22</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0,80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и реконструкция животноводческих помещений на 2200 фуражных коров в с. Ефаево, с. Шаверки и с. Тенишево, ООО АПО "Мокша", Краснослободский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13,08</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37,30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молочного комплекса, ООО "Медаевское" Чамзинский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68,60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молочного комплекса на 1000 голов дойных коров, ООО "Сиал-Пятинское" Инсарский район, с. Сиалеевская Пятина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молочно-товарной фермы на 400 голов коров с доильным залом, ООО "Конопатское", Старошайговский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молочного комплекса с цехом по переработке молока, ООО "8-е марта", Большеигнатовский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молочного комплекса под молочную ферму КРС на 600 голов коров, ООО "Агросоюз - Красное сельцо", Рузаевский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и реконструкция животноводческих помещений" в ОАО "Агрофирма "Тавла" Кочкуровский район, СХПК "Куликово" и СХПК "Новокарьгинский" Краснослободский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6.10.</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Развитие производства молока и мяса на базе крестьянских (фермерский) хозяйств, Министерство сельского хозяйства и продовольствия Республики Мордовия</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48,28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Поддержка начинающих фермеров в Республике Мордовия, Министерство сельского хозяйства и продовольствия Республики Мордовия"</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281,96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Приобретение нетелей в количестве 250 голов с целью увеличения производства молока" ОАО "Вастома", Торбеевский район, с. Никольское.</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15,80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0,80</w:t>
            </w:r>
          </w:p>
        </w:tc>
      </w:tr>
      <w:tr w:rsidR="007E3AE6">
        <w:tblPrEx>
          <w:tblCellMar>
            <w:top w:w="0" w:type="dxa"/>
            <w:bottom w:w="0" w:type="dxa"/>
          </w:tblCellMar>
        </w:tblPrEx>
        <w:trPr>
          <w:tblCellSpacing w:w="5" w:type="nil"/>
        </w:trPr>
        <w:tc>
          <w:tcPr>
            <w:tcW w:w="113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6.12.1</w:t>
            </w:r>
          </w:p>
        </w:tc>
        <w:tc>
          <w:tcPr>
            <w:tcW w:w="427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молока" ООО "Агро-Мир", Ичалковский район, с. Рождествено</w:t>
            </w:r>
          </w:p>
        </w:tc>
        <w:tc>
          <w:tcPr>
            <w:tcW w:w="1838"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85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2356"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32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75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7E3AE6">
        <w:tblPrEx>
          <w:tblCellMar>
            <w:top w:w="0" w:type="dxa"/>
            <w:bottom w:w="0" w:type="dxa"/>
          </w:tblCellMar>
        </w:tblPrEx>
        <w:trPr>
          <w:tblCellSpacing w:w="5" w:type="nil"/>
        </w:trPr>
        <w:tc>
          <w:tcPr>
            <w:tcW w:w="16283"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6.12.1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РМ от 04.10.2013 N 424)</w:t>
            </w:r>
          </w:p>
        </w:tc>
      </w:tr>
      <w:tr w:rsidR="007E3AE6">
        <w:tblPrEx>
          <w:tblCellMar>
            <w:top w:w="0" w:type="dxa"/>
            <w:bottom w:w="0" w:type="dxa"/>
          </w:tblCellMar>
        </w:tblPrEx>
        <w:trPr>
          <w:tblCellSpacing w:w="5" w:type="nil"/>
        </w:trPr>
        <w:tc>
          <w:tcPr>
            <w:tcW w:w="113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6.12.2</w:t>
            </w:r>
          </w:p>
        </w:tc>
        <w:tc>
          <w:tcPr>
            <w:tcW w:w="427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молока и мяса КРС" ООО "Агропромсервис", Ичалковский район, с. Оброчное</w:t>
            </w:r>
          </w:p>
        </w:tc>
        <w:tc>
          <w:tcPr>
            <w:tcW w:w="1838"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945"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5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2356"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2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75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7E3AE6">
        <w:tblPrEx>
          <w:tblCellMar>
            <w:top w:w="0" w:type="dxa"/>
            <w:bottom w:w="0" w:type="dxa"/>
          </w:tblCellMar>
        </w:tblPrEx>
        <w:trPr>
          <w:tblCellSpacing w:w="5" w:type="nil"/>
        </w:trPr>
        <w:tc>
          <w:tcPr>
            <w:tcW w:w="16283"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6.12.2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РМ от 04.10.2013 N 424)</w:t>
            </w:r>
          </w:p>
        </w:tc>
      </w:tr>
      <w:tr w:rsidR="007E3AE6">
        <w:tblPrEx>
          <w:tblCellMar>
            <w:top w:w="0" w:type="dxa"/>
            <w:bottom w:w="0" w:type="dxa"/>
          </w:tblCellMar>
        </w:tblPrEx>
        <w:trPr>
          <w:tblCellSpacing w:w="5" w:type="nil"/>
        </w:trPr>
        <w:tc>
          <w:tcPr>
            <w:tcW w:w="113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6.12.3</w:t>
            </w:r>
          </w:p>
        </w:tc>
        <w:tc>
          <w:tcPr>
            <w:tcW w:w="427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"Животноводческий комплекс молочного направления на 500 фуражных коров в с. Сузгарье" СПК "Ключ-Сузгарьевский", Рузаевский район, с. Ключарево</w:t>
            </w:r>
          </w:p>
        </w:tc>
        <w:tc>
          <w:tcPr>
            <w:tcW w:w="1838"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816"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945"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85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2356"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2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75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7E3AE6">
        <w:tblPrEx>
          <w:tblCellMar>
            <w:top w:w="0" w:type="dxa"/>
            <w:bottom w:w="0" w:type="dxa"/>
          </w:tblCellMar>
        </w:tblPrEx>
        <w:trPr>
          <w:tblCellSpacing w:w="5" w:type="nil"/>
        </w:trPr>
        <w:tc>
          <w:tcPr>
            <w:tcW w:w="16283"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6.12.3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РМ от 04.10.2013 N 424)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outlineLvl w:val="3"/>
              <w:rPr>
                <w:rFonts w:ascii="Calibri" w:hAnsi="Calibri" w:cs="Calibri"/>
              </w:rPr>
            </w:pPr>
            <w:bookmarkStart w:id="504" w:name="Par23399"/>
            <w:bookmarkEnd w:id="504"/>
            <w:r>
              <w:rPr>
                <w:rFonts w:ascii="Calibri" w:hAnsi="Calibri" w:cs="Calibri"/>
              </w:rPr>
              <w:t>Свиноводство</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6.13.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товарной свинофермы на 4800 свиноматок, ООО "Мордовский племенной центр", Ковылкинский район (первая очередь)</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212,50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24,70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6.14.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товарной свинофермы на 4800 свиноматок, ООО "Мордовский племенной центр" Ковылкинский район (вторая очередь)</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212,50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24,70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6.15.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товарной свинофермы на 4800 свиноматок, ООО "Мордовский племенной центр" Ковылкинский район (третья очередь)</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212,50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24,70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6.16.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свиноводческого комплекса на 600 свиноматок в п. Красномайский, ООО "МПК Норовский" Кочкуровского района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11,05</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25,10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outlineLvl w:val="3"/>
              <w:rPr>
                <w:rFonts w:ascii="Calibri" w:hAnsi="Calibri" w:cs="Calibri"/>
              </w:rPr>
            </w:pPr>
            <w:bookmarkStart w:id="505" w:name="Par23444"/>
            <w:bookmarkEnd w:id="505"/>
            <w:r>
              <w:rPr>
                <w:rFonts w:ascii="Calibri" w:hAnsi="Calibri" w:cs="Calibri"/>
              </w:rPr>
              <w:t>Мясное скотоводство</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6.17.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животноводческого комплекса по разведению КРС по технологии мясного скотоводства, ООО "Подсобное хозяйство", Темниковский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6.18.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фермы по откорму КРС на 500 голов в т.ч. на 200 голов мясного направления на базе крестьянского (фермерского) хозяйства "Од Азор" КФХ "Од Азор" Атяшевский район, с. Батушево</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6.19.</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Увеличение производственных мощностей ООО Агрофирма "Мордовзерноресурс" в области растениеводства и животноводства, ООО Агрофирма "Мордовзерноресурс"</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17,93</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21,87</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outlineLvl w:val="3"/>
              <w:rPr>
                <w:rFonts w:ascii="Calibri" w:hAnsi="Calibri" w:cs="Calibri"/>
              </w:rPr>
            </w:pPr>
            <w:bookmarkStart w:id="506" w:name="Par23480"/>
            <w:bookmarkEnd w:id="506"/>
            <w:r>
              <w:rPr>
                <w:rFonts w:ascii="Calibri" w:hAnsi="Calibri" w:cs="Calibri"/>
              </w:rPr>
              <w:t>Птицеводство</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6.20.</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птицефермы по выращиванию бройлеров и мясоперерабатывающего комплекса по переработке птицы в п. Чамзинка Чамзинского района Республики Мордовия" ООО "Юбилейное" Чамзинский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1353</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1353</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25,89</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97,21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497,60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217,56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6.21.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птицеводческой фермы по содержанию перепелов на 200 тыс. голов, КФХ "Данилин В.М." Рузаевский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5,57</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outlineLvl w:val="3"/>
              <w:rPr>
                <w:rFonts w:ascii="Calibri" w:hAnsi="Calibri" w:cs="Calibri"/>
              </w:rPr>
            </w:pPr>
            <w:bookmarkStart w:id="507" w:name="Par23507"/>
            <w:bookmarkEnd w:id="507"/>
            <w:r>
              <w:rPr>
                <w:rFonts w:ascii="Calibri" w:hAnsi="Calibri" w:cs="Calibri"/>
              </w:rPr>
              <w:t>Переработка и хранение</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сахарного завода по увеличению мощности переработки сахарной свеклы до 10000 тонн в сутки" ООО "Ромодановосахар" Ромодановский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75,39</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38,31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357,00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163,01</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6.23.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цеха для приемки и первичной переработки куриного яйца и приобретение оборудования, ОАО "Птицефабрика "Атемарская" Лямбирский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18,20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5,57</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6.24.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семенного завода, ТНВ ОАО "МАПО и К" Ромодановский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33,59</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16,41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6.25.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элеватора ОАО "Ковылкинский комбикормовый завод" Ковылкинский район (первая очередь)</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36,28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6.26.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элеватора, ОАО "Ковылкинский комбикормовый завод" Ковылкинский район (вторая очередь)</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36,28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6.27.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существующего здания под комбикормовый цех, ОАО "Ковылкинский комбикормовый завод", Ковылкинский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56,83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6.28.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завода по производству колбасных изделий, Агрохолдинг "Мордовский бекон"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56,83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6.29.</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второй очереди зернохранилища вместимостью 48 тыс. тонн, ООО "Саранский элеватор"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20,99</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19,11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76,80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18,90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6.30.</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и переработка рапса на масло" ООО "МАПО "Торбеево", (ООО "Надежда" Ковылкинский район, ГУП РМ "Развитие села - Торбеевский элеватор")</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96,80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6.31.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убойного цеха, ЗАО </w:t>
            </w:r>
            <w:r>
              <w:rPr>
                <w:rFonts w:ascii="Calibri" w:hAnsi="Calibri" w:cs="Calibri"/>
              </w:rPr>
              <w:lastRenderedPageBreak/>
              <w:t>"Мордовский бекон"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133,00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153,00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156,99</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6.32.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убойного цеха, ООО "Селищенское" Краснослободский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6.33.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убойного цеха, ОАО "Мясокомбинат "Оброченский" Ичалковский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8,18</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6.34.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ОАО "Завод маслодельный "Атяшевский" Атяшевский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21,44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6.35.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цеха по хранению и обработке картофеля, ООО АПО МТС "Ромодановская" Ромодановский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6.36.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производства консервированного зеленого горошка, ОАО "Консервный завод "Саранский",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94,63</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29,37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36,02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6.37.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и модернизация оборудования по производству молочных консервов, внедрение высокоэффективного оборудования по производству элитных сыров, ОАО "Консервный завод "Саранский",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80,23</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38,77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159,00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30,87</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6.38.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и реконструкция ОАО "Сыродельный комбинат "Ичалковский" Ичалковский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цеха по производству сыров, ОАО "Сыродельный комбинат "Ичалковский", Ичалковский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6.40.</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кондитерских изделий типа "Десерт", ОАО "Ламзурь",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39,40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56,60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43,42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6.41.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Производство отливной карамели, ОАО "Ламзурь",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31,80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49,10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6.42.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Вторая очередь могульного производства, </w:t>
            </w:r>
            <w:r>
              <w:rPr>
                <w:rFonts w:ascii="Calibri" w:hAnsi="Calibri" w:cs="Calibri"/>
              </w:rPr>
              <w:lastRenderedPageBreak/>
              <w:t>ОАО "Ламзурь",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47,20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18,70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76,80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26,53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6.43.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Высокотехнологичное производство кондитерских изделий, ООО "Большеберезниковский хлебозавод" - ООО "Севериконд", с. Большие Березники</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18,33</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81,50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10,59</w:t>
            </w:r>
          </w:p>
        </w:tc>
      </w:tr>
      <w:tr w:rsidR="007E3AE6">
        <w:tblPrEx>
          <w:tblCellMar>
            <w:top w:w="0" w:type="dxa"/>
            <w:bottom w:w="0" w:type="dxa"/>
          </w:tblCellMar>
        </w:tblPrEx>
        <w:trPr>
          <w:tblCellSpacing w:w="5" w:type="nil"/>
        </w:trPr>
        <w:tc>
          <w:tcPr>
            <w:tcW w:w="16283"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outlineLvl w:val="3"/>
              <w:rPr>
                <w:rFonts w:ascii="Calibri" w:hAnsi="Calibri" w:cs="Calibri"/>
              </w:rPr>
            </w:pPr>
            <w:bookmarkStart w:id="508" w:name="Par23713"/>
            <w:bookmarkEnd w:id="508"/>
            <w:r>
              <w:rPr>
                <w:rFonts w:ascii="Calibri" w:hAnsi="Calibri" w:cs="Calibri"/>
              </w:rPr>
              <w:t>Производство тепличной продукции</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6.44.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и модернизация тепличного комплекса, ОАО "Мир цветов" Кадошкинский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44,10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6.45.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второй очереди тепличного комплекса для выращивания роз, ОАО "Мир цветов РМ" Теньгушевский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44,10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6.46.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Развитие овощеводства защищенного грунта, ГУП РМ "Тепличное" Октябрьский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45,65</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6.47.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современного высокотехнологичного пленочного тепличного комплекса для выращивания овощных культур, Х.Лопатино, Лямбирский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20,45</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40,51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631,10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41,16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6.48.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Внедрение ресурсосберегающих технологий возделывания сельскохозяйственных культур в условиях лесостепной полосы юга Нечерноземной зоны России, ФГБОУ ВПО "Мордовский государственный университет им. Н.П. Огарева"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6.49.</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энергоресурсосберегающих технологий кормления, содержания, профилактики и терапии сельскохозяйственных животных, ФГБОУ ВПО "Мордовский государственный университет им. Н.П. Огарева"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6.50.</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Финансовая поддержка </w:t>
            </w:r>
            <w:r>
              <w:rPr>
                <w:rFonts w:ascii="Calibri" w:hAnsi="Calibri" w:cs="Calibri"/>
              </w:rPr>
              <w:lastRenderedPageBreak/>
              <w:t>сельхозтоваропроизводителей", ГУП РМ "Развитие села",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6.51.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биогазовой установки мощностью 4,7 Мвт в Ромодановском районе на базе животноводческого комплекса ООО АПО МТС "Ромодановская"</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r>
      <w:tr w:rsidR="007E3AE6">
        <w:tblPrEx>
          <w:tblCellMar>
            <w:top w:w="0" w:type="dxa"/>
            <w:bottom w:w="0" w:type="dxa"/>
          </w:tblCellMar>
        </w:tblPrEx>
        <w:trPr>
          <w:tblCellSpacing w:w="5" w:type="nil"/>
        </w:trPr>
        <w:tc>
          <w:tcPr>
            <w:tcW w:w="16283"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outlineLvl w:val="2"/>
              <w:rPr>
                <w:rFonts w:ascii="Calibri" w:hAnsi="Calibri" w:cs="Calibri"/>
              </w:rPr>
            </w:pPr>
            <w:bookmarkStart w:id="509" w:name="Par23786"/>
            <w:bookmarkEnd w:id="509"/>
            <w:r>
              <w:rPr>
                <w:rFonts w:ascii="Calibri" w:hAnsi="Calibri" w:cs="Calibri"/>
              </w:rPr>
              <w:t>7. ТРАНСПОРТ, СТРОИТЕЛЬСТВО, ЖИЛИЩНО-КОММУНАЛЬНОЕ ХОЗЯЙСТВО</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Укрепление и развитие материально-технической базы МП городского округа Саранск "Горэлектротранс", МП городского округа Саранск "Горэлектротранс",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1337</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364,40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автостанций Республики Мордовия, ОАО "Объединение Автовокзалов и автостанций",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16,16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пассажирского парка и обновление подвижного состава автотранспортных предприятий Республики Мордовия" ОАО "Кадошкинское АТП", п. г. т. Кадошкино ОАО "Зубово-Полянское АТП", п. Зубова Поляна ОАО "Темниковская автоколонна N 2062", г. Темников ООО "АТП Ардатов", г. Ардатов ОАО "Автоколонна N 1659",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17,48</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34,40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Обновление подвижного состава, ГУП Республики Мордовия "МОРДОВАВТОТРАНС",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17,37</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производственно-технической базы АТП, ГУП Республики Мордовия "МОРДОВАВТОТРАНС",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парка грузовых автомобилей ОАО "ЛАТО", Чамзинский </w:t>
            </w:r>
            <w:r>
              <w:rPr>
                <w:rFonts w:ascii="Calibri" w:hAnsi="Calibri" w:cs="Calibri"/>
              </w:rPr>
              <w:lastRenderedPageBreak/>
              <w:t>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7.7.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ООО "МАПО-Транс", ООО "МАПО-Транс",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21,64</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6,03</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Повышение устойчивости и безопасности воздушных перевозок, ОАО "Авиалинии Мордовии",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аэропортного комплекса г. Саранск (II этап реконструкции) ОАО "Авиалинии Мордовии",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0,94</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7.10.</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единой межрегиональной авиакомпании, ОАО "Авиалинии Мордовии", г. Саранск, Республика Мордовия</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42,78</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29,22</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69,24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7.11.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битумного производства, ООО "СДС - Управление строительства"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15,38</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32,31</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28,14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7.12.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участка комплектации инертными материалами ООО "Комбинат строительных изделий", ООО "Комбинат строительных изделий,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19,29</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7.13.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жилья в Республике Мордовия, ОАО "Мордовская ипотечная корпорация"</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45,55</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44,99</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7.14.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производства блоков (автоклавного твердения), ОАО "Кирпич силикатный", Ковылкинский район, п. Силикатный</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473</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15,34</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104,80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7.15.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установок наружного освещения города и внедрение автоматизированной системы управления, МП г. о. Саранск "Горсвет"</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24,88</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26,55</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16,80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7.16.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предприятия, ОАО Трест "Мордовпромстрой",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110,95</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7.17.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производства ООО "Дубенский кирпичный завод", ООО "Дубенский кирпичный завод", Дубенский район, с. Дубенки</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57,46</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27,07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111,27</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20,90</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7.18.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системы комплексного территориального кадастра природных ресурсов и объектов Республики Мордовия (КТКПР РМ), ФГБОУ ВПО "Мордовский государственный университет им. Н.П. Огарева",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7.19.</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Инвентаризация объектов капитального строительства на территории Республики Мордовия на основе аэрокосмических снимков высокого разрешения, ФГБОУ ВПО "Мордовский государственный университет им. Н.П. Огарева",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r>
      <w:tr w:rsidR="007E3AE6">
        <w:tblPrEx>
          <w:tblCellMar>
            <w:top w:w="0" w:type="dxa"/>
            <w:bottom w:w="0" w:type="dxa"/>
          </w:tblCellMar>
        </w:tblPrEx>
        <w:trPr>
          <w:tblCellSpacing w:w="5" w:type="nil"/>
        </w:trPr>
        <w:tc>
          <w:tcPr>
            <w:tcW w:w="113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7.20</w:t>
            </w:r>
          </w:p>
        </w:tc>
        <w:tc>
          <w:tcPr>
            <w:tcW w:w="427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"Создание технологического комплекса по производству строительных камней, тротуарной плитки" ЗАО "Ельниковская ДСПМК", Ельниковский район, с. Ельники</w:t>
            </w:r>
          </w:p>
        </w:tc>
        <w:tc>
          <w:tcPr>
            <w:tcW w:w="1838"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816"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945"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5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14,45</w:t>
            </w:r>
          </w:p>
        </w:tc>
        <w:tc>
          <w:tcPr>
            <w:tcW w:w="2356"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132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75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5,68</w:t>
            </w:r>
          </w:p>
        </w:tc>
      </w:tr>
      <w:tr w:rsidR="007E3AE6">
        <w:tblPrEx>
          <w:tblCellMar>
            <w:top w:w="0" w:type="dxa"/>
            <w:bottom w:w="0" w:type="dxa"/>
          </w:tblCellMar>
        </w:tblPrEx>
        <w:trPr>
          <w:tblCellSpacing w:w="5" w:type="nil"/>
        </w:trPr>
        <w:tc>
          <w:tcPr>
            <w:tcW w:w="16283"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7.20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РМ от 04.10.2013 N 424)</w:t>
            </w:r>
          </w:p>
        </w:tc>
      </w:tr>
      <w:tr w:rsidR="007E3AE6">
        <w:tblPrEx>
          <w:tblCellMar>
            <w:top w:w="0" w:type="dxa"/>
            <w:bottom w:w="0" w:type="dxa"/>
          </w:tblCellMar>
        </w:tblPrEx>
        <w:trPr>
          <w:tblCellSpacing w:w="5" w:type="nil"/>
        </w:trPr>
        <w:tc>
          <w:tcPr>
            <w:tcW w:w="16283"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outlineLvl w:val="2"/>
              <w:rPr>
                <w:rFonts w:ascii="Calibri" w:hAnsi="Calibri" w:cs="Calibri"/>
              </w:rPr>
            </w:pPr>
            <w:bookmarkStart w:id="510" w:name="Par23968"/>
            <w:bookmarkEnd w:id="510"/>
            <w:r>
              <w:rPr>
                <w:rFonts w:ascii="Calibri" w:hAnsi="Calibri" w:cs="Calibri"/>
              </w:rPr>
              <w:t>8. ОБЪЕКТЫ СОЦИАЛЬНОЙ ИНФРАСТРУКТУРЫ</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Футбольный стадион "Юбилейный", Министерство строительства Республики Мордовия,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48,24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Гостиница "Holiday Inn-Юбилейная", ООО "Шумбрат", г. Саранск ул. Республиканская, 101</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18,70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21,23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Гостиница "HelioPark - Олимпия", ЗАО "Олимпия", г. Саранск ул. Титова 23а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18,57</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Гостиница "Саранск", ОАО "Гостиница "Саранск", г. Саранск, ул. Коммунистическая, 35</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19,40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21,47</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гостиницы "Sheraton", Фонд </w:t>
            </w:r>
            <w:r>
              <w:rPr>
                <w:rFonts w:ascii="Calibri" w:hAnsi="Calibri" w:cs="Calibri"/>
              </w:rPr>
              <w:lastRenderedPageBreak/>
              <w:t>"Созидание". г. Саранск, ул. Кавказская</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46,84</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36,80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22,43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8.6.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гостиницы "Спортивная" ГУ ДО "Центр олимпийской подготовки Республики Мордовия по спортивной ходьбе им. В.М.Чегина" г. Саранск, ул. Победы, 3а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12,64</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22,20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13,99</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Гостиничный комплекс "Тавла", г. Саранск, жилой микрорайон "Тавла"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69,56</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35,04</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625,60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200,68</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Гостиничный комплекс "Республика", г. Саранск, ул. Грузинская</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18,30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78,20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7,23</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8.9.</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общежития "МГУ им. Н.П. Огарева", "МГУ им. Н.П. Огарева", г. Саранск, ул. Пролетарская, 61</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общежития "МГУ им. Н.П. Огарева", "МГУ им. Н.П. Огарева", г. Саранск, ул. Пролетарская, 63</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8.11.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детского оздоровительного комплекса "Лесное озеро", Березниковский район</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8.12.</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детского оздоровительного комплекса "Сура", Кочкуровский район, с. Сабаево</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8.13.</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детского оздоровительного комплекса "Сивинь", Краснослободский район, с. Сивинь</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12,06</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8.14.</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детского оздоровительного комплекса "Смольный", Ичалковский район, п. Смольный</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22,67</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8.15.</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общежития МГУ им. Н.П. Огарева, "МГУ им. Н.П. Огарева",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8.16.</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общежития МГПИ им. М.Е.Евсевьева,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8.17.</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16 студенческих общежитий, МГУ им. Н.П. Огарева, МГПИ </w:t>
            </w:r>
            <w:r>
              <w:rPr>
                <w:rFonts w:ascii="Calibri" w:hAnsi="Calibri" w:cs="Calibri"/>
              </w:rPr>
              <w:lastRenderedPageBreak/>
              <w:t>им. М.Е.Евсевьева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1140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26,68</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274,97</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8.18.</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медицинского центра спорта высоких достижений, г. Саранск, ул. Псковская, 2а</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19,30</w:t>
            </w:r>
          </w:p>
        </w:tc>
      </w:tr>
      <w:tr w:rsidR="007E3AE6">
        <w:tblPrEx>
          <w:tblCellMar>
            <w:top w:w="0" w:type="dxa"/>
            <w:bottom w:w="0" w:type="dxa"/>
          </w:tblCellMar>
        </w:tblPrEx>
        <w:trPr>
          <w:tblCellSpacing w:w="5" w:type="nil"/>
        </w:trPr>
        <w:tc>
          <w:tcPr>
            <w:tcW w:w="113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8.19</w:t>
            </w:r>
          </w:p>
        </w:tc>
        <w:tc>
          <w:tcPr>
            <w:tcW w:w="427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и техническое перевооружение санатория "Саранский" ОАО "Санаторий "Саранский", г. Саранск</w:t>
            </w:r>
          </w:p>
        </w:tc>
        <w:tc>
          <w:tcPr>
            <w:tcW w:w="1838"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16"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945"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5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356"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20"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752" w:type="dxa"/>
            <w:tcBorders>
              <w:left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26,40</w:t>
            </w:r>
          </w:p>
        </w:tc>
      </w:tr>
      <w:tr w:rsidR="007E3AE6">
        <w:tblPrEx>
          <w:tblCellMar>
            <w:top w:w="0" w:type="dxa"/>
            <w:bottom w:w="0" w:type="dxa"/>
          </w:tblCellMar>
        </w:tblPrEx>
        <w:trPr>
          <w:tblCellSpacing w:w="5" w:type="nil"/>
        </w:trPr>
        <w:tc>
          <w:tcPr>
            <w:tcW w:w="16283" w:type="dxa"/>
            <w:gridSpan w:val="9"/>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 ред. </w:t>
            </w:r>
            <w:hyperlink r:id="rId123" w:history="1">
              <w:r>
                <w:rPr>
                  <w:rFonts w:ascii="Calibri" w:hAnsi="Calibri" w:cs="Calibri"/>
                  <w:color w:val="0000FF"/>
                </w:rPr>
                <w:t>постановления</w:t>
              </w:r>
            </w:hyperlink>
            <w:r>
              <w:rPr>
                <w:rFonts w:ascii="Calibri" w:hAnsi="Calibri" w:cs="Calibri"/>
              </w:rPr>
              <w:t xml:space="preserve"> Правительства РМ от 04.10.2013 N 424)</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8.20.</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здания Центра ассоциации финно-угорских народов", Фонд "Созидание",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r>
      <w:tr w:rsidR="007E3AE6">
        <w:tblPrEx>
          <w:tblCellMar>
            <w:top w:w="0" w:type="dxa"/>
            <w:bottom w:w="0" w:type="dxa"/>
          </w:tblCellMar>
        </w:tblPrEx>
        <w:trPr>
          <w:tblCellSpacing w:w="5" w:type="nil"/>
        </w:trPr>
        <w:tc>
          <w:tcPr>
            <w:tcW w:w="113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8.21.</w:t>
            </w:r>
          </w:p>
        </w:tc>
        <w:tc>
          <w:tcPr>
            <w:tcW w:w="427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административно-офисного центра, Фонд "Созидание", г. Саранск</w:t>
            </w:r>
          </w:p>
        </w:tc>
        <w:tc>
          <w:tcPr>
            <w:tcW w:w="1838"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81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45"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8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25,51</w:t>
            </w:r>
          </w:p>
        </w:tc>
        <w:tc>
          <w:tcPr>
            <w:tcW w:w="2356"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23,59</w:t>
            </w:r>
          </w:p>
        </w:tc>
        <w:tc>
          <w:tcPr>
            <w:tcW w:w="1320"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91,20</w:t>
            </w:r>
          </w:p>
        </w:tc>
        <w:tc>
          <w:tcPr>
            <w:tcW w:w="1752" w:type="dxa"/>
            <w:tcBorders>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r>
    </w:tbl>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E3AE6" w:rsidRDefault="007E3AE6">
      <w:pPr>
        <w:widowControl w:val="0"/>
        <w:autoSpaceDE w:val="0"/>
        <w:autoSpaceDN w:val="0"/>
        <w:adjustRightInd w:val="0"/>
        <w:spacing w:after="0" w:line="240" w:lineRule="auto"/>
        <w:ind w:firstLine="540"/>
        <w:jc w:val="both"/>
        <w:rPr>
          <w:rFonts w:ascii="Calibri" w:hAnsi="Calibri" w:cs="Calibri"/>
        </w:rPr>
      </w:pPr>
      <w:bookmarkStart w:id="511" w:name="Par24161"/>
      <w:bookmarkEnd w:id="511"/>
      <w:r>
        <w:rPr>
          <w:rFonts w:ascii="Calibri" w:hAnsi="Calibri" w:cs="Calibri"/>
        </w:rPr>
        <w:t>&lt;*&gt; Республиканский и местный</w:t>
      </w: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p>
    <w:p w:rsidR="007E3AE6" w:rsidRDefault="007E3AE6">
      <w:pPr>
        <w:widowControl w:val="0"/>
        <w:autoSpaceDE w:val="0"/>
        <w:autoSpaceDN w:val="0"/>
        <w:adjustRightInd w:val="0"/>
        <w:spacing w:after="0" w:line="240" w:lineRule="auto"/>
        <w:jc w:val="right"/>
        <w:outlineLvl w:val="1"/>
        <w:rPr>
          <w:rFonts w:ascii="Calibri" w:hAnsi="Calibri" w:cs="Calibri"/>
        </w:rPr>
      </w:pPr>
      <w:bookmarkStart w:id="512" w:name="Par24166"/>
      <w:bookmarkEnd w:id="512"/>
      <w:r>
        <w:rPr>
          <w:rFonts w:ascii="Calibri" w:hAnsi="Calibri" w:cs="Calibri"/>
        </w:rPr>
        <w:t>Приложение 33</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bookmarkStart w:id="513" w:name="Par24168"/>
      <w:bookmarkEnd w:id="513"/>
      <w:r>
        <w:rPr>
          <w:rFonts w:ascii="Calibri" w:hAnsi="Calibri" w:cs="Calibri"/>
        </w:rPr>
        <w:t>ИНФОРМАЦИЯ</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ПО СУБСИДИРОВАНИЮ ПРОЦЕНТНОЙ СТАВКИ ПРЕДПРИЯТИЯМ</w:t>
      </w:r>
    </w:p>
    <w:p w:rsidR="007E3AE6" w:rsidRDefault="007E3AE6">
      <w:pPr>
        <w:widowControl w:val="0"/>
        <w:autoSpaceDE w:val="0"/>
        <w:autoSpaceDN w:val="0"/>
        <w:adjustRightInd w:val="0"/>
        <w:spacing w:after="0" w:line="240" w:lineRule="auto"/>
        <w:jc w:val="center"/>
        <w:rPr>
          <w:rFonts w:ascii="Calibri" w:hAnsi="Calibri" w:cs="Calibri"/>
        </w:rPr>
      </w:pPr>
    </w:p>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РМ от 12.05.2014 N 217)</w:t>
      </w: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84"/>
        <w:gridCol w:w="2297"/>
        <w:gridCol w:w="1440"/>
        <w:gridCol w:w="1270"/>
        <w:gridCol w:w="1250"/>
        <w:gridCol w:w="1440"/>
      </w:tblGrid>
      <w:tr w:rsidR="007E3AE6">
        <w:tblPrEx>
          <w:tblCellMar>
            <w:top w:w="0" w:type="dxa"/>
            <w:bottom w:w="0" w:type="dxa"/>
          </w:tblCellMar>
        </w:tblPrEx>
        <w:trPr>
          <w:tblCellSpacing w:w="5" w:type="nil"/>
        </w:trPr>
        <w:tc>
          <w:tcPr>
            <w:tcW w:w="1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w:t>
            </w:r>
          </w:p>
        </w:tc>
        <w:tc>
          <w:tcPr>
            <w:tcW w:w="22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Проект</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Срок окупаемости проекта</w:t>
            </w:r>
          </w:p>
        </w:tc>
        <w:tc>
          <w:tcPr>
            <w:tcW w:w="127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Сумма кредита по бизнес-плану</w:t>
            </w:r>
          </w:p>
        </w:tc>
        <w:tc>
          <w:tcPr>
            <w:tcW w:w="125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Выплата субсидий в 2013 году</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Оценка выплаты субсидий на 2014 год</w:t>
            </w:r>
          </w:p>
        </w:tc>
      </w:tr>
      <w:tr w:rsidR="007E3AE6">
        <w:tblPrEx>
          <w:tblCellMar>
            <w:top w:w="0" w:type="dxa"/>
            <w:bottom w:w="0" w:type="dxa"/>
          </w:tblCellMar>
        </w:tblPrEx>
        <w:trPr>
          <w:tblCellSpacing w:w="5" w:type="nil"/>
        </w:trPr>
        <w:tc>
          <w:tcPr>
            <w:tcW w:w="1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7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5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E3AE6">
        <w:tblPrEx>
          <w:tblCellMar>
            <w:top w:w="0" w:type="dxa"/>
            <w:bottom w:w="0" w:type="dxa"/>
          </w:tblCellMar>
        </w:tblPrEx>
        <w:trPr>
          <w:tblCellSpacing w:w="5" w:type="nil"/>
        </w:trPr>
        <w:tc>
          <w:tcPr>
            <w:tcW w:w="1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ОАО "Кирпич силикатный"</w:t>
            </w:r>
          </w:p>
        </w:tc>
        <w:tc>
          <w:tcPr>
            <w:tcW w:w="22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блоков (автоклавного твердения)</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 лет</w:t>
            </w:r>
          </w:p>
        </w:tc>
        <w:tc>
          <w:tcPr>
            <w:tcW w:w="127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52000</w:t>
            </w:r>
          </w:p>
        </w:tc>
        <w:tc>
          <w:tcPr>
            <w:tcW w:w="125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2613,5</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7E3AE6">
        <w:tblPrEx>
          <w:tblCellMar>
            <w:top w:w="0" w:type="dxa"/>
            <w:bottom w:w="0" w:type="dxa"/>
          </w:tblCellMar>
        </w:tblPrEx>
        <w:trPr>
          <w:tblCellSpacing w:w="5" w:type="nil"/>
        </w:trPr>
        <w:tc>
          <w:tcPr>
            <w:tcW w:w="1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"Ламзурь"</w:t>
            </w:r>
          </w:p>
        </w:tc>
        <w:tc>
          <w:tcPr>
            <w:tcW w:w="22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Модернизация и расширение действующего производства</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 лет</w:t>
            </w:r>
          </w:p>
        </w:tc>
        <w:tc>
          <w:tcPr>
            <w:tcW w:w="127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413083</w:t>
            </w:r>
          </w:p>
        </w:tc>
        <w:tc>
          <w:tcPr>
            <w:tcW w:w="125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13261,2</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r>
      <w:tr w:rsidR="007E3AE6">
        <w:tblPrEx>
          <w:tblCellMar>
            <w:top w:w="0" w:type="dxa"/>
            <w:bottom w:w="0" w:type="dxa"/>
          </w:tblCellMar>
        </w:tblPrEx>
        <w:trPr>
          <w:tblCellSpacing w:w="5" w:type="nil"/>
        </w:trPr>
        <w:tc>
          <w:tcPr>
            <w:tcW w:w="1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"Большеберезниковский хлебозавод"</w:t>
            </w:r>
          </w:p>
        </w:tc>
        <w:tc>
          <w:tcPr>
            <w:tcW w:w="22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кондитерского производства (субсидии по лизингу)</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 лет</w:t>
            </w:r>
          </w:p>
        </w:tc>
        <w:tc>
          <w:tcPr>
            <w:tcW w:w="127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86800</w:t>
            </w:r>
          </w:p>
        </w:tc>
        <w:tc>
          <w:tcPr>
            <w:tcW w:w="125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823,9</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r>
      <w:tr w:rsidR="007E3AE6">
        <w:tblPrEx>
          <w:tblCellMar>
            <w:top w:w="0" w:type="dxa"/>
            <w:bottom w:w="0" w:type="dxa"/>
          </w:tblCellMar>
        </w:tblPrEx>
        <w:trPr>
          <w:tblCellSpacing w:w="5" w:type="nil"/>
        </w:trPr>
        <w:tc>
          <w:tcPr>
            <w:tcW w:w="1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"Проектный институт "Мордовагропромпроект"</w:t>
            </w:r>
          </w:p>
        </w:tc>
        <w:tc>
          <w:tcPr>
            <w:tcW w:w="22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Реконструкция фасадов здания</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 лет</w:t>
            </w:r>
          </w:p>
        </w:tc>
        <w:tc>
          <w:tcPr>
            <w:tcW w:w="127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8400</w:t>
            </w:r>
          </w:p>
        </w:tc>
        <w:tc>
          <w:tcPr>
            <w:tcW w:w="125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290,9</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7E3AE6">
        <w:tblPrEx>
          <w:tblCellMar>
            <w:top w:w="0" w:type="dxa"/>
            <w:bottom w:w="0" w:type="dxa"/>
          </w:tblCellMar>
        </w:tblPrEx>
        <w:trPr>
          <w:tblCellSpacing w:w="5" w:type="nil"/>
        </w:trPr>
        <w:tc>
          <w:tcPr>
            <w:tcW w:w="1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ЗАО "Ксенон"</w:t>
            </w:r>
          </w:p>
        </w:tc>
        <w:tc>
          <w:tcPr>
            <w:tcW w:w="22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Освоение массового производства энергоэффективных световых приборов нового поколения</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 лет 11 мес.</w:t>
            </w:r>
          </w:p>
        </w:tc>
        <w:tc>
          <w:tcPr>
            <w:tcW w:w="127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210000</w:t>
            </w:r>
          </w:p>
        </w:tc>
        <w:tc>
          <w:tcPr>
            <w:tcW w:w="125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885,1</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E3AE6">
        <w:tblPrEx>
          <w:tblCellMar>
            <w:top w:w="0" w:type="dxa"/>
            <w:bottom w:w="0" w:type="dxa"/>
          </w:tblCellMar>
        </w:tblPrEx>
        <w:trPr>
          <w:tblCellSpacing w:w="5" w:type="nil"/>
        </w:trPr>
        <w:tc>
          <w:tcPr>
            <w:tcW w:w="1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"Файнфлекс"</w:t>
            </w:r>
          </w:p>
        </w:tc>
        <w:tc>
          <w:tcPr>
            <w:tcW w:w="22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производства фанеры (субсидии по лизингу)</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 лет</w:t>
            </w:r>
          </w:p>
        </w:tc>
        <w:tc>
          <w:tcPr>
            <w:tcW w:w="127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19039</w:t>
            </w:r>
          </w:p>
        </w:tc>
        <w:tc>
          <w:tcPr>
            <w:tcW w:w="125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552,8</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7E3AE6">
        <w:tblPrEx>
          <w:tblCellMar>
            <w:top w:w="0" w:type="dxa"/>
            <w:bottom w:w="0" w:type="dxa"/>
          </w:tblCellMar>
        </w:tblPrEx>
        <w:trPr>
          <w:tblCellSpacing w:w="5" w:type="nil"/>
        </w:trPr>
        <w:tc>
          <w:tcPr>
            <w:tcW w:w="1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ОАО "Мир цветов РМ"</w:t>
            </w:r>
          </w:p>
        </w:tc>
        <w:tc>
          <w:tcPr>
            <w:tcW w:w="22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Строительство второй очереди тепличного комплекса</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5 лет</w:t>
            </w:r>
          </w:p>
        </w:tc>
        <w:tc>
          <w:tcPr>
            <w:tcW w:w="127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25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1969,8</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r>
      <w:tr w:rsidR="007E3AE6">
        <w:tblPrEx>
          <w:tblCellMar>
            <w:top w:w="0" w:type="dxa"/>
            <w:bottom w:w="0" w:type="dxa"/>
          </w:tblCellMar>
        </w:tblPrEx>
        <w:trPr>
          <w:tblCellSpacing w:w="5" w:type="nil"/>
        </w:trPr>
        <w:tc>
          <w:tcPr>
            <w:tcW w:w="1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ООО "МПК Атяшевский"</w:t>
            </w:r>
          </w:p>
        </w:tc>
        <w:tc>
          <w:tcPr>
            <w:tcW w:w="22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t>Увеличение производства колбасной продукции до 140 тыс. тонн в год, а также увеличение убоя и разделки мяса до 3000 гос/сутки</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7 лет 7 мес.</w:t>
            </w:r>
          </w:p>
        </w:tc>
        <w:tc>
          <w:tcPr>
            <w:tcW w:w="127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1727802</w:t>
            </w:r>
          </w:p>
        </w:tc>
        <w:tc>
          <w:tcPr>
            <w:tcW w:w="125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31778,2</w:t>
            </w:r>
          </w:p>
        </w:tc>
      </w:tr>
      <w:tr w:rsidR="007E3AE6">
        <w:tblPrEx>
          <w:tblCellMar>
            <w:top w:w="0" w:type="dxa"/>
            <w:bottom w:w="0" w:type="dxa"/>
          </w:tblCellMar>
        </w:tblPrEx>
        <w:trPr>
          <w:tblCellSpacing w:w="5" w:type="nil"/>
        </w:trPr>
        <w:tc>
          <w:tcPr>
            <w:tcW w:w="1984"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2297"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7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p>
        </w:tc>
        <w:tc>
          <w:tcPr>
            <w:tcW w:w="125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20397,2</w:t>
            </w:r>
          </w:p>
        </w:tc>
        <w:tc>
          <w:tcPr>
            <w:tcW w:w="1440" w:type="dxa"/>
            <w:tcBorders>
              <w:top w:val="single" w:sz="4" w:space="0" w:color="auto"/>
              <w:left w:val="single" w:sz="4" w:space="0" w:color="auto"/>
              <w:bottom w:val="single" w:sz="4" w:space="0" w:color="auto"/>
              <w:right w:val="single" w:sz="4" w:space="0" w:color="auto"/>
            </w:tcBorders>
          </w:tcPr>
          <w:p w:rsidR="007E3AE6" w:rsidRDefault="007E3AE6">
            <w:pPr>
              <w:widowControl w:val="0"/>
              <w:autoSpaceDE w:val="0"/>
              <w:autoSpaceDN w:val="0"/>
              <w:adjustRightInd w:val="0"/>
              <w:spacing w:after="0" w:line="240" w:lineRule="auto"/>
              <w:jc w:val="center"/>
              <w:rPr>
                <w:rFonts w:ascii="Calibri" w:hAnsi="Calibri" w:cs="Calibri"/>
              </w:rPr>
            </w:pPr>
            <w:r>
              <w:rPr>
                <w:rFonts w:ascii="Calibri" w:hAnsi="Calibri" w:cs="Calibri"/>
              </w:rPr>
              <w:t>60128,2</w:t>
            </w:r>
          </w:p>
        </w:tc>
      </w:tr>
    </w:tbl>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autoSpaceDE w:val="0"/>
        <w:autoSpaceDN w:val="0"/>
        <w:adjustRightInd w:val="0"/>
        <w:spacing w:after="0" w:line="240" w:lineRule="auto"/>
        <w:jc w:val="both"/>
        <w:rPr>
          <w:rFonts w:ascii="Calibri" w:hAnsi="Calibri" w:cs="Calibri"/>
        </w:rPr>
      </w:pPr>
    </w:p>
    <w:p w:rsidR="007E3AE6" w:rsidRDefault="007E3A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03A" w:rsidRDefault="000E103A"/>
    <w:sectPr w:rsidR="000E103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E6"/>
    <w:rsid w:val="000E103A"/>
    <w:rsid w:val="007E3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A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E3A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E3A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E3AE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A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E3A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E3A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E3AE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CDCD486EEBB68F02BD8E3C3449A2B723CC97775FF8EDFB04BBC14C7A8004A6A483ABABA1596E7A08LFL" TargetMode="External"/><Relationship Id="rId117" Type="http://schemas.openxmlformats.org/officeDocument/2006/relationships/hyperlink" Target="consultantplus://offline/ref=195DC9BF88C9136C63EAE83D33AF708B5504F721EFE2EF358C773419D6490AC1F3890D9BD13CEA0A1BE39964LCL" TargetMode="External"/><Relationship Id="rId21" Type="http://schemas.openxmlformats.org/officeDocument/2006/relationships/hyperlink" Target="consultantplus://offline/ref=3FCDCD486EEBB68F02BD8E3C3449A2B723CF917D56F2EDFB04BBC14C7A8004A6A483ABABA1596E7B08L4L" TargetMode="External"/><Relationship Id="rId42" Type="http://schemas.openxmlformats.org/officeDocument/2006/relationships/hyperlink" Target="consultantplus://offline/ref=3FCDCD486EEBB68F02BD90312225FFBB26C1CB785AF8E4AD51E49A112D890EF1E3CCF2E9E5546F7A8666660DL3L" TargetMode="External"/><Relationship Id="rId47" Type="http://schemas.openxmlformats.org/officeDocument/2006/relationships/hyperlink" Target="consultantplus://offline/ref=3FCDCD486EEBB68F02BD8E3C3449A2B723CE9C7157FDEDFB04BBC14C7A8004A6A483AB0ALCL" TargetMode="External"/><Relationship Id="rId63" Type="http://schemas.openxmlformats.org/officeDocument/2006/relationships/hyperlink" Target="consultantplus://offline/ref=3FCDCD486EEBB68F02BD8E3C3449A2B723CC947058FEEDFB04BBC14C7A8004A6A483ABABA1596E7B08L6L" TargetMode="External"/><Relationship Id="rId68" Type="http://schemas.openxmlformats.org/officeDocument/2006/relationships/hyperlink" Target="consultantplus://offline/ref=3FCDCD486EEBB68F02BD8E3C3449A2B72BCE95705AF0B0F10CE2CD4E7D8F5BB1A3CAA7AAA1596F07L8L" TargetMode="External"/><Relationship Id="rId84" Type="http://schemas.openxmlformats.org/officeDocument/2006/relationships/hyperlink" Target="consultantplus://offline/ref=D459B7BE325957A603DE12DB8E416DEDF479D6CE3857437F854506D65369C76D69C4AEBF746ADC0919L6L" TargetMode="External"/><Relationship Id="rId89" Type="http://schemas.openxmlformats.org/officeDocument/2006/relationships/hyperlink" Target="consultantplus://offline/ref=D459B7BE325957A603DE12DB8E416DEDF479D0CB3F55437F854506D65369C76D69C4AEBF746ADC0919L7L" TargetMode="External"/><Relationship Id="rId112" Type="http://schemas.openxmlformats.org/officeDocument/2006/relationships/hyperlink" Target="consultantplus://offline/ref=D459B7BE325957A603DE0CD6982D30E1F1748AC13C504B29DC1A5D8B0460CD3A2E8BF7FD3067DD099F926F1FL6L" TargetMode="External"/><Relationship Id="rId16" Type="http://schemas.openxmlformats.org/officeDocument/2006/relationships/hyperlink" Target="consultantplus://offline/ref=3FCDCD486EEBB68F02BD90312225FFBB26C1CB785BF3E3AB5DE49A112D890EF1E3CCF2E9E5546F7A8666650DL4L" TargetMode="External"/><Relationship Id="rId107" Type="http://schemas.openxmlformats.org/officeDocument/2006/relationships/hyperlink" Target="consultantplus://offline/ref=D459B7BE325957A603DE0CD6982D30E1F1748AC138524B2ADD1A5D8B0460CD3A2E8BF7FD3067DD099F926F1FL5L" TargetMode="External"/><Relationship Id="rId11" Type="http://schemas.openxmlformats.org/officeDocument/2006/relationships/hyperlink" Target="consultantplus://offline/ref=BE3EF1EE618F265BD45C6CECE9B0BFEA1A7B7DEAFFBCB679E78EB5054A91B328C98D639C1AF74444F65947zDL0L" TargetMode="External"/><Relationship Id="rId32" Type="http://schemas.openxmlformats.org/officeDocument/2006/relationships/hyperlink" Target="consultantplus://offline/ref=3FCDCD486EEBB68F02BD90312225FFBB26C1CB785BFAE0A85FE49A112D890EF1E3CCF2E9E5546F7A8666640DL4L" TargetMode="External"/><Relationship Id="rId37" Type="http://schemas.openxmlformats.org/officeDocument/2006/relationships/hyperlink" Target="consultantplus://offline/ref=3FCDCD486EEBB68F02BD8E3C3449A2B723CC91705AFBEDFB04BBC14C7A8004A6A483ABA20AL7L" TargetMode="External"/><Relationship Id="rId53" Type="http://schemas.openxmlformats.org/officeDocument/2006/relationships/hyperlink" Target="consultantplus://offline/ref=3FCDCD486EEBB68F02BD8E3C3449A2B723CF917D56F2EDFB04BBC14C7A8004A6A483ABABA1596E7B08L4L" TargetMode="External"/><Relationship Id="rId58" Type="http://schemas.openxmlformats.org/officeDocument/2006/relationships/hyperlink" Target="consultantplus://offline/ref=3FCDCD486EEBB68F02BD8E3C3449A2B723C895735CFCEDFB04BBC14C7A8004A6A483ABABA1596E7A08LFL" TargetMode="External"/><Relationship Id="rId74" Type="http://schemas.openxmlformats.org/officeDocument/2006/relationships/hyperlink" Target="consultantplus://offline/ref=3FCDCD486EEBB68F02BD90312225FFBB26C1CB7858FAE6AB5CE49A112D890EF1E3CCF2E9E5546F7A8666650DL6L" TargetMode="External"/><Relationship Id="rId79" Type="http://schemas.openxmlformats.org/officeDocument/2006/relationships/hyperlink" Target="consultantplus://offline/ref=D459B7BE325957A603DE0CD6982D30E1F1748AC13F554D2DDA1A5D8B0460CD3A2E8BF7FD3067DD099F926F1FL4L" TargetMode="External"/><Relationship Id="rId102" Type="http://schemas.openxmlformats.org/officeDocument/2006/relationships/hyperlink" Target="consultantplus://offline/ref=D459B7BE325957A603DE0CD6982D30E1F1748AC13C574828DF1A5D8B0460CD3A2E8BF7FD3067DD099F926B1FL1L" TargetMode="External"/><Relationship Id="rId123" Type="http://schemas.openxmlformats.org/officeDocument/2006/relationships/hyperlink" Target="consultantplus://offline/ref=77C1FFD6F01B58F433D45535C8E3C6D39FEC299F51CD0B7E3B0706D09C5A2DC2FDD1AB5CD6104B0EFE788A72LDL" TargetMode="External"/><Relationship Id="rId5" Type="http://schemas.openxmlformats.org/officeDocument/2006/relationships/hyperlink" Target="consultantplus://offline/ref=BE3EF1EE618F265BD45C6CECE9B0BFEA1A7B7DEAFBBCB27EEA8EB5054A91B328C98D639C1AF74444F65946zDL1L" TargetMode="External"/><Relationship Id="rId61" Type="http://schemas.openxmlformats.org/officeDocument/2006/relationships/hyperlink" Target="consultantplus://offline/ref=3FCDCD486EEBB68F02BD8E3C3449A2B723C892735DF8EDFB04BBC14C7A8004A6A483ABABA1596E7A08LFL" TargetMode="External"/><Relationship Id="rId82" Type="http://schemas.openxmlformats.org/officeDocument/2006/relationships/hyperlink" Target="consultantplus://offline/ref=D459B7BE325957A603DE12DB8E416DEDFC7FD1CC395F1E758D1C0AD45466987A6E8DA2BE746ADC10L1L" TargetMode="External"/><Relationship Id="rId90" Type="http://schemas.openxmlformats.org/officeDocument/2006/relationships/hyperlink" Target="consultantplus://offline/ref=D459B7BE325957A603DE12DB8E416DEDFC7DD4CA395F1E758D1C0AD45466987A6E8DA2BE746ADD10L9L" TargetMode="External"/><Relationship Id="rId95" Type="http://schemas.openxmlformats.org/officeDocument/2006/relationships/hyperlink" Target="consultantplus://offline/ref=D459B7BE325957A603DE12DB8E416DEDF47ED4CB3150437F854506D65369C76D69C4AEBF746ADC0819LFL" TargetMode="External"/><Relationship Id="rId19" Type="http://schemas.openxmlformats.org/officeDocument/2006/relationships/hyperlink" Target="consultantplus://offline/ref=3FCDCD486EEBB68F02BD8E3C3449A2B723C9917C56F9EDFB04BBC14C7A8004A6A483ABABA1596F7A08L4L" TargetMode="External"/><Relationship Id="rId14" Type="http://schemas.openxmlformats.org/officeDocument/2006/relationships/hyperlink" Target="consultantplus://offline/ref=BE3EF1EE618F265BD45C6CECE9B0BFEA1A7B7DEAFBB8BC7CE68EB5054A91B328C98D639C1AF74444F65947zDL0L" TargetMode="External"/><Relationship Id="rId22" Type="http://schemas.openxmlformats.org/officeDocument/2006/relationships/hyperlink" Target="consultantplus://offline/ref=3FCDCD486EEBB68F02BD8E3C3449A2B723CF917D56F2EDFB04BBC14C7A8004A6A483ABABA15B6C7308L3L" TargetMode="External"/><Relationship Id="rId27" Type="http://schemas.openxmlformats.org/officeDocument/2006/relationships/hyperlink" Target="consultantplus://offline/ref=3FCDCD486EEBB68F02BD90312225FFBB26C1CB7858FBE7AA59E49A112D890EF1E3CCF2E9E5546F7A8666650DL7L" TargetMode="External"/><Relationship Id="rId30" Type="http://schemas.openxmlformats.org/officeDocument/2006/relationships/hyperlink" Target="consultantplus://offline/ref=3FCDCD486EEBB68F02BD8E3C3449A2B723CC97775FF8EDFB04BBC14C7A8004A6A483ABABA1596E7A08LFL" TargetMode="External"/><Relationship Id="rId35" Type="http://schemas.openxmlformats.org/officeDocument/2006/relationships/hyperlink" Target="consultantplus://offline/ref=3FCDCD486EEBB68F02BD90312225FFBB26C1CB785BF9E5A95AE49A112D890EF1E3CCF2E9E5546F7A8666650DL6L" TargetMode="External"/><Relationship Id="rId43" Type="http://schemas.openxmlformats.org/officeDocument/2006/relationships/hyperlink" Target="consultantplus://offline/ref=3FCDCD486EEBB68F02BD90312225FFBB26C1CB785BF2E5AB5DE49A112D890EF1E3CCF2E9E5546F7A8660610DL3L" TargetMode="External"/><Relationship Id="rId48" Type="http://schemas.openxmlformats.org/officeDocument/2006/relationships/hyperlink" Target="consultantplus://offline/ref=3FCDCD486EEBB68F02BD8E3C3449A2B723CC947058FEEDFB04BBC14C7A8004A6A483ABABA1596E7B08L6L" TargetMode="External"/><Relationship Id="rId56" Type="http://schemas.openxmlformats.org/officeDocument/2006/relationships/hyperlink" Target="consultantplus://offline/ref=3FCDCD486EEBB68F02BD8E3C3449A2B723C99D775DFBEDFB04BBC14C7A8004A6A483ABABA1596E7B08L5L" TargetMode="External"/><Relationship Id="rId64" Type="http://schemas.openxmlformats.org/officeDocument/2006/relationships/hyperlink" Target="consultantplus://offline/ref=3FCDCD486EEBB68F02BD90312225FFBB26C1CB785FFDE5AE5CE49A112D890EF1E3CCF2E9E5546F7A8666650DL3L" TargetMode="External"/><Relationship Id="rId69" Type="http://schemas.openxmlformats.org/officeDocument/2006/relationships/hyperlink" Target="consultantplus://offline/ref=3FCDCD486EEBB68F02BD8E3C3449A2B72AC2937D56F0B0F10CE2CD4E7D8F5BB1A3CAA7AAA1596E07L3L" TargetMode="External"/><Relationship Id="rId77" Type="http://schemas.openxmlformats.org/officeDocument/2006/relationships/hyperlink" Target="consultantplus://offline/ref=D459B7BE325957A603DE0CD6982D30E1F1748AC13C5D4B2DDC1A5D8B0460CD3A2E8BF7FD3067DD099F926F1FL5L" TargetMode="External"/><Relationship Id="rId100" Type="http://schemas.openxmlformats.org/officeDocument/2006/relationships/hyperlink" Target="consultantplus://offline/ref=D459B7BE325957A603DE12DB8E416DEDF47BD6C83A5D437F854506D65369C76D69C4AEBF746ADC0919L9L" TargetMode="External"/><Relationship Id="rId105" Type="http://schemas.openxmlformats.org/officeDocument/2006/relationships/hyperlink" Target="consultantplus://offline/ref=D459B7BE325957A603DE12DB8E416DEDFC76D5CC315F1E758D1C0AD45466987A6E8DA2BE746ADD10LBL" TargetMode="External"/><Relationship Id="rId113" Type="http://schemas.openxmlformats.org/officeDocument/2006/relationships/hyperlink" Target="consultantplus://offline/ref=5B007D85F8C8F7FA6B25AAA914C2ACCBD4395589B548500988FB0205681F59BE14686EA3AF6E6D1591CDF124L7L" TargetMode="External"/><Relationship Id="rId118" Type="http://schemas.openxmlformats.org/officeDocument/2006/relationships/hyperlink" Target="consultantplus://offline/ref=195DC9BF88C9136C63EAE83D33AF708B5504F721EFE2EF358C773419D6490AC1F3890D9BD13CEA0A1BE39964LDL" TargetMode="External"/><Relationship Id="rId126" Type="http://schemas.openxmlformats.org/officeDocument/2006/relationships/theme" Target="theme/theme1.xml"/><Relationship Id="rId8" Type="http://schemas.openxmlformats.org/officeDocument/2006/relationships/hyperlink" Target="consultantplus://offline/ref=BE3EF1EE618F265BD45C6CECE9B0BFEA1A7B7DEAFBBCB27EEA8EB5054A91B328C98D639C1AF74444F65946zDL1L" TargetMode="External"/><Relationship Id="rId51" Type="http://schemas.openxmlformats.org/officeDocument/2006/relationships/hyperlink" Target="consultantplus://offline/ref=3FCDCD486EEBB68F02BD8E3C3449A2B723CC97775FF8EDFB04BBC14C7A8004A6A483ABABA1596E7A08LFL" TargetMode="External"/><Relationship Id="rId72" Type="http://schemas.openxmlformats.org/officeDocument/2006/relationships/hyperlink" Target="consultantplus://offline/ref=3FCDCD486EEBB68F02BD90312225FFBB26C1CB7858FBE1A95BE49A112D890EF1E3CCF2E9E5546F7A8666640DLFL" TargetMode="External"/><Relationship Id="rId80" Type="http://schemas.openxmlformats.org/officeDocument/2006/relationships/hyperlink" Target="consultantplus://offline/ref=D459B7BE325957A603DE0CD6982D30E1F1748AC13C5C4B2DD01A5D8B0460CD3A2E8BF7FD3067DD099F926F1FL0L" TargetMode="External"/><Relationship Id="rId85" Type="http://schemas.openxmlformats.org/officeDocument/2006/relationships/hyperlink" Target="consultantplus://offline/ref=D459B7BE325957A603DE0CD6982D30E1F1748AC13F554D2DDA1A5D8B0460CD3A2E8BF7FD3067DD099F926F1FL4L" TargetMode="External"/><Relationship Id="rId93" Type="http://schemas.openxmlformats.org/officeDocument/2006/relationships/hyperlink" Target="consultantplus://offline/ref=D459B7BE325957A603DE0CD6982D30E1F1748AC13C564A2FD81A5D8B0460CD3A2E8BF7FD3067DD099E936C1FL3L" TargetMode="External"/><Relationship Id="rId98" Type="http://schemas.openxmlformats.org/officeDocument/2006/relationships/hyperlink" Target="consultantplus://offline/ref=D459B7BE325957A603DE12DB8E416DEDF47BD3C8395D437F854506D65369C76D69C4AEBF746ADC0819LBL" TargetMode="External"/><Relationship Id="rId121" Type="http://schemas.openxmlformats.org/officeDocument/2006/relationships/hyperlink" Target="consultantplus://offline/ref=77C1FFD6F01B58F433D45535C8E3C6D39FEC299F51CD0B7E3B0706D09C5A2DC2FDD1AB5CD6104B0EFE788B72LBL" TargetMode="External"/><Relationship Id="rId3" Type="http://schemas.openxmlformats.org/officeDocument/2006/relationships/settings" Target="settings.xml"/><Relationship Id="rId12" Type="http://schemas.openxmlformats.org/officeDocument/2006/relationships/hyperlink" Target="consultantplus://offline/ref=BE3EF1EE618F265BD45C6CECE9B0BFEA1A7B7DEAF8BBB178EB8EB5054A91B328C98D639C1AF74444F65144zDL7L" TargetMode="External"/><Relationship Id="rId17" Type="http://schemas.openxmlformats.org/officeDocument/2006/relationships/hyperlink" Target="consultantplus://offline/ref=3FCDCD486EEBB68F02BD90312225FFBB26C1CB785BF3E3AB5DE49A112D890EF1E3CCF2E9E5546F7A8061670DL4L" TargetMode="External"/><Relationship Id="rId25" Type="http://schemas.openxmlformats.org/officeDocument/2006/relationships/hyperlink" Target="consultantplus://offline/ref=3FCDCD486EEBB68F02BD8E3C3449A2B723CC97775FF8EDFB04BBC14C7A8004A6A483ABABA1586F7808L5L" TargetMode="External"/><Relationship Id="rId33" Type="http://schemas.openxmlformats.org/officeDocument/2006/relationships/hyperlink" Target="consultantplus://offline/ref=3FCDCD486EEBB68F02BD90312225FFBB26C1CB785BF8E4A95CE49A112D890EF1E3CCF2E9E5546F7A8666650DL6L" TargetMode="External"/><Relationship Id="rId38" Type="http://schemas.openxmlformats.org/officeDocument/2006/relationships/hyperlink" Target="consultantplus://offline/ref=3FCDCD486EEBB68F02BD90312225FFBB26C1CB785BFFE1AB5AE49A112D890EF10EL3L" TargetMode="External"/><Relationship Id="rId46" Type="http://schemas.openxmlformats.org/officeDocument/2006/relationships/hyperlink" Target="consultantplus://offline/ref=3FCDCD486EEBB68F02BD8E3C3449A2B723CF917D56F2EDFB04BBC14C7A8004A6A483ABABA1596E7B08L4L" TargetMode="External"/><Relationship Id="rId59" Type="http://schemas.openxmlformats.org/officeDocument/2006/relationships/hyperlink" Target="consultantplus://offline/ref=3FCDCD486EEBB68F02BD8E3C3449A2B723CF9D7556F3EDFB04BBC14C7A8004A6A483ABABA1596E7B08L4L" TargetMode="External"/><Relationship Id="rId67" Type="http://schemas.openxmlformats.org/officeDocument/2006/relationships/hyperlink" Target="consultantplus://offline/ref=3FCDCD486EEBB68F02BD8E3C3449A2B72BCE95705AF0B0F10CE2CD4E7D8F5BB1A3CAA7AAA1596E07L2L" TargetMode="External"/><Relationship Id="rId103" Type="http://schemas.openxmlformats.org/officeDocument/2006/relationships/hyperlink" Target="consultantplus://offline/ref=D459B7BE325957A603DE12DB8E416DEDF47DD7C83D50437F854506D65369C76D69C4AEBF746ADC0919L6L" TargetMode="External"/><Relationship Id="rId108" Type="http://schemas.openxmlformats.org/officeDocument/2006/relationships/hyperlink" Target="consultantplus://offline/ref=D459B7BE325957A603DE0CD6982D30E1F1748AC138524B2ADD1A5D8B0460CD3A2E8BF7FD3067DD099F926F1FL5L" TargetMode="External"/><Relationship Id="rId116" Type="http://schemas.openxmlformats.org/officeDocument/2006/relationships/hyperlink" Target="consultantplus://offline/ref=0A06F5DAE0DEC63D4B69F1256798D5E879915EEEF0C434F99315BAD201EA4A53A8D9BA34E20DCA4BC8236540L2L" TargetMode="External"/><Relationship Id="rId124" Type="http://schemas.openxmlformats.org/officeDocument/2006/relationships/hyperlink" Target="consultantplus://offline/ref=77C1FFD6F01B58F433D45535C8E3C6D39FEC299F52C40B7D310706D09C5A2DC2FDD1AB5CD6104B0FFE718872LDL" TargetMode="External"/><Relationship Id="rId20" Type="http://schemas.openxmlformats.org/officeDocument/2006/relationships/hyperlink" Target="consultantplus://offline/ref=3FCDCD486EEBB68F02BD90312225FFBB26C1CB785BFFE5AD5DE49A112D890EF1E3CCF2E9E5546F7A8666650DL0L" TargetMode="External"/><Relationship Id="rId41" Type="http://schemas.openxmlformats.org/officeDocument/2006/relationships/hyperlink" Target="consultantplus://offline/ref=3FCDCD486EEBB68F02BD90312225FFBB26C1CB785BF9E5A95AE49A112D890EF1E3CCF2E9E5546F7A8666650DL6L" TargetMode="External"/><Relationship Id="rId54" Type="http://schemas.openxmlformats.org/officeDocument/2006/relationships/hyperlink" Target="consultantplus://offline/ref=3FCDCD486EEBB68F02BD8E3C3449A2B723CB957C5CFBEDFB04BBC14C7A8004A6A483ABABA1596E7B08L7L" TargetMode="External"/><Relationship Id="rId62" Type="http://schemas.openxmlformats.org/officeDocument/2006/relationships/hyperlink" Target="consultantplus://offline/ref=3FCDCD486EEBB68F02BD8E3C3449A2B723CF957759FAEDFB04BBC14C7A8004A6A483ABABA1596E7B08L6L" TargetMode="External"/><Relationship Id="rId70" Type="http://schemas.openxmlformats.org/officeDocument/2006/relationships/hyperlink" Target="consultantplus://offline/ref=3FCDCD486EEBB68F02BD8E3C3449A2B723CA92765BFDEDFB04BBC14C7A8004A6A483ABABA1596E7B08L6L" TargetMode="External"/><Relationship Id="rId75" Type="http://schemas.openxmlformats.org/officeDocument/2006/relationships/hyperlink" Target="consultantplus://offline/ref=3FCDCD486EEBB68F02BD90312225FFBB26C1CB785BF3E1AC5BE49A112D890EF1E3CCF2E9E5546F7A8666640DL0L" TargetMode="External"/><Relationship Id="rId83" Type="http://schemas.openxmlformats.org/officeDocument/2006/relationships/hyperlink" Target="consultantplus://offline/ref=D459B7BE325957A603DE0CD6982D30E1F1748AC13C534820D91A5D8B0460CD3A2E8BF7FD3067DD099F926F1FL1L" TargetMode="External"/><Relationship Id="rId88" Type="http://schemas.openxmlformats.org/officeDocument/2006/relationships/hyperlink" Target="consultantplus://offline/ref=D459B7BE325957A603DE0CD6982D30E1F1748AC13F554A2AD91A5D8B0460CD3A2E8BF7FD3067DD099F966D1FL1L" TargetMode="External"/><Relationship Id="rId91" Type="http://schemas.openxmlformats.org/officeDocument/2006/relationships/hyperlink" Target="consultantplus://offline/ref=D459B7BE325957A603DE12DB8E416DEDF479D0CD3953437F854506D65369C76D69C4AEBF7463D910LDL" TargetMode="External"/><Relationship Id="rId96" Type="http://schemas.openxmlformats.org/officeDocument/2006/relationships/hyperlink" Target="consultantplus://offline/ref=D459B7BE325957A603DE0CD6982D30E1F1748AC138524B2ADD1A5D8B0460CD3A2E8BF7FD3067DD099F926F1FL5L" TargetMode="External"/><Relationship Id="rId111" Type="http://schemas.openxmlformats.org/officeDocument/2006/relationships/hyperlink" Target="consultantplus://offline/ref=D459B7BE325957A603DE0CD6982D30E1F1748AC13F554C2BD11A5D8B0460CD3A2E8BF7FD3067DD099F9A6D1FL0L" TargetMode="External"/><Relationship Id="rId1" Type="http://schemas.openxmlformats.org/officeDocument/2006/relationships/styles" Target="styles.xml"/><Relationship Id="rId6" Type="http://schemas.openxmlformats.org/officeDocument/2006/relationships/hyperlink" Target="consultantplus://offline/ref=BE3EF1EE618F265BD45C6CECE9B0BFEA1A7B7DEAFBB2B17BE18EB5054A91B328C98D639C1AF74444F65946zDL1L" TargetMode="External"/><Relationship Id="rId15" Type="http://schemas.openxmlformats.org/officeDocument/2006/relationships/hyperlink" Target="consultantplus://offline/ref=BE3EF1EE618F265BD45C6CECE9B0BFEA1A7B7DEAFFBCB679E78EB5054A91B328C98D639C1AF74444F65947zDL0L" TargetMode="External"/><Relationship Id="rId23" Type="http://schemas.openxmlformats.org/officeDocument/2006/relationships/hyperlink" Target="consultantplus://offline/ref=3FCDCD486EEBB68F02BD8E3C3449A2B723CC97775FF8EDFB04BBC14C7A8004A6A483ABABA1596E7A08LFL" TargetMode="External"/><Relationship Id="rId28" Type="http://schemas.openxmlformats.org/officeDocument/2006/relationships/hyperlink" Target="consultantplus://offline/ref=3FCDCD486EEBB68F02BD90312225FFBB26C1CB785AFEE0AF5CE49A112D890EF1E3CCF2E9E5546F7A8765650DL3L" TargetMode="External"/><Relationship Id="rId36" Type="http://schemas.openxmlformats.org/officeDocument/2006/relationships/hyperlink" Target="consultantplus://offline/ref=3FCDCD486EEBB68F02BD90312225FFBB26C1CB785BF9E5A95AE49A112D890EF1E3CCF2E9E5546F7A8666650DL6L" TargetMode="External"/><Relationship Id="rId49" Type="http://schemas.openxmlformats.org/officeDocument/2006/relationships/hyperlink" Target="consultantplus://offline/ref=3FCDCD486EEBB68F02BD8E3C3449A2B723CC977459F8EDFB04BBC14C7A8004A6A483ABABA1596E7B08L5L" TargetMode="External"/><Relationship Id="rId57" Type="http://schemas.openxmlformats.org/officeDocument/2006/relationships/hyperlink" Target="consultantplus://offline/ref=3FCDCD486EEBB68F02BD8E3C3449A2B723CE95705DFAEDFB04BBC14C7A8004A6A483ABA80AL2L" TargetMode="External"/><Relationship Id="rId106" Type="http://schemas.openxmlformats.org/officeDocument/2006/relationships/hyperlink" Target="consultantplus://offline/ref=D459B7BE325957A603DE0CD6982D30E1F1748AC13C5C4B28DF1A5D8B0460CD3A12LEL" TargetMode="External"/><Relationship Id="rId114" Type="http://schemas.openxmlformats.org/officeDocument/2006/relationships/hyperlink" Target="consultantplus://offline/ref=0A06F5DAE0DEC63D4B69F1256798D5E879915EEEF7C235FB9D15BAD201EA4A53A8D9BA34E20DCA4BC92A6C40L6L" TargetMode="External"/><Relationship Id="rId119" Type="http://schemas.openxmlformats.org/officeDocument/2006/relationships/hyperlink" Target="consultantplus://offline/ref=77C1FFD6F01B58F433D45535C8E3C6D39FEC299F51CD0B7E3B0706D09C5A2DC2FDD1AB5CD6104B0EFE788B72LFL" TargetMode="External"/><Relationship Id="rId10" Type="http://schemas.openxmlformats.org/officeDocument/2006/relationships/hyperlink" Target="consultantplus://offline/ref=BE3EF1EE618F265BD45C6CECE9B0BFEA1A7B7DEAF8BBB178EB8EB5054A91B328C98D639C1AF74444F65144zDL6L" TargetMode="External"/><Relationship Id="rId31" Type="http://schemas.openxmlformats.org/officeDocument/2006/relationships/hyperlink" Target="consultantplus://offline/ref=3FCDCD486EEBB68F02BD90312225FFBB26C1CB785BF8E4A95CE49A112D890EF1E3CCF2E9E5546F7A8666650DL6L" TargetMode="External"/><Relationship Id="rId44" Type="http://schemas.openxmlformats.org/officeDocument/2006/relationships/hyperlink" Target="consultantplus://offline/ref=3FCDCD486EEBB68F02BD8E3C3449A2B723CC977459F8EDFB04BBC14C7A8004A6A483ABABA1596E7B08L5L" TargetMode="External"/><Relationship Id="rId52" Type="http://schemas.openxmlformats.org/officeDocument/2006/relationships/hyperlink" Target="consultantplus://offline/ref=3FCDCD486EEBB68F02BD8E3C3449A2B723CE9C7157FDEDFB04BBC14C7A8004A6A483AB0ALCL" TargetMode="External"/><Relationship Id="rId60" Type="http://schemas.openxmlformats.org/officeDocument/2006/relationships/hyperlink" Target="consultantplus://offline/ref=3FCDCD486EEBB68F02BD8E3C3449A2B723CF92765CFAEDFB04BBC14C7A8004A6A483AB0ALEL" TargetMode="External"/><Relationship Id="rId65" Type="http://schemas.openxmlformats.org/officeDocument/2006/relationships/hyperlink" Target="consultantplus://offline/ref=3FCDCD486EEBB68F02BD8E3C3449A2B72BCC9C705DF0B0F10CE2CD4E7D8F5BB1A3CAA7AAA1596F07LCL" TargetMode="External"/><Relationship Id="rId73" Type="http://schemas.openxmlformats.org/officeDocument/2006/relationships/hyperlink" Target="consultantplus://offline/ref=3FCDCD486EEBB68F02BD8E3C3449A2B723CB977D56FAEDFB04BBC14C7A8004A6A483ABABA1596E7A08LFL" TargetMode="External"/><Relationship Id="rId78" Type="http://schemas.openxmlformats.org/officeDocument/2006/relationships/hyperlink" Target="consultantplus://offline/ref=D459B7BE325957A603DE0CD6982D30E1F1748AC13F554D2DDA1A5D8B0460CD3A2E8BF7FD3067DD099E9B6D1FL1L" TargetMode="External"/><Relationship Id="rId81" Type="http://schemas.openxmlformats.org/officeDocument/2006/relationships/hyperlink" Target="consultantplus://offline/ref=D459B7BE325957A603DE0CD6982D30E1F1748AC13C52482CD11A5D8B0460CD3A2E8BF7FD3067DD099F926F1FL1L" TargetMode="External"/><Relationship Id="rId86" Type="http://schemas.openxmlformats.org/officeDocument/2006/relationships/hyperlink" Target="consultantplus://offline/ref=D459B7BE325957A603DE12DB8E416DEDF47BD2CD3051437F854506D65369C76D69C4AEBF746ADC0919L7L" TargetMode="External"/><Relationship Id="rId94" Type="http://schemas.openxmlformats.org/officeDocument/2006/relationships/hyperlink" Target="consultantplus://offline/ref=D459B7BE325957A603DE0CD6982D30E1F1748AC13C5D4B2DDC1A5D8B0460CD3A2E8BF7FD3067DD099F926F1FL5L" TargetMode="External"/><Relationship Id="rId99" Type="http://schemas.openxmlformats.org/officeDocument/2006/relationships/hyperlink" Target="consultantplus://offline/ref=D459B7BE325957A603DE12DB8E416DEDF479D6CD3050437F854506D65369C76D69C4AEBF746ADC0819LCL" TargetMode="External"/><Relationship Id="rId101" Type="http://schemas.openxmlformats.org/officeDocument/2006/relationships/hyperlink" Target="consultantplus://offline/ref=D459B7BE325957A603DE0CD6982D30E1F1748AC138524B2ADD1A5D8B0460CD3A2E8BF7FD3067DD099F9B691FL9L" TargetMode="External"/><Relationship Id="rId122" Type="http://schemas.openxmlformats.org/officeDocument/2006/relationships/hyperlink" Target="consultantplus://offline/ref=77C1FFD6F01B58F433D45535C8E3C6D39FEC299F51CD0B7E3B0706D09C5A2DC2FDD1AB5CD6104B0EFE788B72LAL" TargetMode="External"/><Relationship Id="rId4" Type="http://schemas.openxmlformats.org/officeDocument/2006/relationships/webSettings" Target="webSettings.xml"/><Relationship Id="rId9" Type="http://schemas.openxmlformats.org/officeDocument/2006/relationships/hyperlink" Target="consultantplus://offline/ref=BE3EF1EE618F265BD45C6CECE9B0BFEA1A7B7DEAFBB2B17BE18EB5054A91B328C98D639C1AF74444F65946zDL1L" TargetMode="External"/><Relationship Id="rId13" Type="http://schemas.openxmlformats.org/officeDocument/2006/relationships/hyperlink" Target="consultantplus://offline/ref=BE3EF1EE618F265BD45C6CECE9B0BFEA1A7B7DEAFFBCB679E78EB5054A91B328C98D639C1AF74444F75844zDL2L" TargetMode="External"/><Relationship Id="rId18" Type="http://schemas.openxmlformats.org/officeDocument/2006/relationships/hyperlink" Target="consultantplus://offline/ref=3FCDCD486EEBB68F02BD90312225FFBB26C1CB785BF3E3AB5DE49A112D890EF1E3CCF2E9E5546F7A8666650DL4L" TargetMode="External"/><Relationship Id="rId39" Type="http://schemas.openxmlformats.org/officeDocument/2006/relationships/hyperlink" Target="consultantplus://offline/ref=3FCDCD486EEBB68F02BD90312225FFBB26C1CB785BFFE1AB5AE49A112D890EF1E3CCF2E9E5546F7A8666650DL7L" TargetMode="External"/><Relationship Id="rId109" Type="http://schemas.openxmlformats.org/officeDocument/2006/relationships/hyperlink" Target="consultantplus://offline/ref=D459B7BE325957A603DE12DB8E416DEDFC7FD2CC385F1E758D1C0AD45466987A6E8DA2BE746ADC10L1L" TargetMode="External"/><Relationship Id="rId34" Type="http://schemas.openxmlformats.org/officeDocument/2006/relationships/hyperlink" Target="consultantplus://offline/ref=3FCDCD486EEBB68F02BD90312225FFBB26C1CB785BF8EEAC5DE49A112D890EF1E3CCF2E9E5546F7A8666640DLFL" TargetMode="External"/><Relationship Id="rId50" Type="http://schemas.openxmlformats.org/officeDocument/2006/relationships/hyperlink" Target="consultantplus://offline/ref=3FCDCD486EEBB68F02BD8E3C3449A2B723C893775FFFEDFB04BBC14C7A8004A6A483ABABA1596A7D08LEL" TargetMode="External"/><Relationship Id="rId55" Type="http://schemas.openxmlformats.org/officeDocument/2006/relationships/hyperlink" Target="consultantplus://offline/ref=3FCDCD486EEBB68F02BD8E3C3449A2B723CE957D5AF2EDFB04BBC14C7A8004A6A483ABABA15B6D7B08L3L" TargetMode="External"/><Relationship Id="rId76" Type="http://schemas.openxmlformats.org/officeDocument/2006/relationships/hyperlink" Target="consultantplus://offline/ref=3FCDCD486EEBB68F02BD90312225FFBB26C1CB7859FCEEAC53B9901974850C0FL6L" TargetMode="External"/><Relationship Id="rId97" Type="http://schemas.openxmlformats.org/officeDocument/2006/relationships/hyperlink" Target="consultantplus://offline/ref=D459B7BE325957A603DE12DB8E416DEDF47BD6C83A5D437F854506D65316L9L" TargetMode="External"/><Relationship Id="rId104" Type="http://schemas.openxmlformats.org/officeDocument/2006/relationships/hyperlink" Target="consultantplus://offline/ref=D459B7BE325957A603DE0CD6982D30E1F1748AC13C514D2DDE1A5D8B0460CD3A2E8BF7FD3067DD099F926F1FL0L" TargetMode="External"/><Relationship Id="rId120" Type="http://schemas.openxmlformats.org/officeDocument/2006/relationships/hyperlink" Target="consultantplus://offline/ref=77C1FFD6F01B58F433D45535C8E3C6D39FEC299F51CD0B7E3B0706D09C5A2DC2FDD1AB5CD6104B0EFE788B72L8L" TargetMode="External"/><Relationship Id="rId125" Type="http://schemas.openxmlformats.org/officeDocument/2006/relationships/fontTable" Target="fontTable.xml"/><Relationship Id="rId7" Type="http://schemas.openxmlformats.org/officeDocument/2006/relationships/hyperlink" Target="consultantplus://offline/ref=BE3EF1EE618F265BD45C6CECE9B0BFEA1A7B7DEAF8BBB178EB8EB5054A91B328C98D639C1AF74444F65144zDL6L" TargetMode="External"/><Relationship Id="rId71" Type="http://schemas.openxmlformats.org/officeDocument/2006/relationships/hyperlink" Target="consultantplus://offline/ref=3FCDCD486EEBB68F02BD90312225FFBB26C1CB785BF9E4AB59E49A112D890EF1E3CCF2E9E5546F7A8767660DL5L" TargetMode="External"/><Relationship Id="rId92" Type="http://schemas.openxmlformats.org/officeDocument/2006/relationships/hyperlink" Target="consultantplus://offline/ref=D459B7BE325957A603DE12DB8E416DEDF47AD1C43B51437F854506D65369C76D69C4AEBF746ADC0819LFL" TargetMode="External"/><Relationship Id="rId2" Type="http://schemas.microsoft.com/office/2007/relationships/stylesWithEffects" Target="stylesWithEffects.xml"/><Relationship Id="rId29" Type="http://schemas.openxmlformats.org/officeDocument/2006/relationships/hyperlink" Target="consultantplus://offline/ref=3FCDCD486EEBB68F02BD8E3C3449A2B723CC97775FF8EDFB04BBC14C7A8004A6A483ABABA1586F7808L5L" TargetMode="External"/><Relationship Id="rId24" Type="http://schemas.openxmlformats.org/officeDocument/2006/relationships/hyperlink" Target="consultantplus://offline/ref=3FCDCD486EEBB68F02BD8E3C3449A2B723CE9C7157FDEDFB04BBC14C7A8004A6A483AB0ALCL" TargetMode="External"/><Relationship Id="rId40" Type="http://schemas.openxmlformats.org/officeDocument/2006/relationships/hyperlink" Target="consultantplus://offline/ref=3FCDCD486EEBB68F02BD90312225FFBB26C1CB785BFFE5AD5DE49A112D890EF1E3CCF2E9E5546F7A8666650DL0L" TargetMode="External"/><Relationship Id="rId45" Type="http://schemas.openxmlformats.org/officeDocument/2006/relationships/hyperlink" Target="consultantplus://offline/ref=3FCDCD486EEBB68F02BD8E3C3449A2B723CC97775FF8EDFB04BBC14C7A8004A6A483ABABA1596E7A08LFL" TargetMode="External"/><Relationship Id="rId66" Type="http://schemas.openxmlformats.org/officeDocument/2006/relationships/hyperlink" Target="consultantplus://offline/ref=3FCDCD486EEBB68F02BD8E3C3449A2B72AC2937D56F0B0F10CE2CD4E7D8F5BB1A3CAA7AAA1596E07L3L" TargetMode="External"/><Relationship Id="rId87" Type="http://schemas.openxmlformats.org/officeDocument/2006/relationships/hyperlink" Target="consultantplus://offline/ref=D459B7BE325957A603DE0CD6982D30E1F1748AC13F554920DD1A5D8B0460CD3A2E8BF7FD3067DD099F926E1FL8L" TargetMode="External"/><Relationship Id="rId110" Type="http://schemas.openxmlformats.org/officeDocument/2006/relationships/hyperlink" Target="consultantplus://offline/ref=D459B7BE325957A603DE0CD6982D30E1F1748AC138524B2ADD1A5D8B0460CD3A2E8BF7FD3067DD099F926F1FL5L" TargetMode="External"/><Relationship Id="rId115" Type="http://schemas.openxmlformats.org/officeDocument/2006/relationships/hyperlink" Target="consultantplus://offline/ref=0A06F5DAE0DEC63D4B69F1256798D5E879915EEEF2C633F29E15BAD201EA4A53A8D9BA34E20DCA4BC92A6D40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342</Pages>
  <Words>102341</Words>
  <Characters>583346</Characters>
  <Application>Microsoft Office Word</Application>
  <DocSecurity>0</DocSecurity>
  <Lines>4861</Lines>
  <Paragraphs>1368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РМ</Company>
  <LinksUpToDate>false</LinksUpToDate>
  <CharactersWithSpaces>684319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 Яковлева</dc:creator>
  <cp:keywords/>
  <dc:description/>
  <cp:lastModifiedBy>Мария А. Яковлева</cp:lastModifiedBy>
  <cp:revision>1</cp:revision>
  <dcterms:created xsi:type="dcterms:W3CDTF">2014-07-17T11:11:00Z</dcterms:created>
  <dcterms:modified xsi:type="dcterms:W3CDTF">2014-07-17T11:12:00Z</dcterms:modified>
</cp:coreProperties>
</file>